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304FEB"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D24B0" w:rsidRDefault="002D24B0" w:rsidP="002856BD">
      <w:pPr>
        <w:tabs>
          <w:tab w:val="left" w:pos="1935"/>
        </w:tabs>
        <w:jc w:val="both"/>
      </w:pPr>
    </w:p>
    <w:p w:rsidR="002856BD" w:rsidRDefault="002856BD" w:rsidP="002856BD">
      <w:pPr>
        <w:tabs>
          <w:tab w:val="left" w:pos="1935"/>
        </w:tabs>
        <w:jc w:val="both"/>
      </w:pPr>
    </w:p>
    <w:p w:rsidR="00C22A7B" w:rsidRDefault="002856BD" w:rsidP="008A41E9">
      <w:pPr>
        <w:ind w:right="-1"/>
        <w:jc w:val="both"/>
      </w:pPr>
      <w:r>
        <w:t>Karar No:</w:t>
      </w:r>
      <w:r w:rsidR="003228AC">
        <w:t xml:space="preserve"> </w:t>
      </w:r>
      <w:r w:rsidR="005B2D29">
        <w:t>398</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FC2F0B">
        <w:t xml:space="preserve">              08</w:t>
      </w:r>
      <w:r>
        <w:t>.</w:t>
      </w:r>
      <w:r w:rsidR="003228AC">
        <w:t>0</w:t>
      </w:r>
      <w:r w:rsidR="00FC2F0B">
        <w:t>3</w:t>
      </w:r>
      <w:r>
        <w:t>.20</w:t>
      </w:r>
      <w:r w:rsidR="003228AC">
        <w:t>21</w:t>
      </w:r>
    </w:p>
    <w:p w:rsidR="00575988" w:rsidRDefault="00575988" w:rsidP="006003F2">
      <w:pPr>
        <w:ind w:left="2844" w:right="543" w:firstLine="696"/>
      </w:pPr>
    </w:p>
    <w:p w:rsidR="002856BD" w:rsidRDefault="002856BD" w:rsidP="008A41E9">
      <w:pPr>
        <w:ind w:right="-1"/>
        <w:jc w:val="center"/>
      </w:pPr>
      <w:r>
        <w:t>K A R A R</w:t>
      </w:r>
    </w:p>
    <w:p w:rsidR="008A41E9" w:rsidRDefault="008A41E9" w:rsidP="0076026D">
      <w:pPr>
        <w:ind w:left="2844" w:right="543" w:firstLine="696"/>
      </w:pPr>
    </w:p>
    <w:p w:rsidR="00B85B77" w:rsidRDefault="00B85B77" w:rsidP="00B85B77">
      <w:pPr>
        <w:ind w:firstLine="708"/>
        <w:jc w:val="both"/>
      </w:pPr>
    </w:p>
    <w:p w:rsidR="0057182F" w:rsidRDefault="0057182F" w:rsidP="00B85B77">
      <w:pPr>
        <w:ind w:firstLine="708"/>
        <w:jc w:val="both"/>
      </w:pPr>
    </w:p>
    <w:p w:rsidR="00304FEB" w:rsidRPr="00FC2F0B" w:rsidRDefault="005B2D29" w:rsidP="00FC2F0B">
      <w:pPr>
        <w:ind w:right="-1" w:firstLine="708"/>
        <w:jc w:val="both"/>
      </w:pPr>
      <w:r>
        <w:t xml:space="preserve">Akyurt İlçesi Osmanlı Mesire Alanı içerisinde bulunan </w:t>
      </w:r>
      <w:r w:rsidR="00AC25AF">
        <w:t>Büyükşehir Belediyesine</w:t>
      </w:r>
      <w:r>
        <w:t xml:space="preserve"> ait Mescit Binasının 10 yıl süre ile Diyanet İşleri Başkanlığına tahsis edilmesine</w:t>
      </w:r>
      <w:r w:rsidR="0076026D" w:rsidRPr="00FC2F0B">
        <w:t xml:space="preserve"> ilişkin </w:t>
      </w:r>
      <w:r>
        <w:t xml:space="preserve">Emlak ve </w:t>
      </w:r>
      <w:proofErr w:type="gramStart"/>
      <w:r>
        <w:t>İstimlak</w:t>
      </w:r>
      <w:proofErr w:type="gramEnd"/>
      <w:r>
        <w:t xml:space="preserve"> Dairesi Başkanlığının E-41367</w:t>
      </w:r>
      <w:r w:rsidR="0076026D" w:rsidRPr="00FC2F0B">
        <w:t xml:space="preserve"> Sayılı yazısı Büy</w:t>
      </w:r>
      <w:r w:rsidR="00304FEB" w:rsidRPr="00FC2F0B">
        <w:t xml:space="preserve">ükşehir Belediye Meclisimizin </w:t>
      </w:r>
      <w:r w:rsidR="00FC2F0B" w:rsidRPr="00FC2F0B">
        <w:t>08.03.2021</w:t>
      </w:r>
      <w:r w:rsidR="0076026D" w:rsidRPr="00FC2F0B">
        <w:t xml:space="preserve"> tarihli toplantısında okundu.</w:t>
      </w:r>
    </w:p>
    <w:p w:rsidR="00304FEB" w:rsidRPr="00FC2F0B" w:rsidRDefault="00304FEB" w:rsidP="00FC2F0B">
      <w:pPr>
        <w:ind w:right="-1" w:firstLine="708"/>
        <w:jc w:val="both"/>
      </w:pPr>
    </w:p>
    <w:p w:rsidR="005B2D29" w:rsidRDefault="0076026D" w:rsidP="008A41E9">
      <w:pPr>
        <w:ind w:right="-1" w:firstLine="708"/>
        <w:jc w:val="both"/>
      </w:pPr>
      <w:proofErr w:type="gramStart"/>
      <w:r w:rsidRPr="00FC2F0B">
        <w:t xml:space="preserve">Konunun Komisyona gönderilmeden görüşülüp karara bağlanmasını isteyen Meclis </w:t>
      </w:r>
      <w:r w:rsidR="00304FEB" w:rsidRPr="00FC2F0B">
        <w:t>1.Başkan Vekili</w:t>
      </w:r>
      <w:r w:rsidRPr="00FC2F0B">
        <w:t xml:space="preserve"> </w:t>
      </w:r>
      <w:r w:rsidR="00304FEB" w:rsidRPr="00FC2F0B">
        <w:t xml:space="preserve">Fatih </w:t>
      </w:r>
      <w:proofErr w:type="spellStart"/>
      <w:r w:rsidR="00304FEB" w:rsidRPr="00FC2F0B">
        <w:t>ÜNAL’ın</w:t>
      </w:r>
      <w:proofErr w:type="spellEnd"/>
      <w:r w:rsidRPr="00FC2F0B">
        <w:t xml:space="preserve"> şifahi önerisinin kabulü ile konu üzerinde yapılan görüşmelerden sonra; </w:t>
      </w:r>
      <w:r w:rsidR="005B2D29">
        <w:t>Akyurt Kaymakamlığının 29.08.2020 tarihli ve E598058 sayılı yazısında, Büyükşehir Belediye</w:t>
      </w:r>
      <w:r w:rsidR="00AC25AF">
        <w:t>sine</w:t>
      </w:r>
      <w:r w:rsidR="005B2D29">
        <w:t xml:space="preserve"> ait Akyurt İlçesi Osmanlı Mesire Alanı içerisinde bulunan mescidin açık olması nedeni ile vatandaşlar tarafından kullanıldığı ancak cuma namazı kılınamadığı, mescit yakınında bulunan Akyurt Sanayi Esnafının söz konusu mescitte cuma namazı kılabilmek için talepleri bulunduğu, bu nedenle Akyurt İlçesi Osmanlı Mesire alanı içerisinde bulunan Büyükşehir Belediyesine ait mescit binasının Diyanet İşleri Başkanlığına tahsis edilmesi talep edildiği;</w:t>
      </w:r>
      <w:proofErr w:type="gramEnd"/>
    </w:p>
    <w:p w:rsidR="005B2D29" w:rsidRDefault="005B2D29" w:rsidP="005B2D29">
      <w:pPr>
        <w:ind w:right="-1"/>
        <w:jc w:val="both"/>
      </w:pPr>
    </w:p>
    <w:p w:rsidR="005B2D29" w:rsidRDefault="005B2D29" w:rsidP="008A41E9">
      <w:pPr>
        <w:ind w:right="-1" w:firstLine="708"/>
        <w:jc w:val="both"/>
      </w:pPr>
      <w:proofErr w:type="gramStart"/>
      <w:r>
        <w:t xml:space="preserve">Çevre Koruma ve </w:t>
      </w:r>
      <w:r w:rsidR="008A41E9">
        <w:t>Kontrol Dairesi Başkanlığının 25.01.2021 tarihli ve E-17469 sayılı yazısında,</w:t>
      </w:r>
      <w:r>
        <w:t xml:space="preserve"> Söz konusu mescit binasının su ve doğalgaz aboneliğinin bulunduğu ancak elektrik aboneliğinin olmadığı, binada yapılacak herhangi bir tadilat ve değişimde proje müellifinden uygun görüş alınması şartıyla taşınmazın Diyanet İşleri Başkanlığına tahsis edilmesinde herhangi bir sak</w:t>
      </w:r>
      <w:r w:rsidR="008A41E9">
        <w:t>ınca bulunmadığı bildirildiği;</w:t>
      </w:r>
      <w:proofErr w:type="gramEnd"/>
    </w:p>
    <w:p w:rsidR="005B2D29" w:rsidRDefault="005B2D29" w:rsidP="005B2D29">
      <w:pPr>
        <w:ind w:right="-1"/>
        <w:jc w:val="both"/>
      </w:pPr>
    </w:p>
    <w:p w:rsidR="005B2D29" w:rsidRDefault="005B2D29" w:rsidP="008A41E9">
      <w:pPr>
        <w:ind w:right="-1" w:firstLine="708"/>
        <w:jc w:val="both"/>
      </w:pPr>
      <w:r>
        <w:t>5393 Sayılı Belediye Ka</w:t>
      </w:r>
      <w:r w:rsidR="008A41E9">
        <w:t xml:space="preserve">nunu'nun 75. (d) Maddesinde </w:t>
      </w:r>
      <w:r w:rsidR="008A41E9" w:rsidRPr="008A41E9">
        <w:rPr>
          <w:b/>
          <w:i/>
        </w:rPr>
        <w:t>''</w:t>
      </w:r>
      <w:r w:rsidRPr="008A41E9">
        <w:rPr>
          <w:b/>
          <w:i/>
        </w:rPr>
        <w:t xml:space="preserve">Kendilerine ait taşınmazları, aslî görev ve hizmetlerinde kullanılmak üzere bedelli veya bedelsiz olarak mahallî idareler ile diğer kamu kurum ve kuruluşlarına devredebilir veya süresi </w:t>
      </w:r>
      <w:proofErr w:type="spellStart"/>
      <w:r w:rsidRPr="008A41E9">
        <w:rPr>
          <w:b/>
          <w:i/>
        </w:rPr>
        <w:t>yirmibeş</w:t>
      </w:r>
      <w:proofErr w:type="spellEnd"/>
      <w:r w:rsidRPr="008A41E9">
        <w:rPr>
          <w:b/>
          <w:i/>
        </w:rPr>
        <w:t xml:space="preserve"> yılı geçmemek üzere tahsis edebilir. Bu taşınmazlar aynı kuruluşlara kiraya da verilebilir. Bu taşınmazların, tahsis amacı dışında kullanılması hâlinde, tahsis işlemi iptal edilir. Tahsis süresi sonunda, aynı esaslara göre yeniden tahsis mümkündür.''</w:t>
      </w:r>
      <w:r w:rsidR="008A41E9">
        <w:t xml:space="preserve"> hükmü yer aldığı;</w:t>
      </w:r>
    </w:p>
    <w:p w:rsidR="005B2D29" w:rsidRDefault="005B2D29" w:rsidP="005B2D29">
      <w:pPr>
        <w:ind w:right="-1" w:firstLine="708"/>
        <w:jc w:val="both"/>
      </w:pPr>
    </w:p>
    <w:p w:rsidR="00F45719" w:rsidRDefault="005B2D29" w:rsidP="008A41E9">
      <w:pPr>
        <w:ind w:right="-1" w:firstLine="708"/>
        <w:jc w:val="both"/>
      </w:pPr>
      <w:r>
        <w:t xml:space="preserve">Bu kapsamda Akyurt İlçesi Osmanlı Mesire Alanı içerisinde bulunan </w:t>
      </w:r>
      <w:r w:rsidR="008A41E9">
        <w:t>Büyükşehir Belediyesine ait mescit b</w:t>
      </w:r>
      <w:r>
        <w:t xml:space="preserve">inasının, binada yapılacak herhangi bir tadilat ve değişimde proje müellifinden uygun görüş alınması şartıyla 5393 Sayılı Kanunun 75. (d) Maddesi kapsamında </w:t>
      </w:r>
      <w:proofErr w:type="gramStart"/>
      <w:r>
        <w:t>bedelsiz</w:t>
      </w:r>
      <w:proofErr w:type="gramEnd"/>
      <w:r>
        <w:t xml:space="preserve"> olarak 10 yıl süre ile Diyanet İşle</w:t>
      </w:r>
      <w:r w:rsidR="008A41E9">
        <w:t xml:space="preserve">ri Başkanlığına tahsis edilmesine </w:t>
      </w:r>
      <w:r w:rsidR="00FC2F0B" w:rsidRPr="00FC2F0B">
        <w:t xml:space="preserve">ilişkin </w:t>
      </w:r>
      <w:r w:rsidR="0076026D" w:rsidRPr="00FC2F0B">
        <w:t>teklif oylanarak oybirliğiyle kabul edildi.</w:t>
      </w:r>
    </w:p>
    <w:p w:rsidR="00304FEB" w:rsidRDefault="00304FEB"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9A2F97" w:rsidP="00F056A8">
            <w:pPr>
              <w:autoSpaceDE w:val="0"/>
              <w:autoSpaceDN w:val="0"/>
              <w:adjustRightInd w:val="0"/>
              <w:jc w:val="center"/>
              <w:rPr>
                <w:color w:val="000000"/>
              </w:rPr>
            </w:pPr>
            <w:r>
              <w:rPr>
                <w:color w:val="000000"/>
              </w:rPr>
              <w:t xml:space="preserve">Fatih ÜNAL </w:t>
            </w:r>
          </w:p>
          <w:p w:rsidR="00F45719" w:rsidRDefault="00C3700F" w:rsidP="009A2F97">
            <w:pPr>
              <w:autoSpaceDE w:val="0"/>
              <w:autoSpaceDN w:val="0"/>
              <w:adjustRightInd w:val="0"/>
              <w:jc w:val="center"/>
              <w:rPr>
                <w:color w:val="000000"/>
              </w:rPr>
            </w:pPr>
            <w:r>
              <w:rPr>
                <w:color w:val="000000"/>
              </w:rPr>
              <w:t>Meclis</w:t>
            </w:r>
            <w:r w:rsidR="00EC6E97">
              <w:rPr>
                <w:color w:val="000000"/>
              </w:rPr>
              <w:t xml:space="preserve"> </w:t>
            </w:r>
            <w:r w:rsidR="009A2F97">
              <w:rPr>
                <w:color w:val="000000"/>
              </w:rPr>
              <w:t>1.</w:t>
            </w:r>
            <w:r w:rsidR="00F056A8">
              <w:rPr>
                <w:color w:val="000000"/>
              </w:rPr>
              <w:t>Başkan</w:t>
            </w:r>
            <w:r w:rsidR="009A2F97">
              <w:rPr>
                <w:color w:val="000000"/>
              </w:rPr>
              <w:t xml:space="preserve"> V.</w:t>
            </w:r>
          </w:p>
        </w:tc>
        <w:tc>
          <w:tcPr>
            <w:tcW w:w="3147" w:type="dxa"/>
            <w:vAlign w:val="center"/>
          </w:tcPr>
          <w:p w:rsidR="00F056A8" w:rsidRDefault="00FC2F0B"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FC2F0B"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Pr="00F056A8" w:rsidRDefault="00F45719" w:rsidP="00304FEB">
      <w:pPr>
        <w:autoSpaceDE w:val="0"/>
        <w:autoSpaceDN w:val="0"/>
        <w:adjustRightInd w:val="0"/>
      </w:pP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430"/>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3794B"/>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D29"/>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41E9"/>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764"/>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5AF"/>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5E8C"/>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3A7E"/>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2F0B"/>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GvdemetniKalntalik">
    <w:name w:val="Gövde metni + Kalın;İtalik"/>
    <w:basedOn w:val="Gvdemetni0"/>
    <w:rsid w:val="00FC2F0B"/>
    <w:rPr>
      <w:rFonts w:ascii="Times New Roman" w:eastAsia="Times New Roman" w:hAnsi="Times New Roman" w:cs="Times New Roman"/>
      <w:b/>
      <w:bCs/>
      <w:i/>
      <w:iCs/>
      <w:smallCaps w:val="0"/>
      <w:strike w:val="0"/>
      <w:spacing w:val="0"/>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4B748-E454-42A3-AAEE-4CE440E79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319</Words>
  <Characters>2247</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yusuf.eroglu</cp:lastModifiedBy>
  <cp:revision>3</cp:revision>
  <cp:lastPrinted>2021-03-10T10:30:00Z</cp:lastPrinted>
  <dcterms:created xsi:type="dcterms:W3CDTF">2021-03-10T08:23:00Z</dcterms:created>
  <dcterms:modified xsi:type="dcterms:W3CDTF">2021-03-10T10:31:00Z</dcterms:modified>
</cp:coreProperties>
</file>