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w:t>
      </w:r>
      <w:r w:rsidR="00A56154">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431D5E" w:rsidRDefault="00431D5E"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7353B9">
        <w:t>13</w:t>
      </w:r>
      <w:r w:rsidR="00801210">
        <w:t>6</w:t>
      </w:r>
      <w:r w:rsidR="00A908E7">
        <w:t>4</w:t>
      </w:r>
      <w:r>
        <w:t xml:space="preserve"> </w:t>
      </w:r>
      <w:r>
        <w:tab/>
      </w:r>
      <w:r>
        <w:tab/>
      </w:r>
      <w:r>
        <w:tab/>
      </w:r>
      <w:r>
        <w:tab/>
        <w:t xml:space="preserve"> </w:t>
      </w:r>
      <w:r>
        <w:tab/>
      </w:r>
      <w:r>
        <w:tab/>
        <w:t xml:space="preserve">     </w:t>
      </w:r>
      <w:r w:rsidR="00106A13">
        <w:tab/>
      </w:r>
      <w:r w:rsidR="00106A13">
        <w:tab/>
      </w:r>
      <w:r w:rsidR="00EB0EEC">
        <w:tab/>
      </w:r>
      <w:r w:rsidR="007353B9">
        <w:t>1</w:t>
      </w:r>
      <w:r w:rsidR="008D77F1">
        <w:t>2</w:t>
      </w:r>
      <w:r>
        <w:t>.0</w:t>
      </w:r>
      <w:r w:rsidR="007353B9">
        <w:t>8</w:t>
      </w:r>
      <w:r>
        <w:t>.2018</w:t>
      </w:r>
    </w:p>
    <w:p w:rsidR="002856BD" w:rsidRDefault="002856BD" w:rsidP="002856BD">
      <w:pPr>
        <w:ind w:left="2844" w:right="543" w:firstLine="696"/>
      </w:pPr>
    </w:p>
    <w:p w:rsidR="00431D5E" w:rsidRDefault="00431D5E" w:rsidP="006003F2">
      <w:pPr>
        <w:ind w:left="2844" w:right="543" w:firstLine="696"/>
      </w:pPr>
    </w:p>
    <w:p w:rsidR="002856BD" w:rsidRDefault="002856BD" w:rsidP="006003F2">
      <w:pPr>
        <w:ind w:left="2844" w:right="543" w:firstLine="696"/>
      </w:pPr>
      <w:r>
        <w:t xml:space="preserve">        K A R A R</w:t>
      </w:r>
    </w:p>
    <w:p w:rsidR="00365D37" w:rsidRDefault="00365D37" w:rsidP="006003F2">
      <w:pPr>
        <w:ind w:left="2844" w:right="543" w:firstLine="696"/>
      </w:pPr>
    </w:p>
    <w:p w:rsidR="00365D37" w:rsidRDefault="00365D37" w:rsidP="006003F2">
      <w:pPr>
        <w:ind w:left="2844" w:right="543" w:firstLine="696"/>
      </w:pPr>
    </w:p>
    <w:p w:rsidR="002856BD" w:rsidRDefault="002856BD" w:rsidP="002856BD">
      <w:pPr>
        <w:ind w:firstLine="708"/>
        <w:jc w:val="both"/>
      </w:pPr>
    </w:p>
    <w:p w:rsidR="00365D37" w:rsidRDefault="00365D37" w:rsidP="00365D37">
      <w:pPr>
        <w:ind w:firstLine="708"/>
        <w:jc w:val="both"/>
      </w:pPr>
      <w:r w:rsidRPr="00906996">
        <w:t xml:space="preserve">Sincan İlçesi Temelli </w:t>
      </w:r>
      <w:proofErr w:type="spellStart"/>
      <w:r w:rsidRPr="00906996">
        <w:t>Malıköy</w:t>
      </w:r>
      <w:proofErr w:type="spellEnd"/>
      <w:r w:rsidRPr="00906996">
        <w:t xml:space="preserve"> Mahallesi 101333, 101334, 101335, 101336, 101337, 101338, 101346, 101353, 101354, 101355, 101356, 101363, 101364, 101365 ve 101366 parsellerde 1/1000 ölçekli uygulama imar plan değişikliğine ilişkin </w:t>
      </w:r>
      <w:r>
        <w:t>İmar ve Bayındırlık Komisyonun 10.08.2018 gün ve 362 sayılı raporu Büyükşehir Belediye Meclisimizin 12.08.2018 tarihli toplantısında okundu.</w:t>
      </w:r>
    </w:p>
    <w:p w:rsidR="00365D37" w:rsidRDefault="00365D37" w:rsidP="00365D37">
      <w:pPr>
        <w:ind w:firstLine="708"/>
        <w:jc w:val="both"/>
      </w:pPr>
    </w:p>
    <w:p w:rsidR="00365D37" w:rsidRDefault="00365D37" w:rsidP="00365D37">
      <w:pPr>
        <w:shd w:val="clear" w:color="auto" w:fill="FFFFFF"/>
        <w:autoSpaceDE w:val="0"/>
        <w:autoSpaceDN w:val="0"/>
        <w:adjustRightInd w:val="0"/>
        <w:jc w:val="both"/>
        <w:rPr>
          <w:color w:val="000000"/>
        </w:rPr>
      </w:pPr>
      <w:r>
        <w:tab/>
      </w:r>
      <w:r w:rsidRPr="00575988">
        <w:t>Konu</w:t>
      </w:r>
      <w:r>
        <w:t xml:space="preserve"> üzerinde yapılan görüşmelerden sonra;</w:t>
      </w:r>
      <w:r w:rsidRPr="00EB0BF1">
        <w:rPr>
          <w:color w:val="000000"/>
        </w:rPr>
        <w:t xml:space="preserve"> </w:t>
      </w:r>
      <w:r>
        <w:rPr>
          <w:color w:val="000000"/>
        </w:rPr>
        <w:t>Sincan Belediye Başkanlığı Yazı İşleri Müdürlüğünün 14.05.2018 gün ve E.5031 sayılı yazısı ile, Sincan Belediye Meclisinin 08.05.2018 gün ve 111 sayılı kararıyla uygun görülen, Sincan İlçesi Temelli/</w:t>
      </w:r>
      <w:proofErr w:type="spellStart"/>
      <w:r>
        <w:rPr>
          <w:color w:val="000000"/>
        </w:rPr>
        <w:t>Malıköy</w:t>
      </w:r>
      <w:proofErr w:type="spellEnd"/>
      <w:r>
        <w:rPr>
          <w:color w:val="000000"/>
        </w:rPr>
        <w:t xml:space="preserve"> Mahallesi 101333, 101334, 101335, 101336, 101337, 101338, 101346, 101353, 101354, 101355, 101356, 101363, 101364, 101365 ve 101366 (eski 1244 ada 10) </w:t>
      </w:r>
      <w:proofErr w:type="spellStart"/>
      <w:r>
        <w:rPr>
          <w:color w:val="000000"/>
        </w:rPr>
        <w:t>no'lu</w:t>
      </w:r>
      <w:proofErr w:type="spellEnd"/>
      <w:r>
        <w:rPr>
          <w:color w:val="000000"/>
        </w:rPr>
        <w:t xml:space="preserve"> parsellere ilişkin 1/1000 ölçekli uygulama imar planı değişikliğinin İmar ve Şehircilik Dairesi Başkanlığına sunulduğu,</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 xml:space="preserve">Ankara İli, Sincan İlçesi, </w:t>
      </w:r>
      <w:proofErr w:type="spellStart"/>
      <w:r>
        <w:rPr>
          <w:color w:val="000000"/>
        </w:rPr>
        <w:t>Malıköy</w:t>
      </w:r>
      <w:proofErr w:type="spellEnd"/>
      <w:r>
        <w:rPr>
          <w:color w:val="000000"/>
        </w:rPr>
        <w:t xml:space="preserve"> Mahallesi sınırları içerisinde, imarın 101333, 101334, 101335, 101336, 101337, 101338, 101346, 101353, 101354, 101355, 101356, 101363, 101364, 101365 ve 101366 </w:t>
      </w:r>
      <w:proofErr w:type="spellStart"/>
      <w:r>
        <w:rPr>
          <w:color w:val="000000"/>
        </w:rPr>
        <w:t>no'lu</w:t>
      </w:r>
      <w:proofErr w:type="spellEnd"/>
      <w:r>
        <w:rPr>
          <w:color w:val="000000"/>
        </w:rPr>
        <w:t xml:space="preserve"> adaları kapsayan yaklaşık 38 hektarlık alanı kapsadığı,</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Büyükşehir Belediye Meclisinin 15.03.2013 gün ve 513 sayılı kararıyla onaylanan 1/5000 ölçekli nazım imar planı kapsamında, "Konut Alanı, Ticaret Alanı, Sosyal Kültürel Tesis Alanı, İbadet Alanı, Belediye Hizmet Alanı ve Sağlık Alanı kullanımında kaldığı, geri kalan kısımları ise yol ve park alanlarında kaldığı tespit edildiği,</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 xml:space="preserve">Maliye Bakanlığı (Milli Emlak Genel Müdürlüğü) 24.11.2014 ve 40676 sayılı yazısı ile, Sincan İlçesi, </w:t>
      </w:r>
      <w:proofErr w:type="spellStart"/>
      <w:r>
        <w:rPr>
          <w:color w:val="000000"/>
        </w:rPr>
        <w:t>Malıköy</w:t>
      </w:r>
      <w:proofErr w:type="spellEnd"/>
      <w:r>
        <w:rPr>
          <w:color w:val="000000"/>
        </w:rPr>
        <w:t xml:space="preserve"> Mahallesinde bulunan 1616397 yüzölçümlü 1244 ada 10 parselin (eski 808 parsel) 256000 m</w:t>
      </w:r>
      <w:r w:rsidRPr="00F05D9F">
        <w:rPr>
          <w:color w:val="000000"/>
          <w:vertAlign w:val="superscript"/>
        </w:rPr>
        <w:t>2</w:t>
      </w:r>
      <w:r>
        <w:rPr>
          <w:color w:val="000000"/>
        </w:rPr>
        <w:t xml:space="preserve"> </w:t>
      </w:r>
      <w:proofErr w:type="spellStart"/>
      <w:r>
        <w:rPr>
          <w:color w:val="000000"/>
        </w:rPr>
        <w:t>lik</w:t>
      </w:r>
      <w:proofErr w:type="spellEnd"/>
      <w:r>
        <w:rPr>
          <w:color w:val="000000"/>
        </w:rPr>
        <w:t xml:space="preserve"> kısmın "Şap Enstitüsü Kurulması" amacıyla Gıda Tarım ve Hayvancılık Bakanlığına tahsis edildiğinin ifade edildiği ve tahsis edilen alan üzerine Şap Enstitüsü Müdürlüğü yapımı için proje çalışmalarına başlatıldığının belirtildiği,</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 xml:space="preserve">Maliye Bakanlığının 31.01.2018 gün ve 3497 sayılı yazısı ile özelleştirme kapsamına alınarak değerlendirilmesi için Özelleştirme İdaresi Başkanlığına devredildiği bildirilen, Sincan İlçesi, </w:t>
      </w:r>
      <w:proofErr w:type="spellStart"/>
      <w:r>
        <w:rPr>
          <w:color w:val="000000"/>
        </w:rPr>
        <w:t>Malıköy</w:t>
      </w:r>
      <w:proofErr w:type="spellEnd"/>
      <w:r>
        <w:rPr>
          <w:color w:val="000000"/>
        </w:rPr>
        <w:t xml:space="preserve"> Mahallesi 1244 ada 10 parselin Gıda Tarım ve Hayvancılık Bakanlığına tahsis edilen yaklaşık 256000 m</w:t>
      </w:r>
      <w:r>
        <w:rPr>
          <w:color w:val="000000"/>
          <w:vertAlign w:val="superscript"/>
        </w:rPr>
        <w:t>2</w:t>
      </w:r>
      <w:r>
        <w:rPr>
          <w:color w:val="000000"/>
        </w:rPr>
        <w:t xml:space="preserve"> yüzölçümlü kısmı üzerinde "Şap Enstitüsü Müdürlüğü" yapımına başlanabilmesi için 1/5000 ölçekli nazım imar planı değişikliği teklifi sunulduğu ve Gıda Tarım ve Hayvancılık Bakanlığı Destek Hizmetleri Dairesi Başkanlığının 03.04.2018 gün ve E.1025957 sayılı yazısı ile,"...Özelleştirme İdaresi Başkanlığı ile yapılan görüşmelerde taşınmazın henüz özelleştirme kapsamına alınmadığı dolayısıyla plan tadilatı talebiyle ilgili İdarelerince herhangi bir işlem yapılamayacağı belirtilerek, konunun </w:t>
      </w:r>
      <w:proofErr w:type="spellStart"/>
      <w:r>
        <w:rPr>
          <w:color w:val="000000"/>
        </w:rPr>
        <w:t>aciliyetine</w:t>
      </w:r>
      <w:proofErr w:type="spellEnd"/>
      <w:r>
        <w:rPr>
          <w:color w:val="000000"/>
        </w:rPr>
        <w:t xml:space="preserve"> binaen Belediyemiz nezdinde çözülmesinin uygun olacağı.."şeklinde ifade edildiği,</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Büyükşehir Belediye Meclisinin 13.04.2018 gün ve 679 sayılı kararıyla onaylanan 1/5000 ölçekli nazım imar planı değişikliğine uygun olarak hazırlanan, 1/1000 ölçekli uygulama imar planı değişikliği teklifiyle;</w:t>
      </w:r>
    </w:p>
    <w:p w:rsidR="00365D37" w:rsidRDefault="00365D37" w:rsidP="00365D37">
      <w:pPr>
        <w:jc w:val="both"/>
      </w:pPr>
      <w:r>
        <w:lastRenderedPageBreak/>
        <w:t xml:space="preserve">          </w:t>
      </w:r>
      <w:r>
        <w:tab/>
        <w:t xml:space="preserve"> </w:t>
      </w:r>
      <w:r>
        <w:tab/>
        <w:t>T.C.</w:t>
      </w:r>
    </w:p>
    <w:p w:rsidR="00365D37" w:rsidRDefault="00365D37" w:rsidP="00365D37">
      <w:pPr>
        <w:jc w:val="both"/>
      </w:pPr>
      <w:r>
        <w:t>ANKARA BÜYÜKŞEHİR BELEDİYESİ</w:t>
      </w:r>
    </w:p>
    <w:p w:rsidR="00365D37" w:rsidRDefault="00365D37" w:rsidP="00365D37">
      <w:pPr>
        <w:jc w:val="both"/>
      </w:pPr>
      <w:r>
        <w:t xml:space="preserve">                BELEDİYE MECLİSİ</w:t>
      </w:r>
    </w:p>
    <w:p w:rsidR="00365D37" w:rsidRDefault="00365D37" w:rsidP="00365D37">
      <w:pPr>
        <w:tabs>
          <w:tab w:val="left" w:pos="1935"/>
        </w:tabs>
        <w:jc w:val="both"/>
      </w:pPr>
    </w:p>
    <w:p w:rsidR="00365D37" w:rsidRDefault="00365D37" w:rsidP="00365D37">
      <w:pPr>
        <w:tabs>
          <w:tab w:val="left" w:pos="1935"/>
        </w:tabs>
        <w:jc w:val="both"/>
      </w:pPr>
    </w:p>
    <w:p w:rsidR="00365D37" w:rsidRDefault="00365D37" w:rsidP="00365D37">
      <w:pPr>
        <w:tabs>
          <w:tab w:val="left" w:pos="1935"/>
        </w:tabs>
        <w:jc w:val="both"/>
      </w:pPr>
    </w:p>
    <w:p w:rsidR="00365D37" w:rsidRDefault="00365D37" w:rsidP="00365D37">
      <w:pPr>
        <w:jc w:val="both"/>
      </w:pPr>
      <w:r>
        <w:t xml:space="preserve">Karar No:1364 </w:t>
      </w:r>
      <w:r>
        <w:tab/>
      </w:r>
      <w:r>
        <w:tab/>
      </w:r>
      <w:r>
        <w:tab/>
      </w:r>
      <w:r>
        <w:tab/>
        <w:t xml:space="preserve"> </w:t>
      </w:r>
      <w:r>
        <w:tab/>
      </w:r>
      <w:r>
        <w:tab/>
        <w:t xml:space="preserve">     </w:t>
      </w:r>
      <w:r>
        <w:tab/>
      </w:r>
      <w:r>
        <w:tab/>
      </w:r>
      <w:r>
        <w:tab/>
        <w:t>12.08.2018</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center"/>
        <w:rPr>
          <w:color w:val="000000"/>
        </w:rPr>
      </w:pPr>
      <w:r>
        <w:rPr>
          <w:color w:val="000000"/>
        </w:rPr>
        <w:t>-2-</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 xml:space="preserve">Planlama alanının 25,6 hektarlık kısmı E:1.00 </w:t>
      </w:r>
      <w:proofErr w:type="spellStart"/>
      <w:r>
        <w:rPr>
          <w:color w:val="000000"/>
        </w:rPr>
        <w:t>Yençok</w:t>
      </w:r>
      <w:proofErr w:type="spellEnd"/>
      <w:r>
        <w:rPr>
          <w:color w:val="000000"/>
        </w:rPr>
        <w:t>:45 metre yapılaşma koşullu Kamu Hizmet Alanı kullanımlı olarak düzenlendiği, geri kalan kısmı ise, Belediye Hizmet alanı, İbadet Alanı, Sosyal Tesis Alanı, Kültürel Tesis Alanı, Sağlık Alanı, Park alanı ve yol olarak belirlendiği,</w:t>
      </w:r>
    </w:p>
    <w:p w:rsidR="00365D37" w:rsidRPr="00F05D9F" w:rsidRDefault="00365D37" w:rsidP="00365D37">
      <w:pPr>
        <w:shd w:val="clear" w:color="auto" w:fill="FFFFFF"/>
        <w:autoSpaceDE w:val="0"/>
        <w:autoSpaceDN w:val="0"/>
        <w:adjustRightInd w:val="0"/>
        <w:jc w:val="both"/>
        <w:rPr>
          <w:b/>
        </w:rPr>
      </w:pPr>
      <w:r>
        <w:rPr>
          <w:color w:val="000000"/>
        </w:rPr>
        <w:tab/>
      </w:r>
      <w:r w:rsidRPr="00F05D9F">
        <w:rPr>
          <w:b/>
          <w:color w:val="000000"/>
        </w:rPr>
        <w:t>"Plan Notları;</w:t>
      </w:r>
    </w:p>
    <w:p w:rsidR="00365D37" w:rsidRDefault="00365D37" w:rsidP="00365D37">
      <w:pPr>
        <w:shd w:val="clear" w:color="auto" w:fill="FFFFFF"/>
        <w:autoSpaceDE w:val="0"/>
        <w:autoSpaceDN w:val="0"/>
        <w:adjustRightInd w:val="0"/>
        <w:jc w:val="both"/>
        <w:rPr>
          <w:color w:val="000000"/>
        </w:rPr>
      </w:pPr>
      <w:r>
        <w:rPr>
          <w:color w:val="000000"/>
        </w:rPr>
        <w:tab/>
        <w:t>1.Kamu Hizmet Alanı olarak belirlenen alanda kat alanı  katsayısı (KAKS/EMSAL)=1,00 YENÇOK:45 m olacak şekilde proje detayları mimari/</w:t>
      </w:r>
      <w:proofErr w:type="spellStart"/>
      <w:r>
        <w:rPr>
          <w:color w:val="000000"/>
        </w:rPr>
        <w:t>avan</w:t>
      </w:r>
      <w:proofErr w:type="spellEnd"/>
      <w:r>
        <w:rPr>
          <w:color w:val="000000"/>
        </w:rPr>
        <w:t xml:space="preserve"> projede belirtilmek koşuluyla Gıda Tarım ve Hayvancılık Bakanlığı Kampusu yerleşkesi yapılacaktır.</w:t>
      </w:r>
    </w:p>
    <w:p w:rsidR="00365D37" w:rsidRDefault="00365D37" w:rsidP="00365D37">
      <w:pPr>
        <w:shd w:val="clear" w:color="auto" w:fill="FFFFFF"/>
        <w:autoSpaceDE w:val="0"/>
        <w:autoSpaceDN w:val="0"/>
        <w:adjustRightInd w:val="0"/>
        <w:jc w:val="both"/>
      </w:pPr>
    </w:p>
    <w:p w:rsidR="00365D37" w:rsidRDefault="00365D37" w:rsidP="00365D37">
      <w:pPr>
        <w:shd w:val="clear" w:color="auto" w:fill="FFFFFF"/>
        <w:autoSpaceDE w:val="0"/>
        <w:autoSpaceDN w:val="0"/>
        <w:adjustRightInd w:val="0"/>
        <w:jc w:val="both"/>
        <w:rPr>
          <w:color w:val="000000"/>
        </w:rPr>
      </w:pPr>
      <w:r>
        <w:rPr>
          <w:color w:val="000000"/>
        </w:rPr>
        <w:tab/>
        <w:t xml:space="preserve">2.Kamu Hizmet Alanında "Gıda Tarım ve Hayvancılık Bakanlığı Kampusu”na ait binaların boyutları, kat yüksekliği, kat adedi, kotlar ve diğer özel bilgi gerektiren teknik hususlar </w:t>
      </w:r>
      <w:proofErr w:type="spellStart"/>
      <w:r>
        <w:rPr>
          <w:color w:val="000000"/>
        </w:rPr>
        <w:t>avan</w:t>
      </w:r>
      <w:proofErr w:type="spellEnd"/>
      <w:r>
        <w:rPr>
          <w:color w:val="000000"/>
        </w:rPr>
        <w:t xml:space="preserve"> proje ile belirlenecek olup bu konuda Bakanlığın ilgili birimlerinin görüşü alınacaktır.</w:t>
      </w:r>
    </w:p>
    <w:p w:rsidR="00365D37" w:rsidRDefault="00365D37" w:rsidP="00365D37">
      <w:pPr>
        <w:shd w:val="clear" w:color="auto" w:fill="FFFFFF"/>
        <w:autoSpaceDE w:val="0"/>
        <w:autoSpaceDN w:val="0"/>
        <w:adjustRightInd w:val="0"/>
        <w:jc w:val="both"/>
      </w:pPr>
      <w:r>
        <w:rPr>
          <w:color w:val="000000"/>
        </w:rPr>
        <w:tab/>
        <w:t xml:space="preserve">3. Verilen kat alanı katsayısı (KAKS/EMSAL) değeri, düzenlenecek mimari projeler ile parsel içinde farklı oranlarda dağıtılabilir, bu durumda parselin toplam emsali hiçbir şekilde aşılamaz, planlama   alanında   mimari   </w:t>
      </w:r>
      <w:proofErr w:type="spellStart"/>
      <w:r>
        <w:rPr>
          <w:color w:val="000000"/>
        </w:rPr>
        <w:t>avan</w:t>
      </w:r>
      <w:proofErr w:type="spellEnd"/>
      <w:r>
        <w:rPr>
          <w:color w:val="000000"/>
        </w:rPr>
        <w:t xml:space="preserve">   projesinde   belirlenecek   arazi   kotlarına   göre   uygulama yapılacaktır, binaların kot alma durumları, blok boyutları ve parsel yapılanma şartları </w:t>
      </w:r>
      <w:proofErr w:type="spellStart"/>
      <w:r>
        <w:rPr>
          <w:color w:val="000000"/>
        </w:rPr>
        <w:t>avan</w:t>
      </w:r>
      <w:proofErr w:type="spellEnd"/>
      <w:r>
        <w:rPr>
          <w:color w:val="000000"/>
        </w:rPr>
        <w:t xml:space="preserve"> proje veya vazıyet planı ile belirlenecektir. Yol genişliğine göre kat adedi saplanmayacaktır.</w:t>
      </w:r>
    </w:p>
    <w:p w:rsidR="00365D37" w:rsidRDefault="00365D37" w:rsidP="00365D37">
      <w:pPr>
        <w:shd w:val="clear" w:color="auto" w:fill="FFFFFF"/>
        <w:autoSpaceDE w:val="0"/>
        <w:autoSpaceDN w:val="0"/>
        <w:adjustRightInd w:val="0"/>
        <w:jc w:val="both"/>
      </w:pPr>
      <w:r>
        <w:rPr>
          <w:color w:val="000000"/>
        </w:rPr>
        <w:tab/>
        <w:t>4. Gıda Tarım ve Hayvancılık Bakanlığı Kampusu için gerekli (aşı üretim merkezi, ar-</w:t>
      </w:r>
      <w:proofErr w:type="spellStart"/>
      <w:r>
        <w:rPr>
          <w:color w:val="000000"/>
        </w:rPr>
        <w:t>ge</w:t>
      </w:r>
      <w:proofErr w:type="spellEnd"/>
      <w:r>
        <w:rPr>
          <w:color w:val="000000"/>
        </w:rPr>
        <w:t xml:space="preserve"> yapısı, açık/kapalı hayvan barınaklar ve ahırlar, </w:t>
      </w:r>
      <w:proofErr w:type="spellStart"/>
      <w:r>
        <w:rPr>
          <w:color w:val="000000"/>
        </w:rPr>
        <w:t>laboratuvarlar</w:t>
      </w:r>
      <w:proofErr w:type="spellEnd"/>
      <w:r>
        <w:rPr>
          <w:color w:val="000000"/>
        </w:rPr>
        <w:t xml:space="preserve">, ambarlar, su depoları, nizamiye ve diğer gerekli sosyal tesisler, ihtiyaç dahilindeki ısı merkezi ve enerji dağıtımı gibi teknik yapılar, vb.) yapılardan oluşan yerleşke başka bir amaçla kullanılamaz. Bakanlığın ilgili birimlerince </w:t>
      </w:r>
      <w:proofErr w:type="spellStart"/>
      <w:r>
        <w:rPr>
          <w:color w:val="000000"/>
        </w:rPr>
        <w:t>avan</w:t>
      </w:r>
      <w:proofErr w:type="spellEnd"/>
      <w:r>
        <w:rPr>
          <w:color w:val="000000"/>
        </w:rPr>
        <w:t xml:space="preserve"> proje onayı alınacaktır.</w:t>
      </w:r>
    </w:p>
    <w:p w:rsidR="00365D37" w:rsidRDefault="00365D37" w:rsidP="00365D37">
      <w:pPr>
        <w:shd w:val="clear" w:color="auto" w:fill="FFFFFF"/>
        <w:autoSpaceDE w:val="0"/>
        <w:autoSpaceDN w:val="0"/>
        <w:adjustRightInd w:val="0"/>
        <w:jc w:val="both"/>
      </w:pPr>
      <w:r>
        <w:rPr>
          <w:color w:val="000000"/>
        </w:rPr>
        <w:tab/>
        <w:t>5. Planlama    Alanında    yapılması    planlanan    "Gıda    Tarım    ve    Hayvancılık    Bakanlığı Kampusu", içerisinde "Aşı Üretim Merkezi" yapılması durumunda, bu yapılar parsel sınırından 50  metre çekilerek (sağlık  koruma bandı  içersinde)  yapılacak olup,  diğer (ar-</w:t>
      </w:r>
      <w:proofErr w:type="spellStart"/>
      <w:r>
        <w:rPr>
          <w:color w:val="000000"/>
        </w:rPr>
        <w:t>ge</w:t>
      </w:r>
      <w:proofErr w:type="spellEnd"/>
      <w:r>
        <w:rPr>
          <w:color w:val="000000"/>
        </w:rPr>
        <w:t xml:space="preserve">  yapısı, açık/kapalı hayvan barınaklar ve ahırlar, laboratuarlar, ambarlar, su depoları, nizamiye ve diğer gerekli sosyal tesisler, ihtiyaç dahilindeki ısı merkezi ve enerji dağıtımı gibi teknik yapılar, vb.) yapılar, yapı yaklaşma mesafesi içerisinde yapılabilir,</w:t>
      </w:r>
    </w:p>
    <w:p w:rsidR="00365D37" w:rsidRDefault="00365D37" w:rsidP="00365D37">
      <w:pPr>
        <w:shd w:val="clear" w:color="auto" w:fill="FFFFFF"/>
        <w:autoSpaceDE w:val="0"/>
        <w:autoSpaceDN w:val="0"/>
        <w:adjustRightInd w:val="0"/>
        <w:jc w:val="both"/>
      </w:pPr>
      <w:r>
        <w:rPr>
          <w:color w:val="000000"/>
        </w:rPr>
        <w:tab/>
        <w:t xml:space="preserve">6. Hava MANİA kriterlerine uyulacaktır, elektronik sistemler, </w:t>
      </w:r>
      <w:proofErr w:type="spellStart"/>
      <w:r>
        <w:rPr>
          <w:color w:val="000000"/>
        </w:rPr>
        <w:t>havaseyrüsefer</w:t>
      </w:r>
      <w:proofErr w:type="spellEnd"/>
      <w:r>
        <w:rPr>
          <w:color w:val="000000"/>
        </w:rPr>
        <w:t xml:space="preserve"> usulleri, işletme kriterleri ve askeri otoritenin gerek gördüğü kısıtlamalara uyulacaktır.</w:t>
      </w:r>
    </w:p>
    <w:p w:rsidR="00365D37" w:rsidRDefault="00365D37" w:rsidP="00365D37">
      <w:pPr>
        <w:shd w:val="clear" w:color="auto" w:fill="FFFFFF"/>
        <w:autoSpaceDE w:val="0"/>
        <w:autoSpaceDN w:val="0"/>
        <w:adjustRightInd w:val="0"/>
        <w:jc w:val="both"/>
      </w:pPr>
      <w:r>
        <w:rPr>
          <w:color w:val="000000"/>
        </w:rPr>
        <w:tab/>
        <w:t>7.Parsellere    ilişkin    otopark    ihtiyacı,    ilgili    yönetmelikler    doğrultusunda   parsel    içinde karşılanacaktır.</w:t>
      </w:r>
    </w:p>
    <w:p w:rsidR="00365D37" w:rsidRDefault="00365D37" w:rsidP="00365D37">
      <w:pPr>
        <w:shd w:val="clear" w:color="auto" w:fill="FFFFFF"/>
        <w:autoSpaceDE w:val="0"/>
        <w:autoSpaceDN w:val="0"/>
        <w:adjustRightInd w:val="0"/>
        <w:jc w:val="both"/>
      </w:pPr>
      <w:r>
        <w:rPr>
          <w:color w:val="000000"/>
        </w:rPr>
        <w:tab/>
        <w:t>8. Planlama Alanı içerisinde yapı yaklaşma sınırlarını korumak koşulu ile tesviye edilmiş zeminin 0.50 m altında ve açığa çıkmayacak şekilde özel ihtiyaçtan kaynaklı zemin altı kullanımlar ya da kapalı otoparklar düzenlenebilir.</w:t>
      </w:r>
    </w:p>
    <w:p w:rsidR="00365D37" w:rsidRDefault="00365D37" w:rsidP="00365D37">
      <w:pPr>
        <w:shd w:val="clear" w:color="auto" w:fill="FFFFFF"/>
        <w:autoSpaceDE w:val="0"/>
        <w:autoSpaceDN w:val="0"/>
        <w:adjustRightInd w:val="0"/>
        <w:jc w:val="both"/>
      </w:pPr>
      <w:r>
        <w:rPr>
          <w:color w:val="000000"/>
        </w:rPr>
        <w:tab/>
        <w:t>9.Parsel sınırı ile yapı yaklaşma mesafesi arasında kalan kısımlarda bahçe duvarı, güvenlik kulübesi, giriş kapısı, saçak, rampa, saat kulesi, merdiven, köprü vb. yapılar yapılabilir.</w:t>
      </w:r>
    </w:p>
    <w:p w:rsidR="00365D37" w:rsidRDefault="00365D37" w:rsidP="00365D37">
      <w:pPr>
        <w:shd w:val="clear" w:color="auto" w:fill="FFFFFF"/>
        <w:autoSpaceDE w:val="0"/>
        <w:autoSpaceDN w:val="0"/>
        <w:adjustRightInd w:val="0"/>
        <w:jc w:val="both"/>
        <w:rPr>
          <w:color w:val="000000"/>
        </w:rPr>
      </w:pPr>
      <w:r>
        <w:rPr>
          <w:color w:val="000000"/>
        </w:rPr>
        <w:tab/>
        <w:t>10.Çevre ve Şehircilik İl Müdürlüğünce 14.03.2013 tarihinde onaylanan "Temelli-</w:t>
      </w:r>
      <w:proofErr w:type="spellStart"/>
      <w:r>
        <w:rPr>
          <w:color w:val="000000"/>
        </w:rPr>
        <w:t>Malıköy</w:t>
      </w:r>
      <w:proofErr w:type="spellEnd"/>
      <w:r>
        <w:rPr>
          <w:color w:val="000000"/>
        </w:rPr>
        <w:t xml:space="preserve"> 1200 ha. alanda 1/1000 ölçekli Revize İmar Planına Esas Jeolojik-</w:t>
      </w:r>
      <w:proofErr w:type="spellStart"/>
      <w:r>
        <w:rPr>
          <w:color w:val="000000"/>
        </w:rPr>
        <w:t>Jeoteknik</w:t>
      </w:r>
      <w:proofErr w:type="spellEnd"/>
      <w:r>
        <w:rPr>
          <w:color w:val="000000"/>
        </w:rPr>
        <w:t xml:space="preserve"> </w:t>
      </w:r>
      <w:proofErr w:type="spellStart"/>
      <w:r>
        <w:rPr>
          <w:color w:val="000000"/>
        </w:rPr>
        <w:t>Etüd</w:t>
      </w:r>
      <w:proofErr w:type="spellEnd"/>
      <w:r>
        <w:rPr>
          <w:color w:val="000000"/>
        </w:rPr>
        <w:t xml:space="preserve"> Raporu" sonuç ve öneriler kısmında belirtilen hükümlere uyulacaktır.</w:t>
      </w:r>
    </w:p>
    <w:p w:rsidR="00365D37" w:rsidRDefault="00365D37" w:rsidP="00365D37">
      <w:pPr>
        <w:shd w:val="clear" w:color="auto" w:fill="FFFFFF"/>
        <w:autoSpaceDE w:val="0"/>
        <w:autoSpaceDN w:val="0"/>
        <w:adjustRightInd w:val="0"/>
        <w:jc w:val="both"/>
        <w:rPr>
          <w:color w:val="000000"/>
        </w:rPr>
      </w:pPr>
    </w:p>
    <w:p w:rsidR="00365D37" w:rsidRDefault="00365D37" w:rsidP="00365D37">
      <w:pPr>
        <w:jc w:val="both"/>
      </w:pPr>
      <w:r>
        <w:lastRenderedPageBreak/>
        <w:tab/>
      </w:r>
      <w:r>
        <w:tab/>
        <w:t>T.C.</w:t>
      </w:r>
    </w:p>
    <w:p w:rsidR="00365D37" w:rsidRDefault="00365D37" w:rsidP="00365D37">
      <w:pPr>
        <w:jc w:val="both"/>
      </w:pPr>
      <w:r>
        <w:t>ANKARA BÜYÜKŞEHİR BELEDİYESİ</w:t>
      </w:r>
    </w:p>
    <w:p w:rsidR="00365D37" w:rsidRDefault="00365D37" w:rsidP="00365D37">
      <w:pPr>
        <w:jc w:val="both"/>
      </w:pPr>
      <w:r>
        <w:t xml:space="preserve">                BELEDİYE MECLİSİ</w:t>
      </w:r>
    </w:p>
    <w:p w:rsidR="00365D37" w:rsidRDefault="00365D37" w:rsidP="00365D37">
      <w:pPr>
        <w:tabs>
          <w:tab w:val="left" w:pos="1935"/>
        </w:tabs>
        <w:jc w:val="both"/>
      </w:pPr>
    </w:p>
    <w:p w:rsidR="00365D37" w:rsidRDefault="00365D37" w:rsidP="00365D37">
      <w:pPr>
        <w:tabs>
          <w:tab w:val="left" w:pos="1935"/>
        </w:tabs>
        <w:jc w:val="both"/>
      </w:pPr>
    </w:p>
    <w:p w:rsidR="00365D37" w:rsidRDefault="00365D37" w:rsidP="00365D37">
      <w:pPr>
        <w:tabs>
          <w:tab w:val="left" w:pos="1935"/>
        </w:tabs>
        <w:jc w:val="both"/>
      </w:pPr>
    </w:p>
    <w:p w:rsidR="00365D37" w:rsidRDefault="00365D37" w:rsidP="00365D37">
      <w:pPr>
        <w:jc w:val="both"/>
      </w:pPr>
      <w:r>
        <w:t xml:space="preserve">Karar No:1364 </w:t>
      </w:r>
      <w:r>
        <w:tab/>
      </w:r>
      <w:r>
        <w:tab/>
      </w:r>
      <w:r>
        <w:tab/>
      </w:r>
      <w:r>
        <w:tab/>
        <w:t xml:space="preserve"> </w:t>
      </w:r>
      <w:r>
        <w:tab/>
      </w:r>
      <w:r>
        <w:tab/>
        <w:t xml:space="preserve">     </w:t>
      </w:r>
      <w:r>
        <w:tab/>
      </w:r>
      <w:r>
        <w:tab/>
      </w:r>
      <w:r>
        <w:tab/>
        <w:t>12.08.2018</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center"/>
        <w:rPr>
          <w:color w:val="000000"/>
        </w:rPr>
      </w:pPr>
      <w:r>
        <w:rPr>
          <w:color w:val="000000"/>
        </w:rPr>
        <w:t>-3-</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p>
    <w:p w:rsidR="00365D37" w:rsidRDefault="00365D37" w:rsidP="00365D37">
      <w:pPr>
        <w:shd w:val="clear" w:color="auto" w:fill="FFFFFF"/>
        <w:autoSpaceDE w:val="0"/>
        <w:autoSpaceDN w:val="0"/>
        <w:adjustRightInd w:val="0"/>
        <w:jc w:val="both"/>
      </w:pPr>
      <w:r>
        <w:rPr>
          <w:color w:val="000000"/>
        </w:rPr>
        <w:tab/>
        <w:t>11.Deprem bölgelerinde yapılacak binalar hakkında yönetmelik ile afet bölgelerinde yapılacak yapılar hakkında yönetmelik hükümlerine uyulacaktır.</w:t>
      </w:r>
    </w:p>
    <w:p w:rsidR="00365D37" w:rsidRDefault="00365D37" w:rsidP="00365D37">
      <w:pPr>
        <w:shd w:val="clear" w:color="auto" w:fill="FFFFFF"/>
        <w:autoSpaceDE w:val="0"/>
        <w:autoSpaceDN w:val="0"/>
        <w:adjustRightInd w:val="0"/>
        <w:jc w:val="both"/>
      </w:pPr>
      <w:r>
        <w:rPr>
          <w:color w:val="000000"/>
        </w:rPr>
        <w:tab/>
        <w:t>12.Parsel bazında zemin etüdü yapılmadan uygulamaya geçilemez.</w:t>
      </w:r>
    </w:p>
    <w:p w:rsidR="00365D37" w:rsidRDefault="00365D37" w:rsidP="00365D37">
      <w:pPr>
        <w:shd w:val="clear" w:color="auto" w:fill="FFFFFF"/>
        <w:autoSpaceDE w:val="0"/>
        <w:autoSpaceDN w:val="0"/>
        <w:adjustRightInd w:val="0"/>
        <w:jc w:val="both"/>
      </w:pPr>
      <w:r>
        <w:rPr>
          <w:color w:val="000000"/>
        </w:rPr>
        <w:tab/>
        <w:t>13. 5378 sayılı engelliler hakkında kanun uyarınca, planlama alanında yer alacak Sosyal ve Teknik Altyapı Alanlarında ve yapılarda, TSE'nin ilgili standartlarına uyulacaktır</w:t>
      </w:r>
    </w:p>
    <w:p w:rsidR="00365D37" w:rsidRDefault="00365D37" w:rsidP="00365D37">
      <w:pPr>
        <w:shd w:val="clear" w:color="auto" w:fill="FFFFFF"/>
        <w:autoSpaceDE w:val="0"/>
        <w:autoSpaceDN w:val="0"/>
        <w:adjustRightInd w:val="0"/>
        <w:jc w:val="both"/>
        <w:rPr>
          <w:color w:val="000000"/>
        </w:rPr>
      </w:pPr>
      <w:r>
        <w:rPr>
          <w:color w:val="000000"/>
        </w:rPr>
        <w:tab/>
        <w:t>14.Planlama alanı içerisinde yapılacak yapılarda plan, fen, sağlık, güvenli yapılaşma, estetik ve çevre  şartları   ile  ilgili  mevzuat  hükümlerine  ve  TSE  tarafından  belirlenmiş  standartlara uyulacaktır.</w:t>
      </w:r>
    </w:p>
    <w:p w:rsidR="00365D37" w:rsidRDefault="00365D37" w:rsidP="00365D37">
      <w:pPr>
        <w:shd w:val="clear" w:color="auto" w:fill="FFFFFF"/>
        <w:autoSpaceDE w:val="0"/>
        <w:autoSpaceDN w:val="0"/>
        <w:adjustRightInd w:val="0"/>
        <w:jc w:val="both"/>
      </w:pPr>
      <w:r>
        <w:rPr>
          <w:color w:val="000000"/>
        </w:rPr>
        <w:tab/>
        <w:t>15.Binaların yangından korunması hakkında yönetmelik hükümlerine uyulacaktır.</w:t>
      </w:r>
    </w:p>
    <w:p w:rsidR="00365D37" w:rsidRDefault="00365D37" w:rsidP="00365D37">
      <w:pPr>
        <w:shd w:val="clear" w:color="auto" w:fill="FFFFFF"/>
        <w:autoSpaceDE w:val="0"/>
        <w:autoSpaceDN w:val="0"/>
        <w:adjustRightInd w:val="0"/>
        <w:jc w:val="both"/>
      </w:pPr>
      <w:r>
        <w:rPr>
          <w:color w:val="000000"/>
        </w:rPr>
        <w:tab/>
        <w:t>16.Plan ve plan  notlarında belirtilmeyen hususlarda,  3194  Sayılı  İmar Kanunu ve  İlgili Yönetmelik hükümleri geçerlidir." şeklinde 16 adet plan notu belirlendiği,</w:t>
      </w:r>
    </w:p>
    <w:p w:rsidR="00365D37" w:rsidRDefault="00365D37" w:rsidP="00365D37">
      <w:pPr>
        <w:shd w:val="clear" w:color="auto" w:fill="FFFFFF"/>
        <w:autoSpaceDE w:val="0"/>
        <w:autoSpaceDN w:val="0"/>
        <w:adjustRightInd w:val="0"/>
        <w:jc w:val="both"/>
        <w:rPr>
          <w:color w:val="000000"/>
        </w:rPr>
      </w:pPr>
    </w:p>
    <w:p w:rsidR="00365D37" w:rsidRDefault="00365D37" w:rsidP="00365D37">
      <w:pPr>
        <w:shd w:val="clear" w:color="auto" w:fill="FFFFFF"/>
        <w:autoSpaceDE w:val="0"/>
        <w:autoSpaceDN w:val="0"/>
        <w:adjustRightInd w:val="0"/>
        <w:jc w:val="both"/>
      </w:pPr>
      <w:r>
        <w:rPr>
          <w:color w:val="000000"/>
        </w:rPr>
        <w:tab/>
        <w:t>Plan  notlarındaki   "Kamu  Hizmet   Alanı"   kullanımlarının   "Resmi   Kurum   Alanı"   olarak değiştirilerek Belediye Meclisimizce bir karar alınması gerektiği,</w:t>
      </w:r>
    </w:p>
    <w:p w:rsidR="00365D37" w:rsidRDefault="00365D37" w:rsidP="00365D37">
      <w:pPr>
        <w:shd w:val="clear" w:color="auto" w:fill="FFFFFF"/>
        <w:autoSpaceDE w:val="0"/>
        <w:autoSpaceDN w:val="0"/>
        <w:adjustRightInd w:val="0"/>
        <w:jc w:val="both"/>
        <w:rPr>
          <w:color w:val="000000"/>
        </w:rPr>
      </w:pPr>
    </w:p>
    <w:p w:rsidR="00365D37" w:rsidRPr="00575988" w:rsidRDefault="00365D37" w:rsidP="00365D37">
      <w:pPr>
        <w:shd w:val="clear" w:color="auto" w:fill="FFFFFF"/>
        <w:autoSpaceDE w:val="0"/>
        <w:autoSpaceDN w:val="0"/>
        <w:adjustRightInd w:val="0"/>
        <w:jc w:val="both"/>
      </w:pPr>
      <w:r>
        <w:rPr>
          <w:color w:val="000000"/>
        </w:rPr>
        <w:tab/>
        <w:t>Hususları tespit edilmiş olup, Sincan Belediye Meclisinin 08.05.2018 gün ve 111 sayılı kararıyla uygun görülen, Sincan İlçesi Temelli/</w:t>
      </w:r>
      <w:proofErr w:type="spellStart"/>
      <w:r>
        <w:rPr>
          <w:color w:val="000000"/>
        </w:rPr>
        <w:t>Malıköy</w:t>
      </w:r>
      <w:proofErr w:type="spellEnd"/>
      <w:r>
        <w:rPr>
          <w:color w:val="000000"/>
        </w:rPr>
        <w:t xml:space="preserve"> Mahallesi 101333, 101334, 101335, 101336, 101337, 101338, 101346, 101353, 101354, 101355, 101356, 101363, 101364, 101365 ve 101366 (eski 1244 ada 10) </w:t>
      </w:r>
      <w:proofErr w:type="spellStart"/>
      <w:r>
        <w:rPr>
          <w:color w:val="000000"/>
        </w:rPr>
        <w:t>no’lu</w:t>
      </w:r>
      <w:proofErr w:type="spellEnd"/>
      <w:r>
        <w:rPr>
          <w:color w:val="000000"/>
        </w:rPr>
        <w:t xml:space="preserve"> parsellere ilişkin 1/1000 ölçekli uygulama imar planı değişikliğinin gerekli düzeltmelerle “</w:t>
      </w:r>
      <w:proofErr w:type="spellStart"/>
      <w:r>
        <w:rPr>
          <w:color w:val="000000"/>
        </w:rPr>
        <w:t>tadilen</w:t>
      </w:r>
      <w:proofErr w:type="spellEnd"/>
      <w:r>
        <w:rPr>
          <w:color w:val="000000"/>
        </w:rPr>
        <w:t xml:space="preserve"> onayı” </w:t>
      </w:r>
      <w:proofErr w:type="spellStart"/>
      <w:r>
        <w:rPr>
          <w:color w:val="000000"/>
        </w:rPr>
        <w:t>na</w:t>
      </w:r>
      <w:proofErr w:type="spellEnd"/>
      <w:r>
        <w:rPr>
          <w:color w:val="000000"/>
        </w:rPr>
        <w:t xml:space="preserve"> </w:t>
      </w:r>
      <w:r w:rsidRPr="00575988">
        <w:rPr>
          <w:color w:val="000000"/>
        </w:rPr>
        <w:t xml:space="preserve">ilişkin </w:t>
      </w:r>
      <w:r>
        <w:t xml:space="preserve">İmar ve Bayındırlık </w:t>
      </w:r>
      <w:r>
        <w:rPr>
          <w:color w:val="000000"/>
        </w:rPr>
        <w:t xml:space="preserve">Komisyonu raporu </w:t>
      </w:r>
      <w:r w:rsidRPr="00575988">
        <w:rPr>
          <w:color w:val="000000"/>
        </w:rPr>
        <w:t>oylanarak oy</w:t>
      </w:r>
      <w:r>
        <w:rPr>
          <w:color w:val="000000"/>
        </w:rPr>
        <w:t>birliği</w:t>
      </w:r>
      <w:r w:rsidRPr="00575988">
        <w:rPr>
          <w:color w:val="000000"/>
        </w:rPr>
        <w:t xml:space="preserve"> ile kabul edildi.</w:t>
      </w:r>
    </w:p>
    <w:p w:rsidR="00365D37" w:rsidRDefault="00365D37" w:rsidP="00365D37"/>
    <w:p w:rsidR="00365D37" w:rsidRDefault="00365D37" w:rsidP="00365D37"/>
    <w:p w:rsidR="00365D37" w:rsidRDefault="00365D37" w:rsidP="00365D37"/>
    <w:p w:rsidR="00365D37" w:rsidRDefault="00365D37" w:rsidP="00365D37"/>
    <w:p w:rsidR="00365D37" w:rsidRDefault="00365D37" w:rsidP="00365D37"/>
    <w:p w:rsidR="00365D37" w:rsidRDefault="00365D37" w:rsidP="00365D37"/>
    <w:p w:rsidR="00365D37" w:rsidRPr="003E3332" w:rsidRDefault="00365D37" w:rsidP="00365D37">
      <w:pPr>
        <w:pStyle w:val="GvdeMetniGirintisi2"/>
        <w:ind w:firstLine="0"/>
        <w:jc w:val="left"/>
      </w:pPr>
      <w:r>
        <w:t>Ali İhsan ÖLMEZ</w:t>
      </w:r>
      <w:r w:rsidRPr="003E3332">
        <w:t xml:space="preserve">   </w:t>
      </w:r>
      <w:r w:rsidRPr="003E3332">
        <w:tab/>
        <w:t xml:space="preserve">           </w:t>
      </w:r>
      <w:r w:rsidRPr="003E3332">
        <w:tab/>
      </w:r>
      <w:r>
        <w:tab/>
        <w:t>Cafer Tayyar ALTUĞ</w:t>
      </w:r>
      <w:r>
        <w:tab/>
      </w:r>
      <w:r>
        <w:tab/>
        <w:t xml:space="preserve">  Nurdan ÇOBAN</w:t>
      </w:r>
      <w:r>
        <w:tab/>
        <w:t xml:space="preserve">  </w:t>
      </w:r>
    </w:p>
    <w:p w:rsidR="00365D37" w:rsidRPr="003E3332" w:rsidRDefault="00365D37" w:rsidP="00365D37">
      <w:pPr>
        <w:pStyle w:val="GvdeMetniGirintisi2"/>
        <w:ind w:firstLine="0"/>
        <w:jc w:val="left"/>
      </w:pPr>
      <w:r>
        <w:t>M</w:t>
      </w:r>
      <w:r w:rsidRPr="003E3332">
        <w:t xml:space="preserve">eclis </w:t>
      </w:r>
      <w:r>
        <w:t>1</w:t>
      </w:r>
      <w:r w:rsidRPr="003E3332">
        <w:t>.Başkan V.</w:t>
      </w:r>
      <w:r w:rsidRPr="003E3332">
        <w:tab/>
      </w:r>
      <w:r w:rsidRPr="003E3332">
        <w:tab/>
        <w:t xml:space="preserve">            Divan Katibi</w:t>
      </w:r>
      <w:r w:rsidRPr="003E3332">
        <w:tab/>
      </w:r>
      <w:r w:rsidRPr="003E3332">
        <w:tab/>
        <w:t xml:space="preserve">           </w:t>
      </w:r>
      <w:r w:rsidRPr="003E3332">
        <w:tab/>
      </w:r>
      <w:r w:rsidRPr="003E3332">
        <w:tab/>
      </w:r>
      <w:r>
        <w:t xml:space="preserve">  </w:t>
      </w:r>
      <w:r w:rsidRPr="003E3332">
        <w:t>Divan Katibi</w:t>
      </w:r>
    </w:p>
    <w:p w:rsidR="00365D37" w:rsidRPr="003E3332" w:rsidRDefault="00365D37" w:rsidP="00365D37">
      <w:pPr>
        <w:jc w:val="both"/>
      </w:pPr>
    </w:p>
    <w:p w:rsidR="00365D37" w:rsidRDefault="00365D37" w:rsidP="00365D37"/>
    <w:p w:rsidR="006373FC" w:rsidRDefault="006373FC" w:rsidP="002856BD">
      <w:pPr>
        <w:ind w:firstLine="708"/>
        <w:jc w:val="both"/>
      </w:pPr>
    </w:p>
    <w:sectPr w:rsidR="006373F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63B"/>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451"/>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5D37"/>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D5E"/>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66C4D"/>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359"/>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373F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210"/>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30AF"/>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7F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387C"/>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289"/>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22E3"/>
    <w:rsid w:val="009F400A"/>
    <w:rsid w:val="009F453A"/>
    <w:rsid w:val="009F535A"/>
    <w:rsid w:val="009F5AD8"/>
    <w:rsid w:val="009F6350"/>
    <w:rsid w:val="009F66A1"/>
    <w:rsid w:val="009F677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6154"/>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08E7"/>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259F"/>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94F"/>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3C11"/>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A6"/>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F288-695A-4C78-A56D-F54AD96F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7290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2018-08-13T10:01:00Z</cp:lastPrinted>
  <dcterms:created xsi:type="dcterms:W3CDTF">2018-08-13T10:01:00Z</dcterms:created>
  <dcterms:modified xsi:type="dcterms:W3CDTF">2018-08-13T12:36:00Z</dcterms:modified>
</cp:coreProperties>
</file>