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F460A3" w:rsidRDefault="00F460A3" w:rsidP="007F1B72">
      <w:pPr>
        <w:ind w:right="-1"/>
      </w:pPr>
    </w:p>
    <w:p w:rsidR="00BF7B5A" w:rsidRDefault="00BF7B5A" w:rsidP="007F1B72">
      <w:pPr>
        <w:ind w:right="-1"/>
      </w:pPr>
    </w:p>
    <w:p w:rsidR="002C5242" w:rsidRDefault="002856BD" w:rsidP="003E28AC">
      <w:pPr>
        <w:ind w:right="-1"/>
      </w:pPr>
      <w:r>
        <w:t>Karar No:</w:t>
      </w:r>
      <w:r w:rsidR="001C62FC">
        <w:t xml:space="preserve"> </w:t>
      </w:r>
      <w:r w:rsidR="002864AA">
        <w:t>1</w:t>
      </w:r>
      <w:r w:rsidR="00E73160">
        <w:t>852</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43EF2">
        <w:t xml:space="preserve"> 10</w:t>
      </w:r>
      <w:r w:rsidR="002864AA">
        <w:t>.0</w:t>
      </w:r>
      <w:r w:rsidR="002844A5">
        <w:t>9</w:t>
      </w:r>
      <w:r w:rsidR="002864AA">
        <w:t>.2021</w:t>
      </w:r>
    </w:p>
    <w:p w:rsidR="00BF7B5A" w:rsidRDefault="00BF7B5A" w:rsidP="003E28AC">
      <w:pPr>
        <w:tabs>
          <w:tab w:val="left" w:pos="9355"/>
        </w:tabs>
        <w:ind w:right="-1"/>
        <w:jc w:val="center"/>
      </w:pPr>
    </w:p>
    <w:p w:rsidR="00AF0538" w:rsidRDefault="00AF0538" w:rsidP="003E28AC">
      <w:pPr>
        <w:tabs>
          <w:tab w:val="left" w:pos="9355"/>
        </w:tabs>
        <w:ind w:right="-1"/>
        <w:jc w:val="center"/>
      </w:pPr>
    </w:p>
    <w:p w:rsidR="00BF7B5A" w:rsidRDefault="002856BD" w:rsidP="003E28AC">
      <w:pPr>
        <w:tabs>
          <w:tab w:val="left" w:pos="9355"/>
        </w:tabs>
        <w:ind w:right="-1"/>
        <w:jc w:val="center"/>
      </w:pPr>
      <w:r>
        <w:t>K A R A R</w:t>
      </w:r>
    </w:p>
    <w:p w:rsidR="00AF0538" w:rsidRDefault="00AF0538" w:rsidP="003E28AC">
      <w:pPr>
        <w:tabs>
          <w:tab w:val="left" w:pos="9355"/>
        </w:tabs>
        <w:ind w:right="-1"/>
        <w:jc w:val="center"/>
      </w:pPr>
    </w:p>
    <w:p w:rsidR="00C41752" w:rsidRDefault="00C41752" w:rsidP="00CF548F">
      <w:pPr>
        <w:jc w:val="both"/>
      </w:pPr>
    </w:p>
    <w:p w:rsidR="0057182F" w:rsidRDefault="0057182F" w:rsidP="00452A05">
      <w:pPr>
        <w:jc w:val="both"/>
      </w:pPr>
    </w:p>
    <w:p w:rsidR="00576BD3" w:rsidRPr="006D00CC" w:rsidRDefault="00E73160" w:rsidP="00576BD3">
      <w:pPr>
        <w:tabs>
          <w:tab w:val="left" w:pos="8789"/>
          <w:tab w:val="left" w:pos="8931"/>
        </w:tabs>
        <w:ind w:firstLine="708"/>
        <w:jc w:val="both"/>
      </w:pPr>
      <w:r w:rsidRPr="00000CE3">
        <w:t>Yapı kullanma izin belgesi düzenlenmesi öncesinde Güvenlik Kamera Sistemlerinin zorunlu hale getirilmesine</w:t>
      </w:r>
      <w:r w:rsidR="00543EF2" w:rsidRPr="006D00CC">
        <w:t xml:space="preserve"> </w:t>
      </w:r>
      <w:r w:rsidR="00576BD3" w:rsidRPr="006D00CC">
        <w:t xml:space="preserve">ilişkin </w:t>
      </w:r>
      <w:r w:rsidR="00576BD3">
        <w:t xml:space="preserve">İmar ve Bayındırlık </w:t>
      </w:r>
      <w:r w:rsidR="00576BD3" w:rsidRPr="006D00CC">
        <w:t xml:space="preserve">Komisyonunun </w:t>
      </w:r>
      <w:r w:rsidR="0003094A">
        <w:t>26</w:t>
      </w:r>
      <w:r w:rsidR="00576BD3" w:rsidRPr="006D00CC">
        <w:t>.0</w:t>
      </w:r>
      <w:r w:rsidR="00576BD3">
        <w:t>8</w:t>
      </w:r>
      <w:r w:rsidR="00576BD3" w:rsidRPr="006D00CC">
        <w:t xml:space="preserve">.2021 gün ve </w:t>
      </w:r>
      <w:r>
        <w:t>503</w:t>
      </w:r>
      <w:r w:rsidR="00576BD3" w:rsidRPr="006D00CC">
        <w:t xml:space="preserve"> sayılı raporu Büyükşehir Belediye Meclisimizin </w:t>
      </w:r>
      <w:r w:rsidR="00543EF2">
        <w:t>10</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E73160" w:rsidRDefault="00576BD3" w:rsidP="00E73160">
      <w:pPr>
        <w:ind w:firstLine="709"/>
        <w:jc w:val="both"/>
      </w:pPr>
      <w:proofErr w:type="gramStart"/>
      <w:r w:rsidRPr="006D00CC">
        <w:t xml:space="preserve">Konu üzerinde yapılan görüşmelerden sonra; </w:t>
      </w:r>
      <w:r w:rsidR="00E73160" w:rsidRPr="00000CE3">
        <w:t>Keçiören Belediye Meclisinin, idare yetki sınırları içerinde inşa edilen yapıların "Yapı Kullanma İzin Belgesi" düzenlenmesi öncesinde, güvenlik kamera sistemlerinin zorunlu hale getirilmesine ilişkin 07.12.2021 tarih ve 537 sayılı kararı ve eklerinin 5216 sayılı Yasanın 14. maddesi gereğince onaylanmak üzere İmar ve Şehircilik Dair</w:t>
      </w:r>
      <w:r w:rsidR="00E73160">
        <w:t>esi Başkanlığına gönderildiği,</w:t>
      </w:r>
      <w:proofErr w:type="gramEnd"/>
    </w:p>
    <w:p w:rsidR="00E73160" w:rsidRPr="00000CE3" w:rsidRDefault="00E73160" w:rsidP="00E73160">
      <w:pPr>
        <w:ind w:firstLine="709"/>
        <w:jc w:val="both"/>
      </w:pPr>
    </w:p>
    <w:p w:rsidR="00E73160" w:rsidRDefault="00E73160" w:rsidP="00E73160">
      <w:pPr>
        <w:ind w:firstLine="709"/>
        <w:jc w:val="both"/>
      </w:pPr>
      <w:r w:rsidRPr="00000CE3">
        <w:t>Anılan meclis kararında yapılan incelemede;</w:t>
      </w:r>
    </w:p>
    <w:p w:rsidR="00E73160" w:rsidRPr="00000CE3" w:rsidRDefault="00E73160" w:rsidP="00E73160">
      <w:pPr>
        <w:ind w:firstLine="709"/>
        <w:jc w:val="both"/>
      </w:pPr>
    </w:p>
    <w:p w:rsidR="00E73160" w:rsidRDefault="00E73160" w:rsidP="00E73160">
      <w:pPr>
        <w:ind w:firstLine="709"/>
        <w:jc w:val="both"/>
      </w:pPr>
      <w:r w:rsidRPr="00000CE3">
        <w:t>03.07.2017 tarih 30113 sayılı Resmi Gazetede yayımlanarak yürürlüğe giren Planlı Alanlar İmar Yönetmeliğinin;</w:t>
      </w:r>
    </w:p>
    <w:p w:rsidR="00E73160" w:rsidRPr="00000CE3" w:rsidRDefault="00E73160" w:rsidP="00E73160">
      <w:pPr>
        <w:ind w:firstLine="709"/>
        <w:jc w:val="both"/>
      </w:pPr>
    </w:p>
    <w:p w:rsidR="00E73160" w:rsidRPr="00000CE3" w:rsidRDefault="00E73160" w:rsidP="00E73160">
      <w:pPr>
        <w:ind w:firstLine="709"/>
        <w:jc w:val="both"/>
      </w:pPr>
      <w:r w:rsidRPr="00000CE3">
        <w:t>"Yönetmeliğin Uygulanmasına İlişkin Esaslar" başlıklı 69. maddesinde;</w:t>
      </w:r>
    </w:p>
    <w:p w:rsidR="00E73160" w:rsidRDefault="00E73160" w:rsidP="00E73160">
      <w:pPr>
        <w:ind w:firstLine="709"/>
        <w:jc w:val="both"/>
      </w:pPr>
    </w:p>
    <w:p w:rsidR="00E73160" w:rsidRPr="00000CE3" w:rsidRDefault="00E73160" w:rsidP="00E73160">
      <w:pPr>
        <w:ind w:firstLine="709"/>
        <w:jc w:val="both"/>
      </w:pPr>
      <w:r w:rsidRPr="00000CE3">
        <w:t xml:space="preserve">"(1) Büyükşehir </w:t>
      </w:r>
      <w:r>
        <w:t>B</w:t>
      </w:r>
      <w:r w:rsidRPr="00000CE3">
        <w:t>elediyeleri ile İl Belediyeleri, ikinci fıkrada belirtilen değiştirilemeyen hükümler dışında kalan hususlarda, beldenin tarihi ve yöresel şartlarını gözetmek kaydıyla Bakanlık onayına sunulmak üzere İmar Yönetmeliği hazırlayabilirler. İdarelerin imar yönetmelikleri yürürlüğe girinceye kadar uygulamalar bu Yönetmeliğe göre yapılır.</w:t>
      </w:r>
    </w:p>
    <w:p w:rsidR="00E73160" w:rsidRDefault="00E73160" w:rsidP="00E73160">
      <w:pPr>
        <w:ind w:firstLine="709"/>
        <w:jc w:val="both"/>
      </w:pPr>
    </w:p>
    <w:p w:rsidR="00E73160" w:rsidRPr="00000CE3" w:rsidRDefault="00E73160" w:rsidP="00E73160">
      <w:pPr>
        <w:ind w:firstLine="709"/>
        <w:jc w:val="both"/>
      </w:pPr>
      <w:r w:rsidRPr="00000CE3">
        <w:t>(2) Bu Yönetmeliğin birinci, ikinci, altıncı, yedinci, sekizinci, dokuzuncu bölümleri, geç</w:t>
      </w:r>
      <w:r>
        <w:t>ici maddeleri ile 19 uncu ve 20</w:t>
      </w:r>
      <w:r w:rsidRPr="00000CE3">
        <w:t>nci maddelerinde yer alan hükümler, planlarla ve ilgili idarelerce çıkarılacak yönetmeliklerle değiştirilemez ve planlarda bu hükümlere aykırı olarak getirilecek hükümler uygulanamaz."</w:t>
      </w:r>
    </w:p>
    <w:p w:rsidR="00E73160" w:rsidRDefault="00E73160" w:rsidP="00E73160">
      <w:pPr>
        <w:ind w:firstLine="709"/>
        <w:jc w:val="both"/>
      </w:pPr>
    </w:p>
    <w:p w:rsidR="00E73160" w:rsidRPr="00000CE3" w:rsidRDefault="00E73160" w:rsidP="00E73160">
      <w:pPr>
        <w:ind w:firstLine="709"/>
        <w:jc w:val="both"/>
      </w:pPr>
      <w:r w:rsidRPr="00000CE3">
        <w:t>"Tanımlar" başlıklı 4. maddesinde;</w:t>
      </w:r>
    </w:p>
    <w:p w:rsidR="00E73160" w:rsidRPr="00000CE3" w:rsidRDefault="00E73160" w:rsidP="00E73160">
      <w:pPr>
        <w:ind w:firstLine="709"/>
        <w:jc w:val="both"/>
      </w:pPr>
      <w:r w:rsidRPr="00000CE3">
        <w:t>"</w:t>
      </w:r>
      <w:proofErr w:type="spellStart"/>
      <w:r w:rsidRPr="00000CE3">
        <w:t>öööö</w:t>
      </w:r>
      <w:proofErr w:type="spellEnd"/>
      <w:r w:rsidRPr="00000CE3">
        <w:t>) (</w:t>
      </w:r>
      <w:proofErr w:type="gramStart"/>
      <w:r w:rsidRPr="00000CE3">
        <w:t>Değişik:RG</w:t>
      </w:r>
      <w:proofErr w:type="gramEnd"/>
      <w:r w:rsidRPr="00000CE3">
        <w:t>-27/10/2018-30578) Yapı kullanma izin belgesi: Yapının ruhsat eki projelerine uygun olarak tamamlandığını gösteren, yapının kullanımına izin veren, Ek-9 'da yer alan forma uygun olarak düzenlenen, onaylı belgeyi,"</w:t>
      </w:r>
    </w:p>
    <w:p w:rsidR="00E73160" w:rsidRDefault="00E73160" w:rsidP="00E73160">
      <w:pPr>
        <w:ind w:firstLine="709"/>
        <w:jc w:val="both"/>
      </w:pPr>
    </w:p>
    <w:p w:rsidR="00E73160" w:rsidRPr="00000CE3" w:rsidRDefault="00E73160" w:rsidP="00E73160">
      <w:pPr>
        <w:ind w:firstLine="709"/>
        <w:jc w:val="both"/>
      </w:pPr>
      <w:r w:rsidRPr="00000CE3">
        <w:t>"Yapı Kullanma İzni" başlıklı 64. maddesi ve "Yapı kullanma izinlerinde başvuru sahibinden bilgi ve belge istenmesine ilişkin esaslar" başlıklı 65. maddesinde, yapı kullanma izni için gerekli evrakların detaylı olarak belirtildiği,</w:t>
      </w:r>
    </w:p>
    <w:p w:rsidR="00E73160" w:rsidRDefault="00E73160" w:rsidP="00E73160">
      <w:pPr>
        <w:ind w:firstLine="709"/>
        <w:jc w:val="both"/>
      </w:pPr>
    </w:p>
    <w:p w:rsidR="00E73160" w:rsidRDefault="00E73160" w:rsidP="00E73160">
      <w:pPr>
        <w:ind w:firstLine="709"/>
        <w:jc w:val="both"/>
      </w:pPr>
    </w:p>
    <w:p w:rsidR="00E73160" w:rsidRDefault="00E73160" w:rsidP="00E73160">
      <w:pPr>
        <w:ind w:firstLine="709"/>
        <w:jc w:val="both"/>
      </w:pPr>
    </w:p>
    <w:p w:rsidR="00E73160" w:rsidRDefault="00E73160" w:rsidP="00E73160">
      <w:pPr>
        <w:ind w:firstLine="709"/>
        <w:jc w:val="both"/>
      </w:pPr>
    </w:p>
    <w:p w:rsidR="00E73160" w:rsidRDefault="00E73160" w:rsidP="00E73160">
      <w:pPr>
        <w:ind w:firstLine="709"/>
        <w:jc w:val="both"/>
      </w:pPr>
    </w:p>
    <w:p w:rsidR="00E73160" w:rsidRDefault="00E73160" w:rsidP="00E73160">
      <w:pPr>
        <w:ind w:firstLine="709"/>
        <w:jc w:val="both"/>
      </w:pPr>
    </w:p>
    <w:p w:rsidR="00E73160" w:rsidRDefault="00E73160" w:rsidP="00E73160">
      <w:pPr>
        <w:tabs>
          <w:tab w:val="center" w:pos="4748"/>
          <w:tab w:val="left" w:pos="5430"/>
        </w:tabs>
        <w:jc w:val="center"/>
      </w:pPr>
    </w:p>
    <w:p w:rsidR="00E73160" w:rsidRDefault="00E73160" w:rsidP="00E73160">
      <w:pPr>
        <w:tabs>
          <w:tab w:val="center" w:pos="4748"/>
          <w:tab w:val="left" w:pos="5430"/>
        </w:tabs>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73160" w:rsidTr="000538B1">
        <w:trPr>
          <w:trHeight w:val="1008"/>
        </w:trPr>
        <w:tc>
          <w:tcPr>
            <w:tcW w:w="3510" w:type="dxa"/>
          </w:tcPr>
          <w:p w:rsidR="00E73160" w:rsidRDefault="00E73160" w:rsidP="000538B1">
            <w:pPr>
              <w:jc w:val="center"/>
            </w:pPr>
            <w:r>
              <w:t>T.C.</w:t>
            </w:r>
          </w:p>
          <w:p w:rsidR="00E73160" w:rsidRDefault="00E73160" w:rsidP="000538B1">
            <w:pPr>
              <w:jc w:val="center"/>
            </w:pPr>
            <w:r>
              <w:t>ANKARA BÜYÜKŞEHİR</w:t>
            </w:r>
          </w:p>
          <w:p w:rsidR="00E73160" w:rsidRDefault="00E73160" w:rsidP="000538B1">
            <w:pPr>
              <w:jc w:val="center"/>
            </w:pPr>
            <w:r>
              <w:t>BELEDİYE MECLİSİ</w:t>
            </w:r>
          </w:p>
        </w:tc>
      </w:tr>
    </w:tbl>
    <w:p w:rsidR="00E73160" w:rsidRDefault="00E73160" w:rsidP="00E73160">
      <w:pPr>
        <w:ind w:right="-1"/>
      </w:pPr>
    </w:p>
    <w:p w:rsidR="00E73160" w:rsidRDefault="00E73160" w:rsidP="00E73160">
      <w:pPr>
        <w:ind w:right="-1"/>
      </w:pPr>
    </w:p>
    <w:p w:rsidR="00E73160" w:rsidRDefault="00E73160" w:rsidP="00E73160">
      <w:pPr>
        <w:ind w:right="-1"/>
      </w:pPr>
      <w:r>
        <w:t xml:space="preserve">Karar No: 1852 </w:t>
      </w:r>
      <w:r>
        <w:tab/>
      </w:r>
      <w:r>
        <w:tab/>
        <w:t xml:space="preserve">  </w:t>
      </w:r>
      <w:r>
        <w:tab/>
      </w:r>
      <w:r>
        <w:tab/>
      </w:r>
      <w:r>
        <w:tab/>
        <w:t xml:space="preserve">                                                   10.09.2021</w:t>
      </w:r>
    </w:p>
    <w:p w:rsidR="00E73160" w:rsidRDefault="00E73160" w:rsidP="00E73160">
      <w:pPr>
        <w:jc w:val="center"/>
      </w:pPr>
    </w:p>
    <w:p w:rsidR="00E73160" w:rsidRDefault="00E73160" w:rsidP="00E73160">
      <w:pPr>
        <w:jc w:val="center"/>
      </w:pPr>
      <w:r>
        <w:t>-2-</w:t>
      </w:r>
    </w:p>
    <w:p w:rsidR="00E73160" w:rsidRDefault="00E73160" w:rsidP="00E73160">
      <w:pPr>
        <w:ind w:firstLine="709"/>
        <w:jc w:val="both"/>
      </w:pPr>
    </w:p>
    <w:p w:rsidR="00E73160" w:rsidRDefault="00E73160" w:rsidP="00E73160">
      <w:pPr>
        <w:ind w:firstLine="709"/>
        <w:jc w:val="both"/>
      </w:pPr>
    </w:p>
    <w:p w:rsidR="00E73160" w:rsidRDefault="00E73160" w:rsidP="00E73160">
      <w:pPr>
        <w:ind w:firstLine="709"/>
        <w:jc w:val="both"/>
      </w:pPr>
    </w:p>
    <w:p w:rsidR="00E73160" w:rsidRDefault="00E73160" w:rsidP="00E73160">
      <w:pPr>
        <w:ind w:firstLine="709"/>
        <w:jc w:val="both"/>
      </w:pPr>
    </w:p>
    <w:p w:rsidR="007F1B72" w:rsidRDefault="00E73160" w:rsidP="00E73160">
      <w:pPr>
        <w:ind w:firstLine="709"/>
        <w:jc w:val="both"/>
      </w:pPr>
      <w:proofErr w:type="gramStart"/>
      <w:r w:rsidRPr="00000CE3">
        <w:t xml:space="preserve">Hususları </w:t>
      </w:r>
      <w:r>
        <w:t xml:space="preserve">tespit edilmiş olup, </w:t>
      </w:r>
      <w:r w:rsidRPr="00000CE3">
        <w:t>Yapı Kullanma İzni başvurusunda istenilecek belgelerin Planlı Alanlar İmar Yönetmeliğinin, planlarla ve ilgili idarelerce çıkarılacak yönetmeliklerle değiştirilemez hükümleri arasında yer aldığı ve yönetmelikte talep edilen belgeler dışında bir belge veya ön koşul talep edilmesinin mümkün olmadığı, bu bağlamda alınacak bir meclis kararının usul olarak yönetmeliğin uygulama esasları ile çelişeceği, bununla beraber Ankara Büyükşehir Belediyesi İmar Yönetmeliğinin "Yapılar</w:t>
      </w:r>
      <w:r>
        <w:t>a İlişkin Hükümler" başlıklı 5.</w:t>
      </w:r>
      <w:r w:rsidRPr="00000CE3">
        <w:t>bölümünde 26.05.2021 tarih 980 sayılı Belediye Meclis Kararımız ile konuyla ilgili düzenleme yapıldığı, şeklindeki görüş ve kanaatimiz de dikkate alınarak, İlçe Belediye Meclisi'nin almış olduğu söz konusu meclis kararı</w:t>
      </w:r>
      <w:r>
        <w:t xml:space="preserve">nın “ilçesine </w:t>
      </w:r>
      <w:proofErr w:type="spellStart"/>
      <w:r>
        <w:t>iadesi”ne</w:t>
      </w:r>
      <w:proofErr w:type="spellEnd"/>
      <w:r w:rsidR="000B5F2F">
        <w:t xml:space="preserve"> ilişkin</w:t>
      </w:r>
      <w:r w:rsidR="00576BD3">
        <w:t xml:space="preserve"> İmar ve Bayındırlık </w:t>
      </w:r>
      <w:r w:rsidR="00576BD3" w:rsidRPr="006D00CC">
        <w:t>Komisyonu Raporu oyla</w:t>
      </w:r>
      <w:r w:rsidR="00E744ED">
        <w:t xml:space="preserve">narak </w:t>
      </w:r>
      <w:r w:rsidR="00543EF2">
        <w:t>oy</w:t>
      </w:r>
      <w:r w:rsidR="000B5F2F">
        <w:t>birliği</w:t>
      </w:r>
      <w:r w:rsidR="00543EF2" w:rsidRPr="006D00CC">
        <w:t xml:space="preserve"> </w:t>
      </w:r>
      <w:r w:rsidR="00576BD3" w:rsidRPr="006D00CC">
        <w:t>ile kabul edildi.</w:t>
      </w:r>
      <w:proofErr w:type="gramEnd"/>
    </w:p>
    <w:p w:rsidR="007F1B72" w:rsidRDefault="007F1B72" w:rsidP="00B85B77">
      <w:pPr>
        <w:ind w:firstLine="708"/>
        <w:jc w:val="both"/>
      </w:pPr>
    </w:p>
    <w:p w:rsidR="00521349" w:rsidRDefault="00521349" w:rsidP="00B85B77">
      <w:pPr>
        <w:ind w:firstLine="708"/>
        <w:jc w:val="both"/>
      </w:pPr>
    </w:p>
    <w:p w:rsidR="00791BDF" w:rsidRDefault="00791BDF" w:rsidP="00B85B77">
      <w:pPr>
        <w:ind w:firstLine="708"/>
        <w:jc w:val="both"/>
      </w:pPr>
    </w:p>
    <w:p w:rsidR="00AF0538" w:rsidRDefault="00AF0538"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43EF2">
            <w:pPr>
              <w:autoSpaceDE w:val="0"/>
              <w:autoSpaceDN w:val="0"/>
              <w:adjustRightInd w:val="0"/>
              <w:jc w:val="center"/>
              <w:rPr>
                <w:color w:val="000000"/>
              </w:rPr>
            </w:pPr>
            <w:r>
              <w:rPr>
                <w:color w:val="000000"/>
              </w:rPr>
              <w:t>Harun ÖZTÜRK</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9804C9">
      <w:pPr>
        <w:jc w:val="both"/>
      </w:pPr>
    </w:p>
    <w:p w:rsidR="009804C9" w:rsidRDefault="009804C9" w:rsidP="009804C9">
      <w:pPr>
        <w:jc w:val="both"/>
      </w:pPr>
    </w:p>
    <w:p w:rsidR="009804C9" w:rsidRDefault="009804C9" w:rsidP="009804C9">
      <w:pPr>
        <w:jc w:val="both"/>
      </w:pPr>
    </w:p>
    <w:p w:rsidR="009804C9" w:rsidRDefault="009804C9" w:rsidP="009804C9">
      <w:pPr>
        <w:jc w:val="both"/>
      </w:pPr>
    </w:p>
    <w:p w:rsidR="009804C9" w:rsidRDefault="009804C9" w:rsidP="009804C9">
      <w:pPr>
        <w:jc w:val="both"/>
      </w:pPr>
    </w:p>
    <w:p w:rsidR="009804C9" w:rsidRDefault="009804C9" w:rsidP="009804C9">
      <w:pPr>
        <w:jc w:val="both"/>
      </w:pPr>
    </w:p>
    <w:p w:rsidR="009804C9" w:rsidRDefault="009804C9" w:rsidP="009804C9">
      <w:pPr>
        <w:jc w:val="both"/>
      </w:pPr>
    </w:p>
    <w:p w:rsidR="009804C9" w:rsidRDefault="009804C9" w:rsidP="009804C9">
      <w:pPr>
        <w:jc w:val="both"/>
      </w:pPr>
    </w:p>
    <w:p w:rsidR="009804C9" w:rsidRDefault="009804C9" w:rsidP="009804C9">
      <w:pPr>
        <w:jc w:val="both"/>
      </w:pPr>
    </w:p>
    <w:p w:rsidR="009804C9" w:rsidRDefault="009804C9" w:rsidP="009804C9">
      <w:pPr>
        <w:jc w:val="both"/>
      </w:pPr>
    </w:p>
    <w:p w:rsidR="009804C9" w:rsidRDefault="009804C9" w:rsidP="009804C9">
      <w:pPr>
        <w:jc w:val="both"/>
      </w:pPr>
    </w:p>
    <w:p w:rsidR="009804C9" w:rsidRDefault="009804C9" w:rsidP="009804C9">
      <w:pPr>
        <w:jc w:val="both"/>
      </w:pPr>
    </w:p>
    <w:p w:rsidR="009804C9" w:rsidRDefault="009804C9" w:rsidP="009804C9">
      <w:pPr>
        <w:jc w:val="both"/>
      </w:pPr>
    </w:p>
    <w:p w:rsidR="009804C9" w:rsidRDefault="009804C9" w:rsidP="009804C9">
      <w:pPr>
        <w:jc w:val="both"/>
      </w:pPr>
    </w:p>
    <w:p w:rsidR="009804C9" w:rsidRDefault="009804C9" w:rsidP="009804C9">
      <w:pPr>
        <w:jc w:val="both"/>
      </w:pPr>
    </w:p>
    <w:p w:rsidR="009804C9" w:rsidRDefault="009804C9" w:rsidP="009804C9">
      <w:pPr>
        <w:jc w:val="both"/>
      </w:pPr>
    </w:p>
    <w:p w:rsidR="009804C9" w:rsidRDefault="009804C9" w:rsidP="009804C9">
      <w:pPr>
        <w:jc w:val="both"/>
      </w:pPr>
    </w:p>
    <w:p w:rsidR="009804C9" w:rsidRDefault="009804C9" w:rsidP="009804C9">
      <w:pPr>
        <w:jc w:val="both"/>
      </w:pPr>
    </w:p>
    <w:p w:rsidR="009804C9" w:rsidRDefault="009804C9" w:rsidP="009804C9">
      <w:pPr>
        <w:jc w:val="both"/>
      </w:pPr>
    </w:p>
    <w:p w:rsidR="009804C9" w:rsidRDefault="009804C9" w:rsidP="009804C9">
      <w:pPr>
        <w:jc w:val="both"/>
      </w:pPr>
    </w:p>
    <w:p w:rsidR="009804C9" w:rsidRDefault="009804C9" w:rsidP="009804C9">
      <w:pPr>
        <w:jc w:val="both"/>
      </w:pPr>
    </w:p>
    <w:p w:rsidR="009804C9" w:rsidRDefault="009804C9" w:rsidP="009804C9">
      <w:pPr>
        <w:tabs>
          <w:tab w:val="center" w:pos="4748"/>
          <w:tab w:val="left" w:pos="5430"/>
        </w:tabs>
      </w:pPr>
    </w:p>
    <w:p w:rsidR="009804C9" w:rsidRDefault="009804C9" w:rsidP="009804C9">
      <w:pPr>
        <w:tabs>
          <w:tab w:val="center" w:pos="4748"/>
          <w:tab w:val="left" w:pos="5430"/>
        </w:tabs>
      </w:pPr>
    </w:p>
    <w:p w:rsidR="009804C9" w:rsidRDefault="009804C9" w:rsidP="009804C9">
      <w:pPr>
        <w:tabs>
          <w:tab w:val="center" w:pos="4748"/>
          <w:tab w:val="left" w:pos="5430"/>
        </w:tabs>
      </w:pPr>
    </w:p>
    <w:p w:rsidR="009804C9" w:rsidRDefault="009804C9" w:rsidP="009804C9">
      <w:pPr>
        <w:tabs>
          <w:tab w:val="center" w:pos="4748"/>
          <w:tab w:val="left" w:pos="5430"/>
        </w:tabs>
        <w:jc w:val="center"/>
      </w:pPr>
    </w:p>
    <w:p w:rsidR="009804C9" w:rsidRDefault="009804C9" w:rsidP="009804C9">
      <w:pPr>
        <w:tabs>
          <w:tab w:val="center" w:pos="4748"/>
          <w:tab w:val="left" w:pos="5430"/>
        </w:tabs>
        <w:jc w:val="center"/>
      </w:pPr>
      <w:r>
        <w:t>T.C.</w:t>
      </w:r>
    </w:p>
    <w:p w:rsidR="009804C9" w:rsidRDefault="009804C9" w:rsidP="009804C9">
      <w:pPr>
        <w:jc w:val="center"/>
      </w:pPr>
      <w:r>
        <w:t>ANKARA BÜYÜKŞEHİR BELEDİYE MECLİSİ</w:t>
      </w:r>
    </w:p>
    <w:p w:rsidR="009804C9" w:rsidRDefault="009804C9" w:rsidP="009804C9">
      <w:pPr>
        <w:jc w:val="center"/>
      </w:pPr>
      <w:r>
        <w:t>İmar ve Bayındırlık Komisyonu Raporu</w:t>
      </w:r>
    </w:p>
    <w:p w:rsidR="009804C9" w:rsidRDefault="009804C9" w:rsidP="009804C9">
      <w:pPr>
        <w:jc w:val="center"/>
      </w:pPr>
    </w:p>
    <w:p w:rsidR="009804C9" w:rsidRDefault="009804C9" w:rsidP="009804C9">
      <w:pPr>
        <w:jc w:val="center"/>
      </w:pPr>
      <w:r>
        <w:t>Rapor No: 503</w:t>
      </w:r>
      <w:r>
        <w:tab/>
        <w:t xml:space="preserve">     </w:t>
      </w:r>
      <w:r>
        <w:tab/>
        <w:t xml:space="preserve">                 </w:t>
      </w:r>
      <w:r>
        <w:tab/>
      </w:r>
      <w:r>
        <w:tab/>
        <w:t xml:space="preserve">         </w:t>
      </w:r>
      <w:r>
        <w:tab/>
      </w:r>
      <w:r>
        <w:tab/>
      </w:r>
      <w:r>
        <w:tab/>
        <w:t xml:space="preserve">                   26.08.2021</w:t>
      </w:r>
    </w:p>
    <w:p w:rsidR="009804C9" w:rsidRDefault="009804C9" w:rsidP="009804C9">
      <w:pPr>
        <w:jc w:val="center"/>
      </w:pPr>
    </w:p>
    <w:p w:rsidR="009804C9" w:rsidRDefault="009804C9" w:rsidP="009804C9">
      <w:pPr>
        <w:jc w:val="center"/>
      </w:pPr>
    </w:p>
    <w:p w:rsidR="009804C9" w:rsidRDefault="009804C9" w:rsidP="009804C9">
      <w:pPr>
        <w:pStyle w:val="Balk7"/>
        <w:jc w:val="center"/>
      </w:pPr>
      <w:r>
        <w:t>BÜYÜKŞEHİR BELEDİYE MECLİSİ BAŞKANLIĞINA</w:t>
      </w:r>
    </w:p>
    <w:p w:rsidR="009804C9" w:rsidRDefault="009804C9" w:rsidP="009804C9">
      <w:pPr>
        <w:jc w:val="both"/>
      </w:pPr>
    </w:p>
    <w:p w:rsidR="009804C9" w:rsidRDefault="009804C9" w:rsidP="009804C9">
      <w:pPr>
        <w:jc w:val="both"/>
      </w:pPr>
    </w:p>
    <w:p w:rsidR="009804C9" w:rsidRDefault="009804C9" w:rsidP="009804C9">
      <w:pPr>
        <w:jc w:val="both"/>
      </w:pPr>
    </w:p>
    <w:p w:rsidR="009804C9" w:rsidRPr="008B18D0" w:rsidRDefault="009804C9" w:rsidP="009804C9">
      <w:pPr>
        <w:jc w:val="both"/>
      </w:pPr>
    </w:p>
    <w:p w:rsidR="009804C9" w:rsidRPr="00000CE3" w:rsidRDefault="009804C9" w:rsidP="009804C9">
      <w:pPr>
        <w:ind w:firstLine="709"/>
        <w:jc w:val="both"/>
      </w:pPr>
      <w:r w:rsidRPr="00000CE3">
        <w:t>Yapı kullanma izin belgesi düzenlenmesi öncesinde Güvenlik Kamera Sistemlerinin zorunlu hale getirilmesine ilişkin Büyükşehir Belediye Meclisinin 11.08.2021 tarih ve 24. gündem maddesi olarak komisyonumuza havale edilen dosya incelendi.</w:t>
      </w:r>
    </w:p>
    <w:p w:rsidR="009804C9" w:rsidRPr="00000CE3" w:rsidRDefault="009804C9" w:rsidP="009804C9">
      <w:pPr>
        <w:ind w:firstLine="709"/>
        <w:jc w:val="both"/>
      </w:pPr>
    </w:p>
    <w:p w:rsidR="009804C9" w:rsidRDefault="009804C9" w:rsidP="009804C9">
      <w:pPr>
        <w:ind w:firstLine="709"/>
        <w:jc w:val="both"/>
      </w:pPr>
      <w:proofErr w:type="gramStart"/>
      <w:r w:rsidRPr="00000CE3">
        <w:t>Komisyonumuzca yapılan incelemeler neticesinde; Keçiören Belediye Meclisinin, idare yetki sınırları içerinde inşa edilen yapıların "Yapı Kullanma İzin Belgesi" düzenlenmesi öncesinde, güvenlik kamera sistemlerinin zorunlu hale getirilmesine ilişkin 07.12.2021 tarih ve 537 sayılı kararı ve eklerinin 5216 sayılı Yasanın 14. maddesi gereğince onaylanmak üzere İmar ve Şehircilik Dair</w:t>
      </w:r>
      <w:r>
        <w:t>esi Başkanlığına gönderildiği,</w:t>
      </w:r>
      <w:proofErr w:type="gramEnd"/>
    </w:p>
    <w:p w:rsidR="009804C9" w:rsidRPr="00000CE3" w:rsidRDefault="009804C9" w:rsidP="009804C9">
      <w:pPr>
        <w:ind w:firstLine="709"/>
        <w:jc w:val="both"/>
      </w:pPr>
    </w:p>
    <w:p w:rsidR="009804C9" w:rsidRDefault="009804C9" w:rsidP="009804C9">
      <w:pPr>
        <w:ind w:firstLine="709"/>
        <w:jc w:val="both"/>
      </w:pPr>
      <w:r w:rsidRPr="00000CE3">
        <w:t>Anılan meclis kararında yapılan incelemede;</w:t>
      </w:r>
    </w:p>
    <w:p w:rsidR="009804C9" w:rsidRPr="00000CE3" w:rsidRDefault="009804C9" w:rsidP="009804C9">
      <w:pPr>
        <w:ind w:firstLine="709"/>
        <w:jc w:val="both"/>
      </w:pPr>
    </w:p>
    <w:p w:rsidR="009804C9" w:rsidRDefault="009804C9" w:rsidP="009804C9">
      <w:pPr>
        <w:ind w:firstLine="709"/>
        <w:jc w:val="both"/>
      </w:pPr>
      <w:r w:rsidRPr="00000CE3">
        <w:t>03.07.2017 tarih 30113 sayılı Resmi Gazetede yayımlanarak yürürlüğe giren Planlı Alanlar İmar Yönetmeliğinin;</w:t>
      </w:r>
    </w:p>
    <w:p w:rsidR="009804C9" w:rsidRPr="00000CE3" w:rsidRDefault="009804C9" w:rsidP="009804C9">
      <w:pPr>
        <w:ind w:firstLine="709"/>
        <w:jc w:val="both"/>
      </w:pPr>
    </w:p>
    <w:p w:rsidR="009804C9" w:rsidRPr="00000CE3" w:rsidRDefault="009804C9" w:rsidP="009804C9">
      <w:pPr>
        <w:ind w:firstLine="709"/>
        <w:jc w:val="both"/>
      </w:pPr>
      <w:r w:rsidRPr="00000CE3">
        <w:t>"Yönetmeliğin Uygulanmasına İlişkin Esaslar" başlıklı 69. maddesinde;</w:t>
      </w:r>
    </w:p>
    <w:p w:rsidR="009804C9" w:rsidRDefault="009804C9" w:rsidP="009804C9">
      <w:pPr>
        <w:ind w:firstLine="709"/>
        <w:jc w:val="both"/>
      </w:pPr>
    </w:p>
    <w:p w:rsidR="009804C9" w:rsidRPr="00000CE3" w:rsidRDefault="009804C9" w:rsidP="009804C9">
      <w:pPr>
        <w:ind w:firstLine="709"/>
        <w:jc w:val="both"/>
      </w:pPr>
      <w:r w:rsidRPr="00000CE3">
        <w:t xml:space="preserve">"(1) Büyükşehir </w:t>
      </w:r>
      <w:r>
        <w:t>B</w:t>
      </w:r>
      <w:r w:rsidRPr="00000CE3">
        <w:t>elediyeleri ile İl Belediyeleri, ikinci fıkrada belirtilen değiştirilemeyen hükümler dışında kalan hususlarda, beldenin tarihi ve yöresel şartlarını gözetmek kaydıyla Bakanlık onayına sunulmak üzere İmar Yönetmeliği hazırlayabilirler. İdarelerin imar yönetmelikleri yürürlüğe girinceye kadar uygulamalar bu Yönetmeliğe göre yapılır.</w:t>
      </w:r>
    </w:p>
    <w:p w:rsidR="009804C9" w:rsidRDefault="009804C9" w:rsidP="009804C9">
      <w:pPr>
        <w:ind w:firstLine="709"/>
        <w:jc w:val="both"/>
      </w:pPr>
    </w:p>
    <w:p w:rsidR="009804C9" w:rsidRPr="00000CE3" w:rsidRDefault="009804C9" w:rsidP="009804C9">
      <w:pPr>
        <w:ind w:firstLine="709"/>
        <w:jc w:val="both"/>
      </w:pPr>
      <w:r w:rsidRPr="00000CE3">
        <w:t>(2) Bu Yönetmeliğin birinci, ikinci, altıncı, yedinci, sekizinci, dokuzuncu bölümleri, geç</w:t>
      </w:r>
      <w:r>
        <w:t>ici maddeleri ile 19 uncu ve 20</w:t>
      </w:r>
      <w:r w:rsidRPr="00000CE3">
        <w:t>nci maddelerinde yer alan hükümler, planlarla ve ilgili idarelerce çıkarılacak yönetmeliklerle değiştirilemez ve planlarda bu hükümlere aykırı olarak getirilecek hükümler uygulanamaz."</w:t>
      </w:r>
    </w:p>
    <w:p w:rsidR="009804C9" w:rsidRDefault="009804C9" w:rsidP="009804C9">
      <w:pPr>
        <w:ind w:firstLine="709"/>
        <w:jc w:val="both"/>
      </w:pPr>
    </w:p>
    <w:p w:rsidR="009804C9" w:rsidRPr="00000CE3" w:rsidRDefault="009804C9" w:rsidP="009804C9">
      <w:pPr>
        <w:ind w:firstLine="709"/>
        <w:jc w:val="both"/>
      </w:pPr>
      <w:r w:rsidRPr="00000CE3">
        <w:t>"Tanımlar" başlıklı 4. maddesinde;</w:t>
      </w:r>
    </w:p>
    <w:p w:rsidR="009804C9" w:rsidRPr="00000CE3" w:rsidRDefault="009804C9" w:rsidP="009804C9">
      <w:pPr>
        <w:ind w:firstLine="709"/>
        <w:jc w:val="both"/>
      </w:pPr>
      <w:r w:rsidRPr="00000CE3">
        <w:t>"</w:t>
      </w:r>
      <w:proofErr w:type="spellStart"/>
      <w:r w:rsidRPr="00000CE3">
        <w:t>öööö</w:t>
      </w:r>
      <w:proofErr w:type="spellEnd"/>
      <w:r w:rsidRPr="00000CE3">
        <w:t>) (</w:t>
      </w:r>
      <w:proofErr w:type="gramStart"/>
      <w:r w:rsidRPr="00000CE3">
        <w:t>Değişik:RG</w:t>
      </w:r>
      <w:proofErr w:type="gramEnd"/>
      <w:r w:rsidRPr="00000CE3">
        <w:t>-27/10/2018-30578) Yapı kullanma izin belgesi: Yapının ruhsat eki projelerine uygun olarak tamamlandığını gösteren, yapının kullanımına izin veren, Ek-9 'da yer alan forma uygun olarak düzenlenen, onaylı belgeyi,"</w:t>
      </w:r>
    </w:p>
    <w:p w:rsidR="009804C9" w:rsidRDefault="009804C9" w:rsidP="009804C9">
      <w:pPr>
        <w:ind w:firstLine="709"/>
        <w:jc w:val="both"/>
      </w:pPr>
    </w:p>
    <w:p w:rsidR="009804C9" w:rsidRPr="00000CE3" w:rsidRDefault="009804C9" w:rsidP="009804C9">
      <w:pPr>
        <w:ind w:firstLine="709"/>
        <w:jc w:val="both"/>
      </w:pPr>
      <w:r w:rsidRPr="00000CE3">
        <w:t>"Yapı Kullanma İzni" başlıklı 64. maddesi ve "Yapı kullanma izinlerinde başvuru sahibinden bilgi ve belge istenmesine ilişkin esaslar" başlıklı 65. maddesinde, yapı kullanma izni için gerekli evrakların detaylı olarak belirtildiği,</w:t>
      </w:r>
    </w:p>
    <w:p w:rsidR="009804C9" w:rsidRDefault="009804C9" w:rsidP="009804C9">
      <w:pPr>
        <w:ind w:firstLine="709"/>
        <w:jc w:val="both"/>
      </w:pPr>
    </w:p>
    <w:p w:rsidR="009804C9" w:rsidRDefault="009804C9" w:rsidP="009804C9">
      <w:pPr>
        <w:ind w:firstLine="709"/>
        <w:jc w:val="both"/>
      </w:pPr>
    </w:p>
    <w:p w:rsidR="009804C9" w:rsidRDefault="009804C9" w:rsidP="009804C9">
      <w:pPr>
        <w:ind w:firstLine="709"/>
        <w:jc w:val="both"/>
      </w:pPr>
    </w:p>
    <w:p w:rsidR="009804C9" w:rsidRDefault="009804C9" w:rsidP="009804C9">
      <w:pPr>
        <w:ind w:firstLine="709"/>
        <w:jc w:val="both"/>
      </w:pPr>
    </w:p>
    <w:p w:rsidR="009804C9" w:rsidRDefault="009804C9" w:rsidP="009804C9">
      <w:pPr>
        <w:ind w:firstLine="709"/>
        <w:jc w:val="both"/>
      </w:pPr>
    </w:p>
    <w:p w:rsidR="009804C9" w:rsidRDefault="009804C9" w:rsidP="009804C9">
      <w:pPr>
        <w:tabs>
          <w:tab w:val="center" w:pos="4748"/>
          <w:tab w:val="left" w:pos="5430"/>
        </w:tabs>
        <w:jc w:val="center"/>
      </w:pPr>
    </w:p>
    <w:p w:rsidR="009804C9" w:rsidRDefault="009804C9" w:rsidP="009804C9">
      <w:pPr>
        <w:tabs>
          <w:tab w:val="center" w:pos="4748"/>
          <w:tab w:val="left" w:pos="5430"/>
        </w:tabs>
        <w:jc w:val="center"/>
      </w:pPr>
    </w:p>
    <w:p w:rsidR="009804C9" w:rsidRDefault="009804C9" w:rsidP="009804C9">
      <w:pPr>
        <w:tabs>
          <w:tab w:val="center" w:pos="4748"/>
          <w:tab w:val="left" w:pos="5430"/>
        </w:tabs>
        <w:jc w:val="center"/>
      </w:pPr>
      <w:r>
        <w:t>T.C.</w:t>
      </w:r>
    </w:p>
    <w:p w:rsidR="009804C9" w:rsidRDefault="009804C9" w:rsidP="009804C9">
      <w:pPr>
        <w:jc w:val="center"/>
      </w:pPr>
      <w:r>
        <w:t>ANKARA BÜYÜKŞEHİR BELEDİYE MECLİSİ</w:t>
      </w:r>
    </w:p>
    <w:p w:rsidR="009804C9" w:rsidRDefault="009804C9" w:rsidP="009804C9">
      <w:pPr>
        <w:jc w:val="center"/>
      </w:pPr>
      <w:r>
        <w:t>İmar ve Bayındırlık Komisyonu Raporu</w:t>
      </w:r>
    </w:p>
    <w:p w:rsidR="009804C9" w:rsidRDefault="009804C9" w:rsidP="009804C9">
      <w:pPr>
        <w:jc w:val="center"/>
      </w:pPr>
    </w:p>
    <w:p w:rsidR="009804C9" w:rsidRDefault="009804C9" w:rsidP="009804C9">
      <w:pPr>
        <w:jc w:val="center"/>
      </w:pPr>
      <w:r>
        <w:t>Rapor No: 503</w:t>
      </w:r>
      <w:r>
        <w:tab/>
        <w:t xml:space="preserve">     </w:t>
      </w:r>
      <w:r>
        <w:tab/>
        <w:t xml:space="preserve">                 </w:t>
      </w:r>
      <w:r>
        <w:tab/>
      </w:r>
      <w:r>
        <w:tab/>
        <w:t xml:space="preserve">         </w:t>
      </w:r>
      <w:r>
        <w:tab/>
      </w:r>
      <w:r>
        <w:tab/>
      </w:r>
      <w:r>
        <w:tab/>
        <w:t xml:space="preserve">                   26.08.2021</w:t>
      </w:r>
    </w:p>
    <w:p w:rsidR="009804C9" w:rsidRDefault="009804C9" w:rsidP="009804C9">
      <w:pPr>
        <w:jc w:val="center"/>
      </w:pPr>
    </w:p>
    <w:p w:rsidR="009804C9" w:rsidRDefault="009804C9" w:rsidP="009804C9">
      <w:pPr>
        <w:jc w:val="center"/>
      </w:pPr>
    </w:p>
    <w:p w:rsidR="009804C9" w:rsidRDefault="009804C9" w:rsidP="009804C9">
      <w:pPr>
        <w:jc w:val="center"/>
      </w:pPr>
    </w:p>
    <w:p w:rsidR="009804C9" w:rsidRDefault="009804C9" w:rsidP="009804C9">
      <w:pPr>
        <w:jc w:val="center"/>
      </w:pPr>
      <w:r>
        <w:t>-2-</w:t>
      </w:r>
    </w:p>
    <w:p w:rsidR="009804C9" w:rsidRDefault="009804C9" w:rsidP="009804C9">
      <w:pPr>
        <w:ind w:firstLine="709"/>
        <w:jc w:val="both"/>
      </w:pPr>
    </w:p>
    <w:p w:rsidR="009804C9" w:rsidRDefault="009804C9" w:rsidP="009804C9">
      <w:pPr>
        <w:ind w:firstLine="709"/>
        <w:jc w:val="both"/>
      </w:pPr>
    </w:p>
    <w:p w:rsidR="009804C9" w:rsidRDefault="009804C9" w:rsidP="009804C9">
      <w:pPr>
        <w:ind w:firstLine="709"/>
        <w:jc w:val="both"/>
      </w:pPr>
    </w:p>
    <w:p w:rsidR="009804C9" w:rsidRDefault="009804C9" w:rsidP="009804C9">
      <w:pPr>
        <w:ind w:firstLine="709"/>
        <w:jc w:val="both"/>
      </w:pPr>
    </w:p>
    <w:p w:rsidR="009804C9" w:rsidRDefault="009804C9" w:rsidP="009804C9">
      <w:pPr>
        <w:ind w:firstLine="709"/>
        <w:jc w:val="both"/>
      </w:pPr>
      <w:proofErr w:type="gramStart"/>
      <w:r w:rsidRPr="00000CE3">
        <w:t xml:space="preserve">Hususları </w:t>
      </w:r>
      <w:r>
        <w:t xml:space="preserve">tespit edilmiş olup, </w:t>
      </w:r>
      <w:r w:rsidRPr="00000CE3">
        <w:t>Yapı Kullanma İzni başvurusunda istenilecek belgelerin Planlı Alanlar İmar Yönetmeliğinin, planlarla ve ilgili idarelerce çıkarılacak yönetmeliklerle değiştirilemez hükümleri arasında yer aldığı ve yönetmelikte talep edilen belgeler dışında bir belge veya ön koşul talep edilmesinin mümkün olmadığı, bu bağlamda alınacak bir meclis kararının usul olarak yönetmeliğin uygulama esasları ile çelişeceği, bununla beraber Ankara Büyükşehir Belediyesi İmar Yönetmeliğinin "Yapılar</w:t>
      </w:r>
      <w:r>
        <w:t>a İlişkin Hükümler" başlıklı 5.</w:t>
      </w:r>
      <w:r w:rsidRPr="00000CE3">
        <w:t>bölümünde 26.05.2021 tarih 980 sayılı Belediye Meclis Kararımız ile konuyla ilgili düzenleme yapıldığı, şeklindeki görüş ve kanaatimiz de dikkate alınarak, İlçe Belediye Meclisi'nin almış olduğu söz konusu meclis kararı</w:t>
      </w:r>
      <w:r>
        <w:t>nın “ilçesine iadesi” komisyonumuzca uygun görülmüştür.</w:t>
      </w:r>
      <w:r w:rsidRPr="00000CE3">
        <w:t xml:space="preserve"> </w:t>
      </w:r>
      <w:proofErr w:type="gramEnd"/>
    </w:p>
    <w:p w:rsidR="009804C9" w:rsidRPr="00F9365E" w:rsidRDefault="009804C9" w:rsidP="009804C9">
      <w:pPr>
        <w:ind w:firstLine="709"/>
        <w:jc w:val="both"/>
      </w:pPr>
    </w:p>
    <w:p w:rsidR="009804C9" w:rsidRPr="00F9365E" w:rsidRDefault="009804C9" w:rsidP="009804C9">
      <w:pPr>
        <w:ind w:firstLine="709"/>
        <w:jc w:val="both"/>
      </w:pPr>
      <w:r w:rsidRPr="00F9365E">
        <w:t xml:space="preserve">Raporumuz Büyükşehir Belediye Meclisinin onayına arz olunur.  </w:t>
      </w:r>
    </w:p>
    <w:p w:rsidR="009804C9" w:rsidRDefault="009804C9" w:rsidP="009804C9">
      <w:pPr>
        <w:ind w:firstLine="709"/>
        <w:jc w:val="both"/>
      </w:pPr>
    </w:p>
    <w:p w:rsidR="009804C9" w:rsidRPr="00F9365E" w:rsidRDefault="009804C9" w:rsidP="009804C9">
      <w:pPr>
        <w:ind w:firstLine="709"/>
        <w:jc w:val="both"/>
      </w:pPr>
    </w:p>
    <w:tbl>
      <w:tblPr>
        <w:tblStyle w:val="TabloKlavuzu"/>
        <w:tblW w:w="948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5"/>
        <w:gridCol w:w="2988"/>
        <w:gridCol w:w="3077"/>
      </w:tblGrid>
      <w:tr w:rsidR="009804C9" w:rsidTr="00C03BB9">
        <w:trPr>
          <w:trHeight w:val="1249"/>
        </w:trPr>
        <w:tc>
          <w:tcPr>
            <w:tcW w:w="3415" w:type="dxa"/>
            <w:vAlign w:val="center"/>
          </w:tcPr>
          <w:p w:rsidR="009804C9" w:rsidRDefault="009804C9" w:rsidP="00C03BB9">
            <w:pPr>
              <w:jc w:val="center"/>
            </w:pPr>
            <w:r>
              <w:t>Mehmet Emin AYAZ</w:t>
            </w:r>
          </w:p>
          <w:p w:rsidR="009804C9" w:rsidRPr="00C55BF2" w:rsidRDefault="009804C9" w:rsidP="00C03BB9">
            <w:pPr>
              <w:jc w:val="center"/>
            </w:pPr>
            <w:r>
              <w:t>İmar ve Bayındırlık Komisyonu Başkanı</w:t>
            </w:r>
          </w:p>
        </w:tc>
        <w:tc>
          <w:tcPr>
            <w:tcW w:w="2988" w:type="dxa"/>
            <w:vAlign w:val="center"/>
          </w:tcPr>
          <w:p w:rsidR="009804C9" w:rsidRDefault="009804C9" w:rsidP="00C03BB9">
            <w:pPr>
              <w:jc w:val="center"/>
            </w:pPr>
            <w:r>
              <w:t>Gürkan DEMİRKESEN</w:t>
            </w:r>
          </w:p>
          <w:p w:rsidR="009804C9" w:rsidRPr="00C55BF2" w:rsidRDefault="009804C9" w:rsidP="00C03BB9">
            <w:pPr>
              <w:jc w:val="center"/>
            </w:pPr>
            <w:r>
              <w:t>Başkan V.</w:t>
            </w:r>
          </w:p>
        </w:tc>
        <w:tc>
          <w:tcPr>
            <w:tcW w:w="3077" w:type="dxa"/>
            <w:vAlign w:val="center"/>
          </w:tcPr>
          <w:p w:rsidR="009804C9" w:rsidRDefault="009804C9" w:rsidP="00C03BB9">
            <w:pPr>
              <w:jc w:val="center"/>
            </w:pPr>
            <w:proofErr w:type="spellStart"/>
            <w:r>
              <w:t>Atila</w:t>
            </w:r>
            <w:proofErr w:type="spellEnd"/>
            <w:r>
              <w:t xml:space="preserve"> ÇELİK</w:t>
            </w:r>
          </w:p>
          <w:p w:rsidR="009804C9" w:rsidRPr="00C55BF2" w:rsidRDefault="009804C9" w:rsidP="00C03BB9">
            <w:pPr>
              <w:tabs>
                <w:tab w:val="left" w:pos="946"/>
              </w:tabs>
              <w:jc w:val="center"/>
            </w:pPr>
            <w:r>
              <w:t>Üye</w:t>
            </w:r>
          </w:p>
        </w:tc>
      </w:tr>
      <w:tr w:rsidR="009804C9" w:rsidTr="00C03BB9">
        <w:trPr>
          <w:trHeight w:val="1249"/>
        </w:trPr>
        <w:tc>
          <w:tcPr>
            <w:tcW w:w="3415" w:type="dxa"/>
            <w:vAlign w:val="center"/>
          </w:tcPr>
          <w:p w:rsidR="009804C9" w:rsidRDefault="009804C9" w:rsidP="00C03BB9">
            <w:pPr>
              <w:jc w:val="center"/>
            </w:pPr>
            <w:r>
              <w:t>Yaşar NESLİHANOĞLU</w:t>
            </w:r>
          </w:p>
          <w:p w:rsidR="009804C9" w:rsidRPr="00C55BF2" w:rsidRDefault="009804C9" w:rsidP="00C03BB9">
            <w:pPr>
              <w:jc w:val="center"/>
            </w:pPr>
            <w:r>
              <w:t>Üye</w:t>
            </w:r>
          </w:p>
        </w:tc>
        <w:tc>
          <w:tcPr>
            <w:tcW w:w="2988" w:type="dxa"/>
            <w:vAlign w:val="center"/>
          </w:tcPr>
          <w:p w:rsidR="009804C9" w:rsidRDefault="009804C9" w:rsidP="00C03BB9">
            <w:pPr>
              <w:jc w:val="center"/>
            </w:pPr>
            <w:r>
              <w:t>Yasin YÜKSEL</w:t>
            </w:r>
          </w:p>
          <w:p w:rsidR="009804C9" w:rsidRPr="00C55BF2" w:rsidRDefault="009804C9" w:rsidP="00C03BB9">
            <w:pPr>
              <w:jc w:val="center"/>
            </w:pPr>
            <w:r>
              <w:t>Üye</w:t>
            </w:r>
          </w:p>
        </w:tc>
        <w:tc>
          <w:tcPr>
            <w:tcW w:w="3077" w:type="dxa"/>
            <w:vAlign w:val="center"/>
          </w:tcPr>
          <w:p w:rsidR="009804C9" w:rsidRDefault="009804C9" w:rsidP="00C03BB9">
            <w:pPr>
              <w:tabs>
                <w:tab w:val="left" w:pos="372"/>
                <w:tab w:val="left" w:pos="684"/>
              </w:tabs>
              <w:jc w:val="center"/>
            </w:pPr>
            <w:proofErr w:type="spellStart"/>
            <w:r>
              <w:t>Ümmügülsüm</w:t>
            </w:r>
            <w:proofErr w:type="spellEnd"/>
            <w:r>
              <w:t xml:space="preserve"> ÜMÜTLÜ</w:t>
            </w:r>
          </w:p>
          <w:p w:rsidR="009804C9" w:rsidRPr="00C55BF2" w:rsidRDefault="009804C9" w:rsidP="00C03BB9">
            <w:pPr>
              <w:jc w:val="center"/>
            </w:pPr>
            <w:r>
              <w:t>Üye</w:t>
            </w:r>
          </w:p>
        </w:tc>
      </w:tr>
      <w:tr w:rsidR="009804C9" w:rsidTr="00C03BB9">
        <w:trPr>
          <w:trHeight w:val="1249"/>
        </w:trPr>
        <w:tc>
          <w:tcPr>
            <w:tcW w:w="3415" w:type="dxa"/>
            <w:vAlign w:val="center"/>
          </w:tcPr>
          <w:p w:rsidR="009804C9" w:rsidRDefault="009804C9" w:rsidP="00C03BB9">
            <w:pPr>
              <w:jc w:val="center"/>
            </w:pPr>
            <w:r>
              <w:t>Gökhan ARICI</w:t>
            </w:r>
          </w:p>
          <w:p w:rsidR="009804C9" w:rsidRPr="00C55BF2" w:rsidRDefault="009804C9" w:rsidP="00C03BB9">
            <w:pPr>
              <w:tabs>
                <w:tab w:val="left" w:pos="580"/>
                <w:tab w:val="left" w:pos="752"/>
              </w:tabs>
              <w:jc w:val="center"/>
            </w:pPr>
            <w:r>
              <w:t>Üye</w:t>
            </w:r>
          </w:p>
        </w:tc>
        <w:tc>
          <w:tcPr>
            <w:tcW w:w="2988" w:type="dxa"/>
            <w:vAlign w:val="center"/>
          </w:tcPr>
          <w:p w:rsidR="009804C9" w:rsidRDefault="009804C9" w:rsidP="00C03BB9">
            <w:pPr>
              <w:jc w:val="center"/>
            </w:pPr>
            <w:proofErr w:type="spellStart"/>
            <w:r>
              <w:t>Müslüm</w:t>
            </w:r>
            <w:proofErr w:type="spellEnd"/>
            <w:r>
              <w:t xml:space="preserve"> TEKİN</w:t>
            </w:r>
          </w:p>
          <w:p w:rsidR="009804C9" w:rsidRPr="00C55BF2" w:rsidRDefault="009804C9" w:rsidP="00C03BB9">
            <w:pPr>
              <w:jc w:val="center"/>
            </w:pPr>
            <w:r>
              <w:t>Üye</w:t>
            </w:r>
          </w:p>
        </w:tc>
        <w:tc>
          <w:tcPr>
            <w:tcW w:w="3077" w:type="dxa"/>
            <w:vAlign w:val="center"/>
          </w:tcPr>
          <w:p w:rsidR="009804C9" w:rsidRDefault="009804C9" w:rsidP="00C03BB9">
            <w:pPr>
              <w:tabs>
                <w:tab w:val="left" w:pos="319"/>
                <w:tab w:val="left" w:pos="630"/>
              </w:tabs>
              <w:jc w:val="center"/>
            </w:pPr>
            <w:r>
              <w:t>Fikret KARADAVUT</w:t>
            </w:r>
          </w:p>
          <w:p w:rsidR="009804C9" w:rsidRPr="00C55BF2" w:rsidRDefault="009804C9" w:rsidP="00C03BB9">
            <w:pPr>
              <w:jc w:val="center"/>
            </w:pPr>
            <w:r>
              <w:t>Üye</w:t>
            </w:r>
          </w:p>
        </w:tc>
      </w:tr>
    </w:tbl>
    <w:p w:rsidR="009804C9" w:rsidRPr="00C55BF2" w:rsidRDefault="009804C9" w:rsidP="009804C9">
      <w:pPr>
        <w:jc w:val="both"/>
      </w:pPr>
    </w:p>
    <w:p w:rsidR="009804C9" w:rsidRDefault="009804C9" w:rsidP="009804C9">
      <w:pPr>
        <w:jc w:val="both"/>
      </w:pPr>
    </w:p>
    <w:sectPr w:rsidR="009804C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CA3784C"/>
    <w:multiLevelType w:val="hybridMultilevel"/>
    <w:tmpl w:val="B908EB30"/>
    <w:lvl w:ilvl="0" w:tplc="B7D04036">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08E116A"/>
    <w:multiLevelType w:val="hybridMultilevel"/>
    <w:tmpl w:val="61C64C14"/>
    <w:lvl w:ilvl="0" w:tplc="1930C23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0FD5437"/>
    <w:multiLevelType w:val="hybridMultilevel"/>
    <w:tmpl w:val="F3C0A7A6"/>
    <w:lvl w:ilvl="0" w:tplc="F402B366">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21EB69B6"/>
    <w:multiLevelType w:val="hybridMultilevel"/>
    <w:tmpl w:val="104812C8"/>
    <w:lvl w:ilvl="0" w:tplc="92843C7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7849AD"/>
    <w:multiLevelType w:val="hybridMultilevel"/>
    <w:tmpl w:val="A3B6277A"/>
    <w:lvl w:ilvl="0" w:tplc="C87254E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44D724A"/>
    <w:multiLevelType w:val="hybridMultilevel"/>
    <w:tmpl w:val="7F12677C"/>
    <w:lvl w:ilvl="0" w:tplc="BA40AB7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0B61B79"/>
    <w:multiLevelType w:val="hybridMultilevel"/>
    <w:tmpl w:val="AF20E148"/>
    <w:lvl w:ilvl="0" w:tplc="AE36024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B042349"/>
    <w:multiLevelType w:val="hybridMultilevel"/>
    <w:tmpl w:val="67C43F7A"/>
    <w:lvl w:ilvl="0" w:tplc="0C161BFE">
      <w:start w:val="2"/>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5"/>
  </w:num>
  <w:num w:numId="3">
    <w:abstractNumId w:val="31"/>
  </w:num>
  <w:num w:numId="4">
    <w:abstractNumId w:val="9"/>
  </w:num>
  <w:num w:numId="5">
    <w:abstractNumId w:val="27"/>
  </w:num>
  <w:num w:numId="6">
    <w:abstractNumId w:val="29"/>
  </w:num>
  <w:num w:numId="7">
    <w:abstractNumId w:val="22"/>
  </w:num>
  <w:num w:numId="8">
    <w:abstractNumId w:val="42"/>
  </w:num>
  <w:num w:numId="9">
    <w:abstractNumId w:val="25"/>
  </w:num>
  <w:num w:numId="10">
    <w:abstractNumId w:val="21"/>
  </w:num>
  <w:num w:numId="11">
    <w:abstractNumId w:val="39"/>
  </w:num>
  <w:num w:numId="12">
    <w:abstractNumId w:val="20"/>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9"/>
  </w:num>
  <w:num w:numId="16">
    <w:abstractNumId w:val="14"/>
  </w:num>
  <w:num w:numId="17">
    <w:abstractNumId w:val="3"/>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7"/>
  </w:num>
  <w:num w:numId="28">
    <w:abstractNumId w:val="2"/>
  </w:num>
  <w:num w:numId="29">
    <w:abstractNumId w:val="24"/>
  </w:num>
  <w:num w:numId="30">
    <w:abstractNumId w:val="15"/>
  </w:num>
  <w:num w:numId="31">
    <w:abstractNumId w:val="44"/>
  </w:num>
  <w:num w:numId="32">
    <w:abstractNumId w:val="17"/>
  </w:num>
  <w:num w:numId="33">
    <w:abstractNumId w:val="8"/>
  </w:num>
  <w:num w:numId="34">
    <w:abstractNumId w:val="32"/>
  </w:num>
  <w:num w:numId="35">
    <w:abstractNumId w:val="34"/>
  </w:num>
  <w:num w:numId="36">
    <w:abstractNumId w:val="0"/>
  </w:num>
  <w:num w:numId="37">
    <w:abstractNumId w:val="26"/>
  </w:num>
  <w:num w:numId="38">
    <w:abstractNumId w:val="10"/>
  </w:num>
  <w:num w:numId="39">
    <w:abstractNumId w:val="4"/>
  </w:num>
  <w:num w:numId="40">
    <w:abstractNumId w:val="1"/>
  </w:num>
  <w:num w:numId="41">
    <w:abstractNumId w:val="11"/>
  </w:num>
  <w:num w:numId="42">
    <w:abstractNumId w:val="30"/>
  </w:num>
  <w:num w:numId="43">
    <w:abstractNumId w:val="18"/>
  </w:num>
  <w:num w:numId="44">
    <w:abstractNumId w:val="12"/>
  </w:num>
  <w:num w:numId="45">
    <w:abstractNumId w:val="13"/>
  </w:num>
  <w:num w:numId="46">
    <w:abstractNumId w:val="28"/>
  </w:num>
  <w:num w:numId="47">
    <w:abstractNumId w:val="43"/>
  </w:num>
  <w:num w:numId="4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94A"/>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03E"/>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5F2F"/>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5831"/>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AC"/>
    <w:rsid w:val="003E28D6"/>
    <w:rsid w:val="003E3018"/>
    <w:rsid w:val="003E382E"/>
    <w:rsid w:val="003E44D4"/>
    <w:rsid w:val="003E4B67"/>
    <w:rsid w:val="003E52E1"/>
    <w:rsid w:val="003E576D"/>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5E47"/>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3EF2"/>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0098"/>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5D"/>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2D67"/>
    <w:rsid w:val="006F4D01"/>
    <w:rsid w:val="006F5829"/>
    <w:rsid w:val="006F6E70"/>
    <w:rsid w:val="006F7287"/>
    <w:rsid w:val="006F7437"/>
    <w:rsid w:val="0070103F"/>
    <w:rsid w:val="007013CA"/>
    <w:rsid w:val="007026D8"/>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4C9"/>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538"/>
    <w:rsid w:val="00AF08C3"/>
    <w:rsid w:val="00AF0B71"/>
    <w:rsid w:val="00AF11D2"/>
    <w:rsid w:val="00AF17C8"/>
    <w:rsid w:val="00AF3256"/>
    <w:rsid w:val="00AF4BD2"/>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1705"/>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BF7B5A"/>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752"/>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181"/>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73FC"/>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58BF"/>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56E"/>
    <w:rsid w:val="00E47618"/>
    <w:rsid w:val="00E5085A"/>
    <w:rsid w:val="00E508A0"/>
    <w:rsid w:val="00E52BC1"/>
    <w:rsid w:val="00E5316E"/>
    <w:rsid w:val="00E53A08"/>
    <w:rsid w:val="00E55273"/>
    <w:rsid w:val="00E5657E"/>
    <w:rsid w:val="00E626A3"/>
    <w:rsid w:val="00E64910"/>
    <w:rsid w:val="00E66B4A"/>
    <w:rsid w:val="00E704B0"/>
    <w:rsid w:val="00E71948"/>
    <w:rsid w:val="00E7210B"/>
    <w:rsid w:val="00E7286A"/>
    <w:rsid w:val="00E73160"/>
    <w:rsid w:val="00E744ED"/>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1A7"/>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218"/>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0A3"/>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9A604-E3CA-40F7-B513-9A63F7091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797</Words>
  <Characters>6037</Characters>
  <Application>Microsoft Office Word</Application>
  <DocSecurity>0</DocSecurity>
  <Lines>50</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2021-09-13T08:36:00Z</cp:lastPrinted>
  <dcterms:created xsi:type="dcterms:W3CDTF">2021-09-13T08:38:00Z</dcterms:created>
  <dcterms:modified xsi:type="dcterms:W3CDTF">2021-09-14T11:39:00Z</dcterms:modified>
</cp:coreProperties>
</file>