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660798">
        <w:t>1328</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C25D0A">
        <w:t>09</w:t>
      </w:r>
      <w:r w:rsidR="00642D5B" w:rsidRPr="006D00CC">
        <w:t>.0</w:t>
      </w:r>
      <w:r w:rsidR="00593EAE">
        <w:t>7</w:t>
      </w:r>
      <w:r w:rsidR="00642D5B" w:rsidRPr="006D00CC">
        <w:t>.2021</w:t>
      </w:r>
    </w:p>
    <w:p w:rsidR="00FC4DA7" w:rsidRDefault="00FC4DA7" w:rsidP="00E46E3B">
      <w:pPr>
        <w:ind w:right="-1"/>
        <w:jc w:val="both"/>
      </w:pPr>
    </w:p>
    <w:p w:rsidR="00C25D0A" w:rsidRDefault="00C25D0A" w:rsidP="002616B7">
      <w:pPr>
        <w:ind w:right="-1"/>
        <w:jc w:val="center"/>
      </w:pPr>
    </w:p>
    <w:p w:rsidR="005E3DF0" w:rsidRDefault="002856BD" w:rsidP="002616B7">
      <w:pPr>
        <w:ind w:right="-1"/>
        <w:jc w:val="center"/>
      </w:pPr>
      <w:r w:rsidRPr="006D00CC">
        <w:t>K A R A R</w:t>
      </w:r>
    </w:p>
    <w:p w:rsidR="009307A8" w:rsidRDefault="009307A8" w:rsidP="003831F7">
      <w:pPr>
        <w:ind w:right="-1"/>
      </w:pPr>
    </w:p>
    <w:p w:rsidR="00424C15" w:rsidRDefault="00424C15" w:rsidP="003831F7">
      <w:pPr>
        <w:ind w:right="-1"/>
      </w:pPr>
    </w:p>
    <w:p w:rsidR="009307A8" w:rsidRPr="006D00CC" w:rsidRDefault="009307A8" w:rsidP="003831F7">
      <w:pPr>
        <w:ind w:right="-1"/>
      </w:pPr>
    </w:p>
    <w:p w:rsidR="005E3DF0" w:rsidRPr="006D00CC" w:rsidRDefault="005E3DF0" w:rsidP="005E3DF0">
      <w:pPr>
        <w:ind w:right="-1"/>
        <w:jc w:val="center"/>
      </w:pPr>
    </w:p>
    <w:p w:rsidR="00E46E3B" w:rsidRPr="006D00CC" w:rsidRDefault="00C25D0A" w:rsidP="009307A8">
      <w:pPr>
        <w:tabs>
          <w:tab w:val="left" w:pos="8789"/>
          <w:tab w:val="left" w:pos="8931"/>
        </w:tabs>
        <w:ind w:firstLine="708"/>
        <w:jc w:val="both"/>
      </w:pPr>
      <w:r>
        <w:t>Ayaş İlçesi İlhan Mahallesi 111 ada 150 parselde 1/5000 ve 1/1000 ölçekli imar plan değişikliğine</w:t>
      </w:r>
      <w:r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t>23</w:t>
      </w:r>
      <w:r w:rsidR="00FB09B0" w:rsidRPr="006D00CC">
        <w:t>.0</w:t>
      </w:r>
      <w:r w:rsidR="00593EAE">
        <w:t>6</w:t>
      </w:r>
      <w:r w:rsidR="00FB09B0" w:rsidRPr="006D00CC">
        <w:t>.2</w:t>
      </w:r>
      <w:r w:rsidR="0097596B" w:rsidRPr="006D00CC">
        <w:t xml:space="preserve">021 gün ve </w:t>
      </w:r>
      <w:r>
        <w:t>264</w:t>
      </w:r>
      <w:r w:rsidR="00E46E3B" w:rsidRPr="006D00CC">
        <w:t xml:space="preserve"> sayılı raporu Büyükşehir Belediye Meclisimizin </w:t>
      </w:r>
      <w:r>
        <w:t>09</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C25D0A" w:rsidRDefault="006E608D" w:rsidP="00C25D0A">
      <w:pPr>
        <w:ind w:firstLine="709"/>
        <w:jc w:val="both"/>
      </w:pPr>
      <w:proofErr w:type="gramStart"/>
      <w:r w:rsidRPr="006D00CC">
        <w:t>Konu üzerin</w:t>
      </w:r>
      <w:r w:rsidR="003831F7" w:rsidRPr="006D00CC">
        <w:t xml:space="preserve">de yapılan görüşmelerden sonra; </w:t>
      </w:r>
      <w:r w:rsidR="00C25D0A" w:rsidRPr="00FB47C7">
        <w:t xml:space="preserve">Ayaş Belediyesi, Fen </w:t>
      </w:r>
      <w:r w:rsidR="00C25D0A">
        <w:t>İşleri Müdürlüğü’</w:t>
      </w:r>
      <w:r w:rsidR="00C25D0A" w:rsidRPr="00FB47C7">
        <w:t>nün 04.01.2021 tarihli ve E.56 sayılı yazısı ve eki Ayaş Belediye Meclisi'nin 02.12.2020 tarihli ve 2020/63 sayılı kararı ile uygun görülen Ayaş İlçesi İlhan Mahallesi 111 ada 150 numaralı parsel ve parselin güneydoğusunda konumlu tescil harici alan için hazırlanan "Seyrek Yoğunluklu Gelişme Konut Ala</w:t>
      </w:r>
      <w:r w:rsidR="00C25D0A">
        <w:t>nı</w:t>
      </w:r>
      <w:r w:rsidR="00C25D0A" w:rsidRPr="00FB47C7">
        <w:t>" amaçlı 1/1000 ölçekli Uygulama İmar Pla</w:t>
      </w:r>
      <w:r w:rsidR="00C25D0A">
        <w:t>nı</w:t>
      </w:r>
      <w:r w:rsidR="00C25D0A" w:rsidRPr="00FB47C7">
        <w:t xml:space="preserve"> teklifi ve öneri niteliğinde 1/5000 ölçekli Nazım </w:t>
      </w:r>
      <w:r w:rsidR="00C25D0A">
        <w:t>İ</w:t>
      </w:r>
      <w:r w:rsidR="00C25D0A" w:rsidRPr="00FB47C7">
        <w:t>mar Pla</w:t>
      </w:r>
      <w:r w:rsidR="00C25D0A">
        <w:t>nı</w:t>
      </w:r>
      <w:r w:rsidR="00C25D0A" w:rsidRPr="00FB47C7">
        <w:t xml:space="preserve"> teklifi 5216 say</w:t>
      </w:r>
      <w:r w:rsidR="00C25D0A">
        <w:t>ıl</w:t>
      </w:r>
      <w:r w:rsidR="00C25D0A" w:rsidRPr="00FB47C7">
        <w:t xml:space="preserve">ı Yasa gereği bir karara bağlanmak üzere </w:t>
      </w:r>
      <w:r w:rsidR="00C25D0A">
        <w:t>İmar ve</w:t>
      </w:r>
      <w:proofErr w:type="gramEnd"/>
      <w:r w:rsidR="00C25D0A">
        <w:t xml:space="preserve"> Şehircilik Dairesi </w:t>
      </w:r>
      <w:r w:rsidR="00C25D0A" w:rsidRPr="00FB47C7">
        <w:t>Başkanlığı</w:t>
      </w:r>
      <w:r w:rsidR="00C25D0A">
        <w:t>na sunulduğu,</w:t>
      </w:r>
    </w:p>
    <w:p w:rsidR="00C25D0A" w:rsidRPr="00FB47C7" w:rsidRDefault="00C25D0A" w:rsidP="00C25D0A">
      <w:pPr>
        <w:ind w:firstLine="709"/>
        <w:jc w:val="both"/>
      </w:pPr>
    </w:p>
    <w:p w:rsidR="00C25D0A" w:rsidRPr="00FB47C7" w:rsidRDefault="00C25D0A" w:rsidP="00C25D0A">
      <w:pPr>
        <w:ind w:firstLine="709"/>
        <w:jc w:val="both"/>
      </w:pPr>
      <w:r w:rsidRPr="00FB47C7">
        <w:t>Yapılan incelemede;</w:t>
      </w:r>
    </w:p>
    <w:p w:rsidR="00C25D0A" w:rsidRDefault="00C25D0A" w:rsidP="00C25D0A">
      <w:pPr>
        <w:pStyle w:val="ListeParagraf"/>
        <w:numPr>
          <w:ilvl w:val="0"/>
          <w:numId w:val="42"/>
        </w:numPr>
        <w:ind w:left="0" w:firstLine="709"/>
        <w:contextualSpacing/>
        <w:jc w:val="both"/>
      </w:pPr>
      <w:r w:rsidRPr="00FB47C7">
        <w:t>Teklife konu planın, Ayaş İlçesi İlhan Mahallesi içerisinde, mülkiyeti 7/8 oranında şahıs ve 1/8 oranında Ayaş Belediye Başkanlığına ait 111 ada 150 parsel numaralı yaklaşık 45 Hektar yüzölçümlü alan ve 0,455 hektarlık tescil harici alam kapsadığı,</w:t>
      </w:r>
    </w:p>
    <w:p w:rsidR="00C25D0A" w:rsidRDefault="00C25D0A" w:rsidP="00C25D0A">
      <w:pPr>
        <w:pStyle w:val="ListeParagraf"/>
        <w:ind w:left="709"/>
        <w:contextualSpacing/>
        <w:jc w:val="both"/>
      </w:pPr>
    </w:p>
    <w:p w:rsidR="00C25D0A" w:rsidRDefault="00C25D0A" w:rsidP="00C25D0A">
      <w:pPr>
        <w:pStyle w:val="ListeParagraf"/>
        <w:numPr>
          <w:ilvl w:val="0"/>
          <w:numId w:val="42"/>
        </w:numPr>
        <w:ind w:left="0" w:firstLine="709"/>
        <w:contextualSpacing/>
        <w:jc w:val="both"/>
      </w:pPr>
      <w:r w:rsidRPr="00FB47C7">
        <w:t>Plan teklifine ilişkin kurum/kuruluşların;</w:t>
      </w:r>
    </w:p>
    <w:p w:rsidR="00C25D0A" w:rsidRPr="00FB47C7" w:rsidRDefault="00C25D0A" w:rsidP="00C25D0A">
      <w:pPr>
        <w:pStyle w:val="ListeParagraf"/>
        <w:ind w:left="709"/>
        <w:jc w:val="both"/>
      </w:pPr>
    </w:p>
    <w:p w:rsidR="00C25D0A" w:rsidRDefault="00C25D0A" w:rsidP="00C25D0A">
      <w:pPr>
        <w:pStyle w:val="ListeParagraf"/>
        <w:numPr>
          <w:ilvl w:val="0"/>
          <w:numId w:val="43"/>
        </w:numPr>
        <w:ind w:left="0" w:firstLine="709"/>
        <w:contextualSpacing/>
        <w:jc w:val="both"/>
      </w:pPr>
      <w:r w:rsidRPr="00FB47C7">
        <w:t>Ankara 1 numaralı Kültür Varlıkları</w:t>
      </w:r>
      <w:r>
        <w:t>nı</w:t>
      </w:r>
      <w:r w:rsidRPr="00FB47C7">
        <w:t xml:space="preserve"> Koruma Bölge Ku</w:t>
      </w:r>
      <w:r>
        <w:t xml:space="preserve">rulu Müdürlüğü 03.07.2019 tarih </w:t>
      </w:r>
      <w:r w:rsidRPr="00FB47C7">
        <w:t xml:space="preserve">E.548774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İçişleri Bakanlığı Afet ve Acil Durum Yönetimi Ba</w:t>
      </w:r>
      <w:r>
        <w:t>şkanlığı 01.11.2019 tarih ve E.</w:t>
      </w:r>
      <w:r w:rsidRPr="00FB47C7">
        <w:t>161225 say</w:t>
      </w:r>
      <w:r>
        <w:t>ıl</w:t>
      </w:r>
      <w:r w:rsidRPr="00FB47C7">
        <w:t xml:space="preserve">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 xml:space="preserve">ASKİ Genel Müdürlüğü'nün 17.07.2019 tarih ve E.23476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Başkent Doğal Gaz A.Ş.'</w:t>
      </w:r>
      <w:proofErr w:type="spellStart"/>
      <w:r w:rsidRPr="00FB47C7">
        <w:t>nin</w:t>
      </w:r>
      <w:proofErr w:type="spellEnd"/>
      <w:r w:rsidRPr="00FB47C7">
        <w:t xml:space="preserve"> 11.07.2019 tarih ve E.28422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Başkent Elektrik A.Ş</w:t>
      </w:r>
      <w:r>
        <w:t>.</w:t>
      </w:r>
      <w:r w:rsidRPr="00FB47C7">
        <w:t>'</w:t>
      </w:r>
      <w:proofErr w:type="spellStart"/>
      <w:r w:rsidRPr="00FB47C7">
        <w:t>nin</w:t>
      </w:r>
      <w:proofErr w:type="spellEnd"/>
      <w:r w:rsidRPr="00FB47C7">
        <w:t xml:space="preserve"> 17.07.2019 tarih ve 16109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BOTAŞ A.Ş</w:t>
      </w:r>
      <w:r>
        <w:t>.</w:t>
      </w:r>
      <w:r w:rsidRPr="00FB47C7">
        <w:t>'</w:t>
      </w:r>
      <w:proofErr w:type="spellStart"/>
      <w:r w:rsidRPr="00FB47C7">
        <w:t>nin</w:t>
      </w:r>
      <w:proofErr w:type="spellEnd"/>
      <w:r w:rsidRPr="00FB47C7">
        <w:t xml:space="preserve"> 02.07.2019 tarih ve 23667 say</w:t>
      </w:r>
      <w:r>
        <w:t>ıl</w:t>
      </w:r>
      <w:r w:rsidRPr="00FB47C7">
        <w:t xml:space="preserve">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 xml:space="preserve">Çevre Şehircilik İl Müdürlüğü'nün 07.08.2019 tarih ve E.70155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 xml:space="preserve">DSİ Genel </w:t>
      </w:r>
      <w:r>
        <w:t>M</w:t>
      </w:r>
      <w:r w:rsidRPr="00FB47C7">
        <w:t>üdürlüğü</w:t>
      </w:r>
      <w:r>
        <w:t>’</w:t>
      </w:r>
      <w:r w:rsidRPr="00FB47C7">
        <w:t>nün 04.04.2019 tarih ve 229241 sayı</w:t>
      </w:r>
      <w:r>
        <w:t>lı</w:t>
      </w:r>
      <w:r w:rsidRPr="00FB47C7">
        <w:t xml:space="preserve">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 xml:space="preserve">EGO Genel Müdürlüğü'nün 03.07.2019 tarih ve E.9606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 xml:space="preserve">İl Sağlık Müdürlüğü'nün 16.08.2019 tarih ve E.2350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Karayolları Genel Müdürlüğü 4. Bölge Müdürlüğü'nün 06.08.2019 ve E.217573 say</w:t>
      </w:r>
      <w:r>
        <w:t>ıl</w:t>
      </w:r>
      <w:r w:rsidRPr="00FB47C7">
        <w:t xml:space="preserve">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Milli Savunma Bakan</w:t>
      </w:r>
      <w:r>
        <w:t>lı</w:t>
      </w:r>
      <w:r w:rsidRPr="00FB47C7">
        <w:t>ğı'</w:t>
      </w:r>
      <w:r>
        <w:t>nı</w:t>
      </w:r>
      <w:r w:rsidRPr="00FB47C7">
        <w:t xml:space="preserve">n 22.07.2019 tarih ve E.426125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Sivil Havacılık Genel Müdürlü</w:t>
      </w:r>
      <w:r>
        <w:t>ğü'nün 30.07.2019 tarihli ve E.</w:t>
      </w:r>
      <w:r w:rsidRPr="00FB47C7">
        <w:t>14628 say</w:t>
      </w:r>
      <w:r>
        <w:t>ıl</w:t>
      </w:r>
      <w:r w:rsidRPr="00FB47C7">
        <w:t xml:space="preserve">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İl Tarım ve Orman Müdür</w:t>
      </w:r>
      <w:r>
        <w:t>lüğü'nün 06.05.2019 tarih ve E.</w:t>
      </w:r>
      <w:r w:rsidRPr="00FB47C7">
        <w:t xml:space="preserve">1408629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Tarım ve Orman Bakanlığı 9. Bölge Müdürlüğü'nün 22.08.2019 tarihli ve E.2535220 sayı</w:t>
      </w:r>
      <w:r>
        <w:t>lı</w:t>
      </w:r>
      <w:r w:rsidRPr="00FB47C7">
        <w:t xml:space="preserve">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TEİAŞ 8. Bölge Müdürlüğü'nün 22.07.2019 tarih ve E.295358 sayı</w:t>
      </w:r>
      <w:r>
        <w:t>lı</w:t>
      </w:r>
      <w:r w:rsidRPr="00FB47C7">
        <w:t xml:space="preserve"> yazı </w:t>
      </w:r>
      <w:proofErr w:type="gramStart"/>
      <w:r w:rsidRPr="00FB47C7">
        <w:t>ile,</w:t>
      </w:r>
      <w:proofErr w:type="gramEnd"/>
    </w:p>
    <w:p w:rsidR="00C25D0A" w:rsidRDefault="00C25D0A" w:rsidP="00C25D0A">
      <w:pPr>
        <w:contextualSpacing/>
        <w:jc w:val="both"/>
      </w:pPr>
    </w:p>
    <w:p w:rsidR="00C25D0A" w:rsidRDefault="00C25D0A" w:rsidP="00C25D0A">
      <w:pPr>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25D0A" w:rsidRPr="006D00CC" w:rsidTr="00BA66E7">
        <w:trPr>
          <w:trHeight w:val="1008"/>
        </w:trPr>
        <w:tc>
          <w:tcPr>
            <w:tcW w:w="3510" w:type="dxa"/>
          </w:tcPr>
          <w:p w:rsidR="00C25D0A" w:rsidRDefault="00C25D0A" w:rsidP="00BA66E7">
            <w:pPr>
              <w:ind w:left="708" w:firstLine="708"/>
            </w:pPr>
            <w:r w:rsidRPr="006D00CC">
              <w:lastRenderedPageBreak/>
              <w:t xml:space="preserve"> </w:t>
            </w:r>
            <w:r>
              <w:t xml:space="preserve"> </w:t>
            </w:r>
          </w:p>
          <w:p w:rsidR="00C25D0A" w:rsidRPr="006D00CC" w:rsidRDefault="00C25D0A" w:rsidP="00BA66E7">
            <w:r>
              <w:t xml:space="preserve">                           </w:t>
            </w:r>
            <w:r w:rsidRPr="006D00CC">
              <w:t>T.C.</w:t>
            </w:r>
          </w:p>
          <w:p w:rsidR="00C25D0A" w:rsidRPr="006D00CC" w:rsidRDefault="00C25D0A" w:rsidP="00BA66E7">
            <w:pPr>
              <w:jc w:val="center"/>
            </w:pPr>
            <w:r w:rsidRPr="006D00CC">
              <w:t>ANKARA BÜYÜKŞEHİR</w:t>
            </w:r>
          </w:p>
          <w:p w:rsidR="00C25D0A" w:rsidRPr="006D00CC" w:rsidRDefault="00C25D0A" w:rsidP="00BA66E7">
            <w:pPr>
              <w:jc w:val="center"/>
            </w:pPr>
            <w:r w:rsidRPr="006D00CC">
              <w:t>BELEDİYE MECLİSİ</w:t>
            </w:r>
          </w:p>
        </w:tc>
      </w:tr>
    </w:tbl>
    <w:p w:rsidR="00C25D0A" w:rsidRDefault="00C25D0A" w:rsidP="00C25D0A">
      <w:pPr>
        <w:tabs>
          <w:tab w:val="left" w:pos="1935"/>
        </w:tabs>
        <w:jc w:val="both"/>
      </w:pPr>
    </w:p>
    <w:p w:rsidR="00C25D0A" w:rsidRPr="006D00CC" w:rsidRDefault="00C25D0A" w:rsidP="00C25D0A">
      <w:pPr>
        <w:tabs>
          <w:tab w:val="left" w:pos="1935"/>
        </w:tabs>
        <w:jc w:val="both"/>
      </w:pPr>
    </w:p>
    <w:p w:rsidR="00C25D0A" w:rsidRPr="006D00CC" w:rsidRDefault="00C25D0A" w:rsidP="00C25D0A">
      <w:pPr>
        <w:ind w:right="-1"/>
        <w:jc w:val="both"/>
      </w:pPr>
      <w:r w:rsidRPr="006D00CC">
        <w:t xml:space="preserve">Karar No: </w:t>
      </w:r>
      <w:r>
        <w:t>1328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C25D0A" w:rsidRDefault="00C25D0A" w:rsidP="00C25D0A">
      <w:pPr>
        <w:ind w:right="-1"/>
        <w:jc w:val="both"/>
      </w:pPr>
    </w:p>
    <w:p w:rsidR="00C25D0A" w:rsidRDefault="00C25D0A" w:rsidP="00C25D0A">
      <w:pPr>
        <w:ind w:right="-1"/>
        <w:jc w:val="center"/>
      </w:pPr>
    </w:p>
    <w:p w:rsidR="00C25D0A" w:rsidRDefault="00C25D0A" w:rsidP="00C25D0A">
      <w:pPr>
        <w:ind w:right="-1"/>
        <w:jc w:val="center"/>
      </w:pPr>
      <w:r>
        <w:t>-2-</w:t>
      </w:r>
    </w:p>
    <w:p w:rsidR="00C25D0A" w:rsidRDefault="00C25D0A" w:rsidP="00C25D0A">
      <w:pPr>
        <w:ind w:right="-1"/>
        <w:jc w:val="center"/>
      </w:pPr>
    </w:p>
    <w:p w:rsidR="00C25D0A" w:rsidRDefault="00C25D0A" w:rsidP="00C25D0A">
      <w:pPr>
        <w:contextualSpacing/>
        <w:jc w:val="both"/>
      </w:pPr>
    </w:p>
    <w:p w:rsidR="00C25D0A" w:rsidRDefault="00C25D0A" w:rsidP="00C25D0A">
      <w:pPr>
        <w:pStyle w:val="ListeParagraf"/>
        <w:numPr>
          <w:ilvl w:val="0"/>
          <w:numId w:val="43"/>
        </w:numPr>
        <w:ind w:left="0" w:firstLine="709"/>
        <w:contextualSpacing/>
        <w:jc w:val="both"/>
      </w:pPr>
      <w:r w:rsidRPr="00FB47C7">
        <w:t xml:space="preserve">Kültür ve Turizm Bakanlığı Yatırım ve İşletmeler Genel Müdürlüğü'nün 11.07.2019 tarih ve E.577196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Türk Telekom A.Ş.'</w:t>
      </w:r>
      <w:proofErr w:type="spellStart"/>
      <w:r w:rsidRPr="00FB47C7">
        <w:t>nin</w:t>
      </w:r>
      <w:proofErr w:type="spellEnd"/>
      <w:r w:rsidRPr="00FB47C7">
        <w:t xml:space="preserve"> 03.07.2019 tarih ve 87411 sayılı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Yatırım İzleme ve Koordinasyon Başkanlığı'nın 13.07.2019 tarih ve E.47652 sayı</w:t>
      </w:r>
      <w:r>
        <w:t>lı</w:t>
      </w:r>
      <w:r w:rsidRPr="00FB47C7">
        <w:t xml:space="preserve"> yazı </w:t>
      </w:r>
      <w:proofErr w:type="gramStart"/>
      <w:r w:rsidRPr="00FB47C7">
        <w:t>ile,</w:t>
      </w:r>
      <w:proofErr w:type="gramEnd"/>
    </w:p>
    <w:p w:rsidR="00C25D0A" w:rsidRDefault="00C25D0A" w:rsidP="00C25D0A">
      <w:pPr>
        <w:pStyle w:val="ListeParagraf"/>
        <w:numPr>
          <w:ilvl w:val="0"/>
          <w:numId w:val="43"/>
        </w:numPr>
        <w:ind w:left="0" w:firstLine="709"/>
        <w:contextualSpacing/>
        <w:jc w:val="both"/>
      </w:pPr>
      <w:r w:rsidRPr="00FB47C7">
        <w:t>Enerji ve Tabi Kaynaklar Bakanlığı Eneği İşleri Genel Müdür</w:t>
      </w:r>
      <w:r>
        <w:t>lüğü'nün 05.07.2019 tarih ve E.</w:t>
      </w:r>
      <w:r w:rsidRPr="00FB47C7">
        <w:t>13401 sayılı yazı ile imar planına esas görüş verdikleri,</w:t>
      </w:r>
    </w:p>
    <w:p w:rsidR="00C25D0A" w:rsidRDefault="00C25D0A" w:rsidP="00C25D0A">
      <w:pPr>
        <w:jc w:val="both"/>
      </w:pPr>
    </w:p>
    <w:p w:rsidR="00C25D0A" w:rsidRDefault="00C25D0A" w:rsidP="00C25D0A">
      <w:pPr>
        <w:ind w:firstLine="709"/>
        <w:jc w:val="both"/>
      </w:pPr>
      <w:r w:rsidRPr="00FB47C7">
        <w:t>Buna ilave olarak, Orman Genel Müdürlüğü'nün ise 18.09.2019 tarih ve E.1866755 sayı</w:t>
      </w:r>
      <w:r>
        <w:t>lı</w:t>
      </w:r>
      <w:r w:rsidRPr="00FB47C7">
        <w:t xml:space="preserve"> yazısı </w:t>
      </w:r>
      <w:proofErr w:type="gramStart"/>
      <w:r w:rsidRPr="00FB47C7">
        <w:t>ile;</w:t>
      </w:r>
      <w:proofErr w:type="gramEnd"/>
      <w:r w:rsidRPr="00FB47C7">
        <w:t xml:space="preserve"> imar pla</w:t>
      </w:r>
      <w:r>
        <w:t>nı</w:t>
      </w:r>
      <w:r w:rsidRPr="00FB47C7">
        <w:t xml:space="preserve"> çalışmalarının mevcut haliyle yapılmasının uygun olmadığı, orman kadastro sınırlarına uyularak çalışmanın revize edilmesi ve tekrar görüş alınması gerektiği şeklinde görüş bildirdiği,</w:t>
      </w:r>
    </w:p>
    <w:p w:rsidR="00C25D0A" w:rsidRPr="00FB47C7" w:rsidRDefault="00C25D0A" w:rsidP="00C25D0A">
      <w:pPr>
        <w:ind w:firstLine="709"/>
        <w:jc w:val="both"/>
      </w:pPr>
    </w:p>
    <w:p w:rsidR="00C25D0A" w:rsidRDefault="00C25D0A" w:rsidP="00C25D0A">
      <w:pPr>
        <w:ind w:firstLine="709"/>
        <w:jc w:val="both"/>
      </w:pPr>
      <w:r w:rsidRPr="00FB47C7">
        <w:t>- Taşınmazın, Büyükşehir Belediye Meclisi'nin 16.02.2007 tarih ve 525 sayılı kararı ile onaylanan 1/25.000 ölçekli 2023 Ankara Nazım İmar Planı kapsamında kaldığı,</w:t>
      </w:r>
    </w:p>
    <w:p w:rsidR="00C25D0A" w:rsidRPr="00FB47C7" w:rsidRDefault="00C25D0A" w:rsidP="00C25D0A">
      <w:pPr>
        <w:ind w:firstLine="709"/>
        <w:jc w:val="both"/>
      </w:pPr>
    </w:p>
    <w:p w:rsidR="00C25D0A" w:rsidRDefault="00C25D0A" w:rsidP="00C25D0A">
      <w:pPr>
        <w:ind w:firstLine="709"/>
        <w:jc w:val="both"/>
        <w:rPr>
          <w:b/>
        </w:rPr>
      </w:pPr>
      <w:r w:rsidRPr="00500A20">
        <w:rPr>
          <w:b/>
        </w:rPr>
        <w:t>PLAN NOTLARI</w:t>
      </w:r>
    </w:p>
    <w:p w:rsidR="00C25D0A" w:rsidRPr="00500A20" w:rsidRDefault="00C25D0A" w:rsidP="00C25D0A">
      <w:pPr>
        <w:ind w:firstLine="709"/>
        <w:jc w:val="both"/>
        <w:rPr>
          <w:b/>
        </w:rPr>
      </w:pPr>
    </w:p>
    <w:p w:rsidR="00C25D0A" w:rsidRPr="00FA09AB" w:rsidRDefault="00C25D0A" w:rsidP="00C25D0A">
      <w:pPr>
        <w:pStyle w:val="ListeParagraf"/>
        <w:numPr>
          <w:ilvl w:val="0"/>
          <w:numId w:val="44"/>
        </w:numPr>
        <w:ind w:left="0" w:firstLine="709"/>
        <w:contextualSpacing/>
        <w:jc w:val="both"/>
        <w:rPr>
          <w:b/>
        </w:rPr>
      </w:pPr>
      <w:r w:rsidRPr="00500A20">
        <w:rPr>
          <w:b/>
        </w:rPr>
        <w:t>GENEL HÜKÜMLER</w:t>
      </w:r>
    </w:p>
    <w:p w:rsidR="00C25D0A" w:rsidRDefault="00C25D0A" w:rsidP="00C25D0A">
      <w:pPr>
        <w:ind w:firstLine="708"/>
        <w:jc w:val="both"/>
      </w:pPr>
      <w:r>
        <w:t xml:space="preserve">1.1. </w:t>
      </w:r>
      <w:r w:rsidRPr="00FB47C7">
        <w:t>BU PLAN VE PLAN NOTLARINDA BELİRTİLMEYEN HUSUSLARDA, 3194 SAYILI İMAR KANUNU VE İLGİLİ YÖNETMELİK HÜKÜMLERİ GEÇERLİDİR.</w:t>
      </w:r>
    </w:p>
    <w:p w:rsidR="00C25D0A" w:rsidRPr="00FA09AB" w:rsidRDefault="00C25D0A" w:rsidP="00C25D0A">
      <w:pPr>
        <w:ind w:firstLine="708"/>
        <w:jc w:val="both"/>
        <w:rPr>
          <w:b/>
        </w:rPr>
      </w:pPr>
    </w:p>
    <w:p w:rsidR="00C25D0A" w:rsidRDefault="00C25D0A" w:rsidP="00C25D0A">
      <w:pPr>
        <w:ind w:firstLine="708"/>
        <w:jc w:val="both"/>
      </w:pPr>
      <w:r>
        <w:t xml:space="preserve">1.2. </w:t>
      </w:r>
      <w:r w:rsidRPr="00FB47C7">
        <w:t xml:space="preserve">T.C. ANKARA VALİLİĞİ ÇEVRE VE ŞEHİRCİLİK İL MÜDÜRLÜĞÜ'NCE </w:t>
      </w:r>
      <w:proofErr w:type="gramStart"/>
      <w:r w:rsidRPr="00FB47C7">
        <w:t>08/11/2019</w:t>
      </w:r>
      <w:proofErr w:type="gramEnd"/>
      <w:r w:rsidRPr="00FB47C7">
        <w:t xml:space="preserve"> TARİHİNDE ONAYLANAN İMAR PLANINA ESAS JEOLOJİK-JEOTEKNİK ETÜT RAPORU'NUN SONUÇ VE ÖNERİLER KISMINDAKİ HÜKÜMLERE UYULACAKTIR.</w:t>
      </w:r>
    </w:p>
    <w:p w:rsidR="00C25D0A" w:rsidRPr="00FA09AB" w:rsidRDefault="00C25D0A" w:rsidP="00C25D0A">
      <w:pPr>
        <w:ind w:firstLine="708"/>
        <w:jc w:val="both"/>
        <w:rPr>
          <w:b/>
        </w:rPr>
      </w:pPr>
    </w:p>
    <w:p w:rsidR="00C25D0A" w:rsidRDefault="00C25D0A" w:rsidP="00C25D0A">
      <w:pPr>
        <w:tabs>
          <w:tab w:val="left" w:pos="1134"/>
        </w:tabs>
        <w:ind w:firstLine="709"/>
        <w:jc w:val="both"/>
      </w:pPr>
      <w:r>
        <w:t xml:space="preserve">1.3. </w:t>
      </w:r>
      <w:r w:rsidRPr="00FB47C7">
        <w:t xml:space="preserve">YOLLAR, YEŞİL ALANLAR, OTOPARK ALANLARI GİBİ KAMUNUN KULLANIMINA AÇIK ALANLAR KAMU ELİNE GEÇMEDEN PARSEL VEYA ADA BAZINDA İNŞAAT RUHSATI, TEKNİK ALTYAPI ALANLARİ (İÇME SUYU, KANAL, VB.) GERÇEKLEŞMEDEN </w:t>
      </w:r>
      <w:proofErr w:type="gramStart"/>
      <w:r w:rsidRPr="00FB47C7">
        <w:t>İSKAN</w:t>
      </w:r>
      <w:proofErr w:type="gramEnd"/>
      <w:r w:rsidRPr="00FB47C7">
        <w:t xml:space="preserve"> EDİLEMEZ.</w:t>
      </w:r>
    </w:p>
    <w:p w:rsidR="00C25D0A" w:rsidRDefault="00C25D0A" w:rsidP="00C25D0A">
      <w:pPr>
        <w:ind w:firstLine="709"/>
        <w:jc w:val="both"/>
      </w:pPr>
    </w:p>
    <w:p w:rsidR="00C25D0A" w:rsidRDefault="00C25D0A" w:rsidP="00C25D0A">
      <w:pPr>
        <w:ind w:firstLine="709"/>
        <w:jc w:val="both"/>
      </w:pPr>
      <w:r>
        <w:t xml:space="preserve">1.4. </w:t>
      </w:r>
      <w:r w:rsidRPr="00FB47C7">
        <w:t>3194 SAYILI İMAR KANUNUN 18. MADDE UYGULAMASI, PLAN BÜTÜNÜNDE YAPILACAKTIR. PLAN GENELİNDE YOL, PARK VE YEŞİL ALANLAR, İBADET ALANI, GENEL OTOPARK ALANI VB. KAMU ELİNE GEÇMEDEN VE BEDELSİZ TERKİ YAPILMADAN RUHSATLANDIRMA YAPILAMAZ.</w:t>
      </w:r>
    </w:p>
    <w:p w:rsidR="00C25D0A" w:rsidRDefault="00C25D0A" w:rsidP="00C25D0A">
      <w:pPr>
        <w:ind w:firstLine="709"/>
        <w:jc w:val="both"/>
      </w:pPr>
    </w:p>
    <w:p w:rsidR="00C25D0A" w:rsidRDefault="00C25D0A" w:rsidP="00C25D0A">
      <w:pPr>
        <w:ind w:firstLine="709"/>
        <w:jc w:val="both"/>
      </w:pPr>
      <w:r>
        <w:t xml:space="preserve">1.5. </w:t>
      </w:r>
      <w:r w:rsidRPr="00FB47C7">
        <w:t>2872 SAYILI ÇEVRE KANUNU VE İLGİLİ YÖNETMELİK HÜKÜMLERİNE UYULACAKTIR.</w:t>
      </w:r>
    </w:p>
    <w:p w:rsidR="00C25D0A" w:rsidRDefault="00C25D0A" w:rsidP="00C25D0A">
      <w:pPr>
        <w:ind w:firstLine="709"/>
        <w:jc w:val="both"/>
      </w:pPr>
    </w:p>
    <w:p w:rsidR="00C25D0A" w:rsidRDefault="00C25D0A" w:rsidP="00C25D0A">
      <w:pPr>
        <w:tabs>
          <w:tab w:val="left" w:pos="1276"/>
        </w:tabs>
        <w:ind w:firstLine="709"/>
        <w:jc w:val="both"/>
      </w:pPr>
      <w:r>
        <w:t xml:space="preserve">1.6.   </w:t>
      </w:r>
      <w:r w:rsidRPr="00FB47C7">
        <w:t>OTOPARK YÖNETMELİĞİ HÜKÜMLERİNE UYULACAKTIR.</w:t>
      </w:r>
    </w:p>
    <w:p w:rsidR="00C25D0A" w:rsidRDefault="00C25D0A" w:rsidP="00C25D0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25D0A" w:rsidRPr="006D00CC" w:rsidTr="00BA66E7">
        <w:trPr>
          <w:trHeight w:val="1008"/>
        </w:trPr>
        <w:tc>
          <w:tcPr>
            <w:tcW w:w="3510" w:type="dxa"/>
          </w:tcPr>
          <w:p w:rsidR="00C25D0A" w:rsidRDefault="00C25D0A" w:rsidP="00BA66E7">
            <w:pPr>
              <w:ind w:left="708" w:firstLine="708"/>
            </w:pPr>
            <w:r w:rsidRPr="006D00CC">
              <w:lastRenderedPageBreak/>
              <w:t xml:space="preserve"> </w:t>
            </w:r>
            <w:r>
              <w:t xml:space="preserve"> </w:t>
            </w:r>
          </w:p>
          <w:p w:rsidR="00C25D0A" w:rsidRPr="006D00CC" w:rsidRDefault="00C25D0A" w:rsidP="00BA66E7">
            <w:r>
              <w:t xml:space="preserve">                           </w:t>
            </w:r>
            <w:r w:rsidRPr="006D00CC">
              <w:t>T.C.</w:t>
            </w:r>
          </w:p>
          <w:p w:rsidR="00C25D0A" w:rsidRPr="006D00CC" w:rsidRDefault="00C25D0A" w:rsidP="00BA66E7">
            <w:pPr>
              <w:jc w:val="center"/>
            </w:pPr>
            <w:r w:rsidRPr="006D00CC">
              <w:t>ANKARA BÜYÜKŞEHİR</w:t>
            </w:r>
          </w:p>
          <w:p w:rsidR="00C25D0A" w:rsidRPr="006D00CC" w:rsidRDefault="00C25D0A" w:rsidP="00BA66E7">
            <w:pPr>
              <w:jc w:val="center"/>
            </w:pPr>
            <w:r w:rsidRPr="006D00CC">
              <w:t>BELEDİYE MECLİSİ</w:t>
            </w:r>
          </w:p>
        </w:tc>
      </w:tr>
    </w:tbl>
    <w:p w:rsidR="00C25D0A" w:rsidRDefault="00C25D0A" w:rsidP="00C25D0A">
      <w:pPr>
        <w:tabs>
          <w:tab w:val="left" w:pos="1935"/>
        </w:tabs>
        <w:jc w:val="both"/>
      </w:pPr>
    </w:p>
    <w:p w:rsidR="00C25D0A" w:rsidRPr="006D00CC" w:rsidRDefault="00C25D0A" w:rsidP="00C25D0A">
      <w:pPr>
        <w:tabs>
          <w:tab w:val="left" w:pos="1935"/>
        </w:tabs>
        <w:jc w:val="both"/>
      </w:pPr>
    </w:p>
    <w:p w:rsidR="00C25D0A" w:rsidRPr="006D00CC" w:rsidRDefault="00C25D0A" w:rsidP="00C25D0A">
      <w:pPr>
        <w:ind w:right="-1"/>
        <w:jc w:val="both"/>
      </w:pPr>
      <w:r w:rsidRPr="006D00CC">
        <w:t xml:space="preserve">Karar No: </w:t>
      </w:r>
      <w:r>
        <w:t>1328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C25D0A" w:rsidRDefault="00C25D0A" w:rsidP="00C25D0A">
      <w:pPr>
        <w:ind w:right="-1"/>
        <w:jc w:val="both"/>
      </w:pPr>
    </w:p>
    <w:p w:rsidR="00C25D0A" w:rsidRDefault="00C25D0A" w:rsidP="00C25D0A">
      <w:pPr>
        <w:ind w:right="-1"/>
        <w:jc w:val="center"/>
      </w:pPr>
    </w:p>
    <w:p w:rsidR="00C25D0A" w:rsidRDefault="00C25D0A" w:rsidP="00C25D0A">
      <w:pPr>
        <w:ind w:right="-1"/>
        <w:jc w:val="center"/>
      </w:pPr>
      <w:r>
        <w:t>-3-</w:t>
      </w:r>
    </w:p>
    <w:p w:rsidR="00C25D0A" w:rsidRDefault="00C25D0A" w:rsidP="00C25D0A">
      <w:pPr>
        <w:ind w:right="-1"/>
        <w:jc w:val="center"/>
      </w:pPr>
    </w:p>
    <w:p w:rsidR="00C25D0A" w:rsidRDefault="00C25D0A" w:rsidP="00C25D0A">
      <w:pPr>
        <w:ind w:right="-1"/>
        <w:jc w:val="center"/>
      </w:pPr>
    </w:p>
    <w:p w:rsidR="00C25D0A" w:rsidRDefault="00C25D0A" w:rsidP="00C25D0A">
      <w:pPr>
        <w:ind w:firstLine="709"/>
        <w:jc w:val="both"/>
      </w:pPr>
    </w:p>
    <w:p w:rsidR="00C25D0A" w:rsidRDefault="00C25D0A" w:rsidP="00C25D0A">
      <w:pPr>
        <w:ind w:firstLine="709"/>
        <w:jc w:val="both"/>
      </w:pPr>
      <w:r>
        <w:t xml:space="preserve">1.7. </w:t>
      </w:r>
      <w:r w:rsidRPr="00FB47C7">
        <w:t>HER TÜRLÜ BİNADA "AFET BÖLGELERİNDE YAPILACAK YAPILAR HAKKINDAKİ YÖNETMELİK" HÜKÜMLERİ GEÇERLİDİR.</w:t>
      </w:r>
    </w:p>
    <w:p w:rsidR="00C25D0A" w:rsidRDefault="00C25D0A" w:rsidP="00C25D0A">
      <w:pPr>
        <w:ind w:firstLine="709"/>
        <w:jc w:val="both"/>
      </w:pPr>
    </w:p>
    <w:p w:rsidR="00C25D0A" w:rsidRDefault="00C25D0A" w:rsidP="00C25D0A">
      <w:pPr>
        <w:ind w:firstLine="709"/>
        <w:jc w:val="both"/>
      </w:pPr>
      <w:r>
        <w:t xml:space="preserve">1.8. </w:t>
      </w:r>
      <w:r w:rsidRPr="00FB47C7">
        <w:t>İMAR PLANINA ESAS OLARAK ALINAN, KURUM VE KURULUŞ GÖRÜŞLERİNDE BELİRTİLEN HUSUSLARA UYULACAKTIR.</w:t>
      </w:r>
    </w:p>
    <w:p w:rsidR="00C25D0A" w:rsidRPr="00FB47C7" w:rsidRDefault="00C25D0A" w:rsidP="00C25D0A">
      <w:pPr>
        <w:ind w:firstLine="709"/>
        <w:jc w:val="both"/>
      </w:pPr>
    </w:p>
    <w:p w:rsidR="00C25D0A" w:rsidRPr="00500A20" w:rsidRDefault="00C25D0A" w:rsidP="00C25D0A">
      <w:pPr>
        <w:pStyle w:val="ListeParagraf"/>
        <w:numPr>
          <w:ilvl w:val="0"/>
          <w:numId w:val="44"/>
        </w:numPr>
        <w:ind w:left="0" w:firstLine="709"/>
        <w:contextualSpacing/>
        <w:jc w:val="both"/>
        <w:rPr>
          <w:b/>
        </w:rPr>
      </w:pPr>
      <w:r w:rsidRPr="00500A20">
        <w:rPr>
          <w:b/>
        </w:rPr>
        <w:t>ÖZEL HÜKÜMLER</w:t>
      </w:r>
    </w:p>
    <w:p w:rsidR="00C25D0A" w:rsidRPr="00FB47C7" w:rsidRDefault="00C25D0A" w:rsidP="00C25D0A">
      <w:pPr>
        <w:ind w:firstLine="709"/>
        <w:jc w:val="both"/>
      </w:pPr>
      <w:r>
        <w:t xml:space="preserve">2.1. </w:t>
      </w:r>
      <w:r w:rsidRPr="00FB47C7">
        <w:t>KONUT ALANLARI</w:t>
      </w:r>
    </w:p>
    <w:p w:rsidR="00C25D0A" w:rsidRDefault="00C25D0A" w:rsidP="00C25D0A">
      <w:pPr>
        <w:ind w:firstLine="709"/>
        <w:jc w:val="both"/>
      </w:pPr>
      <w:r>
        <w:t>2.1.1</w:t>
      </w:r>
      <w:r w:rsidRPr="00FB47C7">
        <w:t>.</w:t>
      </w:r>
      <w:r>
        <w:t xml:space="preserve"> </w:t>
      </w:r>
      <w:r w:rsidRPr="00FB47C7">
        <w:t>KONUT A</w:t>
      </w:r>
      <w:r>
        <w:t>LANLARINDA YAPILAŞMA KOŞULU; E=0.30, YENÇOK=</w:t>
      </w:r>
      <w:r w:rsidRPr="00FB47C7">
        <w:t>2 KAT</w:t>
      </w:r>
      <w:r>
        <w:t>’</w:t>
      </w:r>
      <w:r w:rsidRPr="00FB47C7">
        <w:t>TIR. KONUT ALANLARININ ZEMİN KATI MÜŞTEMİLAT, GARAJ, DEPO, SIĞINAK, OTOPARK, VB. OLARAK KULLANILABİLİR. BU ALANLARDA MİNİMUM İFRAZ BÜYÜKLÜĞÜ 600 M</w:t>
      </w:r>
      <w:r w:rsidRPr="00BB6D25">
        <w:rPr>
          <w:vertAlign w:val="superscript"/>
        </w:rPr>
        <w:t>2</w:t>
      </w:r>
      <w:r w:rsidRPr="00FB47C7">
        <w:t>'DİR.</w:t>
      </w:r>
    </w:p>
    <w:p w:rsidR="00C25D0A" w:rsidRPr="00FB47C7" w:rsidRDefault="00C25D0A" w:rsidP="00C25D0A">
      <w:pPr>
        <w:ind w:firstLine="709"/>
        <w:jc w:val="both"/>
      </w:pPr>
      <w:r>
        <w:t xml:space="preserve">2.2. </w:t>
      </w:r>
      <w:r w:rsidRPr="00FB47C7">
        <w:t>KENTSEL KULLANIM ALANLARI</w:t>
      </w:r>
    </w:p>
    <w:p w:rsidR="00C25D0A" w:rsidRPr="00FB47C7" w:rsidRDefault="00C25D0A" w:rsidP="00C25D0A">
      <w:pPr>
        <w:ind w:firstLine="709"/>
        <w:jc w:val="both"/>
      </w:pPr>
      <w:r w:rsidRPr="00FB47C7">
        <w:t>2.2.1. SOSYAL TESİS ALANLARI: SOSYAL YAŞAMIN NİTELİĞİNİ VE DÜZEYİNİ ARTIRMAK AMACI İLE TOPLUMUN FAYDALANACAĞI KREŞ, KURS, YURT, ÇOCUK YUVASI, YETİŞTİRME</w:t>
      </w:r>
      <w:r>
        <w:t xml:space="preserve"> </w:t>
      </w:r>
      <w:r w:rsidRPr="00FB47C7">
        <w:t>YURDU, YAŞLI VE ENGELLİ BAKIM EVİ, REHABİLİTASYON MERKEZİ, TOPLUM MERKEZİ, ŞEFKAT EVLERİ GİBİ FONKSİYONLARDA HİZMET VERMEK ÜZERE AYRILAN ALANLARDIR. BU ALANDA YAPILAŞMA KOŞULLARI E=0.50, YENÇOK=3 KATTIR.</w:t>
      </w:r>
    </w:p>
    <w:p w:rsidR="00C25D0A" w:rsidRDefault="00C25D0A" w:rsidP="00C25D0A">
      <w:pPr>
        <w:jc w:val="both"/>
      </w:pPr>
    </w:p>
    <w:p w:rsidR="00C25D0A" w:rsidRPr="00FB47C7" w:rsidRDefault="00C25D0A" w:rsidP="00C25D0A">
      <w:pPr>
        <w:ind w:firstLine="709"/>
        <w:jc w:val="both"/>
      </w:pPr>
      <w:r>
        <w:t xml:space="preserve">2.2.2. </w:t>
      </w:r>
      <w:r w:rsidRPr="00FB47C7">
        <w:t xml:space="preserve">SPOR ALANLARI: FUTBOL, BASKETBOL, VOLEYBOL, TENİS, YÜZME, ATLETİZM, BUZ PATENİ, VB. SPOR OYUN İHTİYAÇLARINI KARŞILAYACAK ŞEKİLDE AÇIK VE KAPALI TESİSLERİN YAPILABİLECEĞİ ALANLARDIR. BU ALANLARDA AÇIK VEYA KAPALI OTOPARKLAR İLE SPORCULARIN VE SEYİRCİLERİN İHTİYACINA YÖNELİK KAT İRTİFAKI VE KAT MÜLKİYETİNE KONU EDİLMEKSİZİN EMSALE ESAS İNŞAAT ALANININ % 20' SİNİ GEÇMEYECEK ŞEKİLDE BÜFE, LOKANTA VE KAFETERYA </w:t>
      </w:r>
      <w:proofErr w:type="gramStart"/>
      <w:r w:rsidRPr="00FB47C7">
        <w:t>MEKANLARI</w:t>
      </w:r>
      <w:proofErr w:type="gramEnd"/>
      <w:r w:rsidRPr="00FB47C7">
        <w:t xml:space="preserve"> VE SPOR FAALİYETLERİNE YÖNELİK TİCARİ ÜNİTELER YER ALABİLİR. SPOR ALANINDA YAPILAŞMA KOŞULLARI E=0.50, YENÇOK=2 KAT'TIR.</w:t>
      </w:r>
    </w:p>
    <w:p w:rsidR="00C25D0A" w:rsidRDefault="00C25D0A" w:rsidP="00C25D0A">
      <w:pPr>
        <w:ind w:firstLine="709"/>
        <w:jc w:val="both"/>
      </w:pPr>
    </w:p>
    <w:p w:rsidR="00C25D0A" w:rsidRDefault="00C25D0A" w:rsidP="00C25D0A">
      <w:pPr>
        <w:ind w:firstLine="709"/>
        <w:jc w:val="both"/>
      </w:pPr>
      <w:proofErr w:type="gramStart"/>
      <w:r>
        <w:t xml:space="preserve">2.2.3. </w:t>
      </w:r>
      <w:r w:rsidRPr="00FB47C7">
        <w:t>İBADET/CAMİ ALANI: İBADET ETMEK VE DİNİ HİZMETLERDEN FAYDALANMAK AMACIYLA İNSANLARIN TOPLANDIĞI TESİSLER İLE BU TESİSLERİN KÜLLİYESİNİN, D</w:t>
      </w:r>
      <w:r>
        <w:t>İ</w:t>
      </w:r>
      <w:r w:rsidRPr="00FB47C7">
        <w:t>N</w:t>
      </w:r>
      <w:r>
        <w:t>İ</w:t>
      </w:r>
      <w:r w:rsidRPr="00FB47C7">
        <w:t xml:space="preserve"> TESİSİN MİMARİSİYLE UYUMLU OLMAK KOŞULUYLA DİN</w:t>
      </w:r>
      <w:r>
        <w:t>İ</w:t>
      </w:r>
      <w:r w:rsidRPr="00FB47C7">
        <w:t xml:space="preserve"> TESİSE AİT; LOJMAN, KÜTÜPHANE, AŞEVİ, DİNLENME SALONU, TAZİYE YERİ, YURT VE KURS YAPISI, GASİLHANE, ŞADIRVAN VE TUVALET GİBİ MÜŞTEMİLATLARIN, AÇIK VEYA ZEMİN ALTINDA KAPALI OTOPARKIN DA YAPILABİLDİĞİ ALANLARDIR. </w:t>
      </w:r>
      <w:proofErr w:type="gramEnd"/>
      <w:r w:rsidRPr="00FB47C7">
        <w:t>BU ALANLARDA YAPILAŞMA KOŞULLARI E=0.50, YENÇOK=SERBESTTİR.</w:t>
      </w:r>
    </w:p>
    <w:p w:rsidR="00C25D0A" w:rsidRPr="00FB47C7" w:rsidRDefault="00C25D0A" w:rsidP="00C25D0A">
      <w:pPr>
        <w:ind w:firstLine="709"/>
        <w:jc w:val="both"/>
      </w:pPr>
    </w:p>
    <w:p w:rsidR="00C25D0A" w:rsidRDefault="00C25D0A" w:rsidP="00C25D0A">
      <w:pPr>
        <w:ind w:firstLine="709"/>
        <w:jc w:val="both"/>
      </w:pPr>
    </w:p>
    <w:p w:rsidR="00C25D0A" w:rsidRDefault="00C25D0A" w:rsidP="00C25D0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25D0A" w:rsidRPr="006D00CC" w:rsidTr="00BA66E7">
        <w:trPr>
          <w:trHeight w:val="1008"/>
        </w:trPr>
        <w:tc>
          <w:tcPr>
            <w:tcW w:w="3510" w:type="dxa"/>
          </w:tcPr>
          <w:p w:rsidR="00C25D0A" w:rsidRDefault="00C25D0A" w:rsidP="00BA66E7">
            <w:pPr>
              <w:ind w:left="708" w:firstLine="708"/>
            </w:pPr>
            <w:r w:rsidRPr="006D00CC">
              <w:lastRenderedPageBreak/>
              <w:t xml:space="preserve"> </w:t>
            </w:r>
            <w:r>
              <w:t xml:space="preserve"> </w:t>
            </w:r>
          </w:p>
          <w:p w:rsidR="00C25D0A" w:rsidRPr="006D00CC" w:rsidRDefault="00C25D0A" w:rsidP="00BA66E7">
            <w:r>
              <w:t xml:space="preserve">                           </w:t>
            </w:r>
            <w:r w:rsidRPr="006D00CC">
              <w:t>T.C.</w:t>
            </w:r>
          </w:p>
          <w:p w:rsidR="00C25D0A" w:rsidRPr="006D00CC" w:rsidRDefault="00C25D0A" w:rsidP="00BA66E7">
            <w:pPr>
              <w:jc w:val="center"/>
            </w:pPr>
            <w:r w:rsidRPr="006D00CC">
              <w:t>ANKARA BÜYÜKŞEHİR</w:t>
            </w:r>
          </w:p>
          <w:p w:rsidR="00C25D0A" w:rsidRPr="006D00CC" w:rsidRDefault="00C25D0A" w:rsidP="00BA66E7">
            <w:pPr>
              <w:jc w:val="center"/>
            </w:pPr>
            <w:r w:rsidRPr="006D00CC">
              <w:t>BELEDİYE MECLİSİ</w:t>
            </w:r>
          </w:p>
        </w:tc>
      </w:tr>
    </w:tbl>
    <w:p w:rsidR="00C25D0A" w:rsidRDefault="00C25D0A" w:rsidP="00C25D0A">
      <w:pPr>
        <w:tabs>
          <w:tab w:val="left" w:pos="1935"/>
        </w:tabs>
        <w:jc w:val="both"/>
      </w:pPr>
    </w:p>
    <w:p w:rsidR="00C25D0A" w:rsidRPr="006D00CC" w:rsidRDefault="00C25D0A" w:rsidP="00C25D0A">
      <w:pPr>
        <w:tabs>
          <w:tab w:val="left" w:pos="1935"/>
        </w:tabs>
        <w:jc w:val="both"/>
      </w:pPr>
    </w:p>
    <w:p w:rsidR="00C25D0A" w:rsidRPr="006D00CC" w:rsidRDefault="00C25D0A" w:rsidP="00C25D0A">
      <w:pPr>
        <w:ind w:right="-1"/>
        <w:jc w:val="both"/>
      </w:pPr>
      <w:r w:rsidRPr="006D00CC">
        <w:t xml:space="preserve">Karar No: </w:t>
      </w:r>
      <w:r>
        <w:t>1328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C25D0A" w:rsidRDefault="00C25D0A" w:rsidP="00C25D0A">
      <w:pPr>
        <w:ind w:right="-1"/>
        <w:jc w:val="both"/>
      </w:pPr>
    </w:p>
    <w:p w:rsidR="00C25D0A" w:rsidRDefault="00C25D0A" w:rsidP="00C25D0A">
      <w:pPr>
        <w:ind w:right="-1"/>
        <w:jc w:val="center"/>
      </w:pPr>
    </w:p>
    <w:p w:rsidR="00C25D0A" w:rsidRDefault="00C25D0A" w:rsidP="00C25D0A">
      <w:pPr>
        <w:ind w:right="-1"/>
        <w:jc w:val="center"/>
      </w:pPr>
      <w:r>
        <w:t>-4-</w:t>
      </w:r>
    </w:p>
    <w:p w:rsidR="00C25D0A" w:rsidRDefault="00C25D0A" w:rsidP="00C25D0A">
      <w:pPr>
        <w:ind w:right="-1"/>
        <w:jc w:val="center"/>
      </w:pPr>
    </w:p>
    <w:p w:rsidR="00C25D0A" w:rsidRDefault="00C25D0A" w:rsidP="00C25D0A">
      <w:pPr>
        <w:ind w:right="-1"/>
        <w:jc w:val="center"/>
      </w:pPr>
    </w:p>
    <w:p w:rsidR="00C25D0A" w:rsidRDefault="00C25D0A" w:rsidP="00C25D0A">
      <w:pPr>
        <w:ind w:firstLine="709"/>
        <w:jc w:val="both"/>
      </w:pPr>
    </w:p>
    <w:p w:rsidR="00C25D0A" w:rsidRPr="00FB47C7" w:rsidRDefault="00C25D0A" w:rsidP="00C25D0A">
      <w:pPr>
        <w:ind w:firstLine="709"/>
        <w:jc w:val="both"/>
      </w:pPr>
      <w:proofErr w:type="gramStart"/>
      <w:r>
        <w:t xml:space="preserve">2.2.4. </w:t>
      </w:r>
      <w:r w:rsidRPr="00FB47C7">
        <w:t xml:space="preserve">TİCARET ALANLARI: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SAĞLIK KABİNİ VE MUAYENEHANE, GİBİ TİCARET VE HİZMETLERE İLİŞKİN YAPILAR YAPILABİLDİĞİ ALANLARDIR. </w:t>
      </w:r>
      <w:proofErr w:type="gramEnd"/>
      <w:r w:rsidRPr="00FB47C7">
        <w:t>BU ALANLARDA YAPILAŞMA KOŞULLARI E=0.50, YENÇOK= 2 KAT'TIR.</w:t>
      </w:r>
    </w:p>
    <w:p w:rsidR="00C25D0A" w:rsidRDefault="00C25D0A" w:rsidP="00C25D0A">
      <w:pPr>
        <w:ind w:firstLine="709"/>
        <w:jc w:val="both"/>
      </w:pPr>
    </w:p>
    <w:p w:rsidR="00C25D0A" w:rsidRPr="00FB47C7" w:rsidRDefault="00C25D0A" w:rsidP="00C25D0A">
      <w:pPr>
        <w:ind w:firstLine="709"/>
        <w:jc w:val="both"/>
      </w:pPr>
      <w:proofErr w:type="gramStart"/>
      <w:r>
        <w:t xml:space="preserve">2.2.5. </w:t>
      </w:r>
      <w:r w:rsidRPr="00FB47C7">
        <w:t>BELEDİYE HİZMET ALANLARI: BELEDİYELERİN GÖREV VE SORUMLULUKLARI KAPSAMINDAKİ HİZMETLERİNİN GÖTÜRÜLEBİLMESİ İÇİN GEREKLİ İTFAİYE, ACİL YARDIM VE KURTARMA, ULAŞIMA YÖNELİK TRANSFER İSTASYONU, ARAÇ VE MAKİNE PARKI, BAKIM VE İKMAL İSTASYONU, GARAJ VE TRİYAJ ALANLARI, BELEDİYE DEPOLARI, ASFALT TESİSİ, ATIK İŞLEME TESİSİ, ZABITA BİRİMLERİ, MEZBAHA, EKMEK ÜRETİM TESİSİ, PAZAR YERİ, İDARİ, SOSYAL VE KÜLTÜREL MERKEZ GİBİ MAHALL</w:t>
      </w:r>
      <w:r>
        <w:t>İ</w:t>
      </w:r>
      <w:r w:rsidRPr="00FB47C7">
        <w:t xml:space="preserve"> MÜŞTEREK NİTELİKTEKİ İHTİYAÇLARI KARŞILAMAK ÜZERE KURULAN TESİSLER İLE SERMAYESİNİN YARIDAN FAZLASI BELEDİYEYE AİT OLAN ŞİRKETLERİN SAHİP OLDUĞU TESİSLERİN YAPILABİLECEĞİ ALANDIR. </w:t>
      </w:r>
      <w:proofErr w:type="gramEnd"/>
      <w:r w:rsidRPr="00FB47C7">
        <w:t>BU ALANLARDA YAPILAŞMA KOŞULLARI E=0.50, YENÇOK= 3 KAT'TIR.</w:t>
      </w:r>
    </w:p>
    <w:p w:rsidR="00C25D0A" w:rsidRDefault="00C25D0A" w:rsidP="00C25D0A">
      <w:pPr>
        <w:ind w:firstLine="709"/>
        <w:jc w:val="both"/>
      </w:pPr>
    </w:p>
    <w:p w:rsidR="00C25D0A" w:rsidRPr="00FB47C7" w:rsidRDefault="00C25D0A" w:rsidP="00C25D0A">
      <w:pPr>
        <w:ind w:firstLine="709"/>
        <w:jc w:val="both"/>
      </w:pPr>
      <w:r>
        <w:t xml:space="preserve">2.2.6. </w:t>
      </w:r>
      <w:r w:rsidRPr="00FB47C7">
        <w:t xml:space="preserve">PARK VE YEŞİL ALANLAR: BU ALANLARDA; OYUN ALANI, ÇOCUK BAHÇESİ VB. AKTİF YEŞİL ALANLAR OLARAK DÜZENLENECEK VE İÇERİSİNDE KÜÇÜK ÖLÇEKLİ SPOR TESİSLERİ YAPILABİLECEKTİR. BU ALANLARDA AYRICA KAMU HİZMETİNE YÖNELİK YER ALTI VE YER ÜSTÜ TRAFOLAR, HERHANGİ BİR İFRAZ (AYIRMA) İŞLEMİNE GEREK OLMADAN YAPILABİLECEKTİR. STANDARTLARI SAĞLAMASI KAYDIYLA OTOPARK VE HAVUZ İLE AÇIK SPOR VE OYUN ALANI, UMUMİ </w:t>
      </w:r>
      <w:proofErr w:type="gramStart"/>
      <w:r w:rsidRPr="00FB47C7">
        <w:t>HELA</w:t>
      </w:r>
      <w:proofErr w:type="gramEnd"/>
      <w:r w:rsidRPr="00FB47C7">
        <w:t>, 1 KATI YENÇOK=4.50 M'Yİ VE TAKS:0.10'U GEÇMEMEK, SÖKÜLÜP TAKILABİLİR MALZEMEDEN YAPILMAK KAYDIYLA AÇIK ÇAY BAHÇESİ, BÜFE, PERGOLE, KAMERİYE, MUHTARLIK, GÜVENLİK KULÜBESİ, SPORCU SOYUNMA KABİNLERİ, TAKSİ DURAĞI, TRAFO GİBİ TESİSLERİN YAPILABİLDİĞİ ALANLARDIR.</w:t>
      </w:r>
    </w:p>
    <w:p w:rsidR="00C25D0A" w:rsidRDefault="00C25D0A" w:rsidP="00C25D0A">
      <w:pPr>
        <w:ind w:firstLine="709"/>
        <w:jc w:val="both"/>
      </w:pPr>
    </w:p>
    <w:p w:rsidR="00C25D0A" w:rsidRDefault="00C25D0A" w:rsidP="00C25D0A">
      <w:pPr>
        <w:ind w:firstLine="709"/>
        <w:jc w:val="both"/>
      </w:pPr>
      <w:r>
        <w:t xml:space="preserve">2.2.7. </w:t>
      </w:r>
      <w:r w:rsidRPr="00FB47C7">
        <w:t>AĞAÇLANDIRILACAK ALANLAR: ORMAN ALANLARINI TAMAMLAYICI NİTELİKTE DÜZENLENEN, YÖRENİN İKLİM VE BİTKİ ÖRTÜSÜNE UYGUN AĞAÇ TÜRLERİ KULLANILMAK</w:t>
      </w:r>
      <w:r>
        <w:t xml:space="preserve"> </w:t>
      </w:r>
      <w:r w:rsidRPr="00FB47C7">
        <w:t>SURETİYLE AĞAÇLANDIRILACAK OLAN ALANLARDIR.</w:t>
      </w:r>
    </w:p>
    <w:p w:rsidR="00C25D0A" w:rsidRDefault="00C25D0A" w:rsidP="00C25D0A">
      <w:pPr>
        <w:jc w:val="both"/>
      </w:pPr>
    </w:p>
    <w:p w:rsidR="00C25D0A" w:rsidRDefault="00C25D0A" w:rsidP="00C25D0A">
      <w:pPr>
        <w:jc w:val="both"/>
      </w:pPr>
    </w:p>
    <w:p w:rsidR="00C25D0A" w:rsidRDefault="00C25D0A" w:rsidP="00C25D0A">
      <w:pPr>
        <w:jc w:val="both"/>
      </w:pPr>
    </w:p>
    <w:p w:rsidR="00C25D0A" w:rsidRDefault="00C25D0A" w:rsidP="00C25D0A">
      <w:pPr>
        <w:jc w:val="both"/>
      </w:pPr>
    </w:p>
    <w:p w:rsidR="00C25D0A" w:rsidRDefault="00C25D0A" w:rsidP="00C25D0A">
      <w:pPr>
        <w:jc w:val="both"/>
      </w:pPr>
    </w:p>
    <w:p w:rsidR="00C25D0A" w:rsidRDefault="00C25D0A" w:rsidP="00C25D0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25D0A" w:rsidRPr="006D00CC" w:rsidTr="00BA66E7">
        <w:trPr>
          <w:trHeight w:val="1008"/>
        </w:trPr>
        <w:tc>
          <w:tcPr>
            <w:tcW w:w="3510" w:type="dxa"/>
          </w:tcPr>
          <w:p w:rsidR="00C25D0A" w:rsidRDefault="00C25D0A" w:rsidP="00BA66E7">
            <w:pPr>
              <w:ind w:left="708" w:firstLine="708"/>
            </w:pPr>
            <w:r w:rsidRPr="006D00CC">
              <w:t xml:space="preserve"> </w:t>
            </w:r>
            <w:r>
              <w:t xml:space="preserve"> </w:t>
            </w:r>
          </w:p>
          <w:p w:rsidR="00C25D0A" w:rsidRPr="006D00CC" w:rsidRDefault="00C25D0A" w:rsidP="00BA66E7">
            <w:r>
              <w:t xml:space="preserve">                           </w:t>
            </w:r>
            <w:r w:rsidRPr="006D00CC">
              <w:t>T.C.</w:t>
            </w:r>
          </w:p>
          <w:p w:rsidR="00C25D0A" w:rsidRPr="006D00CC" w:rsidRDefault="00C25D0A" w:rsidP="00BA66E7">
            <w:pPr>
              <w:jc w:val="center"/>
            </w:pPr>
            <w:r w:rsidRPr="006D00CC">
              <w:t>ANKARA BÜYÜKŞEHİR</w:t>
            </w:r>
          </w:p>
          <w:p w:rsidR="00C25D0A" w:rsidRPr="006D00CC" w:rsidRDefault="00C25D0A" w:rsidP="00BA66E7">
            <w:pPr>
              <w:jc w:val="center"/>
            </w:pPr>
            <w:r w:rsidRPr="006D00CC">
              <w:t>BELEDİYE MECLİSİ</w:t>
            </w:r>
          </w:p>
        </w:tc>
      </w:tr>
    </w:tbl>
    <w:p w:rsidR="00C25D0A" w:rsidRDefault="00C25D0A" w:rsidP="00C25D0A">
      <w:pPr>
        <w:tabs>
          <w:tab w:val="left" w:pos="1935"/>
        </w:tabs>
        <w:jc w:val="both"/>
      </w:pPr>
    </w:p>
    <w:p w:rsidR="00C25D0A" w:rsidRPr="006D00CC" w:rsidRDefault="00C25D0A" w:rsidP="00C25D0A">
      <w:pPr>
        <w:tabs>
          <w:tab w:val="left" w:pos="1935"/>
        </w:tabs>
        <w:jc w:val="both"/>
      </w:pPr>
    </w:p>
    <w:p w:rsidR="00C25D0A" w:rsidRPr="006D00CC" w:rsidRDefault="00C25D0A" w:rsidP="00C25D0A">
      <w:pPr>
        <w:ind w:right="-1"/>
        <w:jc w:val="both"/>
      </w:pPr>
      <w:r w:rsidRPr="006D00CC">
        <w:t xml:space="preserve">Karar No: </w:t>
      </w:r>
      <w:r>
        <w:t>1328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C25D0A" w:rsidRDefault="00C25D0A" w:rsidP="00C25D0A">
      <w:pPr>
        <w:ind w:right="-1"/>
        <w:jc w:val="both"/>
      </w:pPr>
    </w:p>
    <w:p w:rsidR="00C25D0A" w:rsidRDefault="00C25D0A" w:rsidP="00C25D0A">
      <w:pPr>
        <w:ind w:right="-1"/>
        <w:jc w:val="center"/>
      </w:pPr>
    </w:p>
    <w:p w:rsidR="00C25D0A" w:rsidRDefault="00C25D0A" w:rsidP="00C25D0A">
      <w:pPr>
        <w:ind w:right="-1"/>
        <w:jc w:val="center"/>
      </w:pPr>
      <w:r>
        <w:t>-5-</w:t>
      </w:r>
    </w:p>
    <w:p w:rsidR="00C25D0A" w:rsidRDefault="00C25D0A" w:rsidP="00C25D0A">
      <w:pPr>
        <w:ind w:right="-1"/>
        <w:jc w:val="center"/>
      </w:pPr>
    </w:p>
    <w:p w:rsidR="00C25D0A" w:rsidRDefault="00C25D0A" w:rsidP="00C25D0A">
      <w:pPr>
        <w:ind w:right="-1"/>
        <w:jc w:val="center"/>
      </w:pPr>
    </w:p>
    <w:p w:rsidR="00C25D0A" w:rsidRDefault="00C25D0A" w:rsidP="00C25D0A">
      <w:pPr>
        <w:ind w:firstLine="708"/>
        <w:jc w:val="both"/>
      </w:pPr>
      <w:r>
        <w:t>Ş</w:t>
      </w:r>
      <w:r w:rsidRPr="00FB47C7">
        <w:t>eklinde plan notları öngörüldüğü,</w:t>
      </w:r>
    </w:p>
    <w:p w:rsidR="00C25D0A" w:rsidRPr="00FB47C7" w:rsidRDefault="00C25D0A" w:rsidP="00C25D0A">
      <w:pPr>
        <w:ind w:firstLine="709"/>
        <w:jc w:val="both"/>
      </w:pPr>
    </w:p>
    <w:p w:rsidR="00C25D0A" w:rsidRDefault="00C25D0A" w:rsidP="00C25D0A">
      <w:pPr>
        <w:ind w:firstLine="709"/>
        <w:jc w:val="both"/>
        <w:rPr>
          <w:b/>
        </w:rPr>
      </w:pPr>
      <w:bookmarkStart w:id="0" w:name="bookmark43"/>
      <w:r w:rsidRPr="00BB6D25">
        <w:rPr>
          <w:b/>
        </w:rPr>
        <w:t>Plan Teklifleri ve Açıklama Raporları üzerinde yapılan incelemede;</w:t>
      </w:r>
      <w:bookmarkEnd w:id="0"/>
    </w:p>
    <w:p w:rsidR="00C25D0A" w:rsidRPr="00FA09AB" w:rsidRDefault="00C25D0A" w:rsidP="00C25D0A">
      <w:pPr>
        <w:ind w:firstLine="709"/>
        <w:jc w:val="both"/>
        <w:rPr>
          <w:b/>
        </w:rPr>
      </w:pPr>
    </w:p>
    <w:p w:rsidR="00C25D0A" w:rsidRDefault="00C25D0A" w:rsidP="00C25D0A">
      <w:pPr>
        <w:pStyle w:val="ListeParagraf"/>
        <w:numPr>
          <w:ilvl w:val="0"/>
          <w:numId w:val="45"/>
        </w:numPr>
        <w:ind w:left="0" w:firstLine="709"/>
        <w:contextualSpacing/>
        <w:jc w:val="both"/>
      </w:pPr>
      <w:proofErr w:type="gramStart"/>
      <w:r w:rsidRPr="00FB47C7">
        <w:t>Planlama Alanında yaklaşık 30 Hektar "Konut Ala</w:t>
      </w:r>
      <w:r>
        <w:t>nı</w:t>
      </w:r>
      <w:r w:rsidRPr="00FB47C7">
        <w:t>" ve 1.81 Hektar "Ticaret Ala</w:t>
      </w:r>
      <w:r>
        <w:t>nı</w:t>
      </w:r>
      <w:r w:rsidRPr="00FB47C7">
        <w:t xml:space="preserve">" önerildiği, Toplam konut inşaat alanının 0.30 emsal hesaba katıldığında </w:t>
      </w:r>
      <w:r>
        <w:t>~</w:t>
      </w:r>
      <w:r w:rsidRPr="00FB47C7">
        <w:t>89.900 m</w:t>
      </w:r>
      <w:r w:rsidRPr="00BB6D25">
        <w:rPr>
          <w:vertAlign w:val="superscript"/>
        </w:rPr>
        <w:t>2</w:t>
      </w:r>
      <w:r w:rsidRPr="00FB47C7">
        <w:t>, ortalama parsel büyüklüğü (brüt) 600 m</w:t>
      </w:r>
      <w:r w:rsidRPr="00BB6D25">
        <w:rPr>
          <w:vertAlign w:val="superscript"/>
        </w:rPr>
        <w:t>2</w:t>
      </w:r>
      <w:r w:rsidRPr="00FB47C7">
        <w:t xml:space="preserve"> olmak üzere yaklaşık Bağımsız Bölüm Sayısının: 150 adet, ortalama hane halkı büyüklüğü 2.77 alındığında planlama ala</w:t>
      </w:r>
      <w:r>
        <w:t>nı</w:t>
      </w:r>
      <w:r w:rsidRPr="00FB47C7">
        <w:t xml:space="preserve"> nüfusunun 415 kişi olarak önerildiği,</w:t>
      </w:r>
      <w:proofErr w:type="gramEnd"/>
    </w:p>
    <w:p w:rsidR="00C25D0A" w:rsidRDefault="00C25D0A" w:rsidP="00C25D0A">
      <w:pPr>
        <w:pStyle w:val="ListeParagraf"/>
        <w:ind w:left="709"/>
        <w:jc w:val="both"/>
      </w:pPr>
    </w:p>
    <w:p w:rsidR="00C25D0A" w:rsidRDefault="00C25D0A" w:rsidP="00C25D0A">
      <w:pPr>
        <w:pStyle w:val="ListeParagraf"/>
        <w:numPr>
          <w:ilvl w:val="0"/>
          <w:numId w:val="45"/>
        </w:numPr>
        <w:ind w:left="0" w:firstLine="709"/>
        <w:contextualSpacing/>
        <w:jc w:val="both"/>
      </w:pPr>
      <w:proofErr w:type="gramStart"/>
      <w:r w:rsidRPr="00FB47C7">
        <w:t>Planlama ala</w:t>
      </w:r>
      <w:r>
        <w:t>nı</w:t>
      </w:r>
      <w:r w:rsidRPr="00FB47C7">
        <w:t xml:space="preserve"> için belirlenen 415 kişilik nüf</w:t>
      </w:r>
      <w:r>
        <w:t>u</w:t>
      </w:r>
      <w:r w:rsidRPr="00FB47C7">
        <w:t>s için mekânsal planlar yapım yönetmeliğinde; Eğitim Tesisleri asgari alanının 830 m</w:t>
      </w:r>
      <w:r w:rsidRPr="00BB6D25">
        <w:rPr>
          <w:vertAlign w:val="superscript"/>
        </w:rPr>
        <w:t>2</w:t>
      </w:r>
      <w:r w:rsidRPr="00FB47C7">
        <w:t xml:space="preserve"> olup planda yer ayrılmadığı, Açık ve Yeşil Alanlar asgari alanının 4150 m</w:t>
      </w:r>
      <w:r w:rsidRPr="00BB6D25">
        <w:rPr>
          <w:vertAlign w:val="superscript"/>
        </w:rPr>
        <w:t>2</w:t>
      </w:r>
      <w:r w:rsidRPr="00FB47C7">
        <w:t xml:space="preserve"> olup planda toplam 47.331 m</w:t>
      </w:r>
      <w:r w:rsidRPr="00BB6D25">
        <w:rPr>
          <w:vertAlign w:val="superscript"/>
        </w:rPr>
        <w:t>2</w:t>
      </w:r>
      <w:r w:rsidRPr="00FB47C7">
        <w:t xml:space="preserve"> "Park Ala</w:t>
      </w:r>
      <w:r>
        <w:t>nı</w:t>
      </w:r>
      <w:r w:rsidRPr="00FB47C7">
        <w:t>" ve" Ağaçlandırılacak Alan" ayrıldığı, Sağlık Tesisleri Ala</w:t>
      </w:r>
      <w:r>
        <w:t>nı</w:t>
      </w:r>
      <w:r w:rsidRPr="00FB47C7">
        <w:t xml:space="preserve"> için asgari alanının 622 m</w:t>
      </w:r>
      <w:r w:rsidRPr="00BB6D25">
        <w:rPr>
          <w:vertAlign w:val="superscript"/>
        </w:rPr>
        <w:t>2</w:t>
      </w:r>
      <w:r w:rsidRPr="00FB47C7">
        <w:t xml:space="preserve"> olup planda yer ayrılmadığı, Sosyal ve Kültürel Tesis Alanı için asgari alan</w:t>
      </w:r>
      <w:r>
        <w:t>ın</w:t>
      </w:r>
      <w:r w:rsidRPr="00FB47C7">
        <w:t xml:space="preserve"> 311 m</w:t>
      </w:r>
      <w:r w:rsidRPr="00BB6D25">
        <w:rPr>
          <w:vertAlign w:val="superscript"/>
        </w:rPr>
        <w:t>2</w:t>
      </w:r>
      <w:r w:rsidRPr="00FB47C7">
        <w:t xml:space="preserve"> olup planda toplam 2371 m</w:t>
      </w:r>
      <w:r w:rsidRPr="00BB6D25">
        <w:rPr>
          <w:vertAlign w:val="superscript"/>
        </w:rPr>
        <w:t>2</w:t>
      </w:r>
      <w:r w:rsidRPr="00FB47C7">
        <w:t xml:space="preserve"> ayrıldığı, İbadet Yeri için asgari alanın 207 m</w:t>
      </w:r>
      <w:r w:rsidRPr="00BB6D25">
        <w:rPr>
          <w:vertAlign w:val="superscript"/>
        </w:rPr>
        <w:t>2</w:t>
      </w:r>
      <w:r w:rsidRPr="00FB47C7">
        <w:t xml:space="preserve"> olup planda toplam 1635 m</w:t>
      </w:r>
      <w:r w:rsidRPr="00BB6D25">
        <w:rPr>
          <w:vertAlign w:val="superscript"/>
        </w:rPr>
        <w:t>2</w:t>
      </w:r>
      <w:r w:rsidRPr="00FB47C7">
        <w:t xml:space="preserve"> ayrıldığı, Teknik Altyapı Tesisleri Alanı için asgari alanın 415 m</w:t>
      </w:r>
      <w:r w:rsidRPr="00BB6D25">
        <w:rPr>
          <w:vertAlign w:val="superscript"/>
        </w:rPr>
        <w:t>2</w:t>
      </w:r>
      <w:r w:rsidRPr="00FB47C7">
        <w:t xml:space="preserve"> olup planda yer ayrılmadığı,</w:t>
      </w:r>
      <w:proofErr w:type="gramEnd"/>
    </w:p>
    <w:p w:rsidR="00C25D0A" w:rsidRDefault="00C25D0A" w:rsidP="00C25D0A">
      <w:pPr>
        <w:pStyle w:val="ListeParagraf"/>
        <w:ind w:left="709"/>
        <w:jc w:val="both"/>
      </w:pPr>
    </w:p>
    <w:p w:rsidR="00C25D0A" w:rsidRPr="00FB47C7" w:rsidRDefault="00C25D0A" w:rsidP="00C25D0A">
      <w:pPr>
        <w:pStyle w:val="ListeParagraf"/>
        <w:numPr>
          <w:ilvl w:val="0"/>
          <w:numId w:val="45"/>
        </w:numPr>
        <w:ind w:left="0" w:firstLine="709"/>
        <w:contextualSpacing/>
        <w:jc w:val="both"/>
      </w:pPr>
      <w:proofErr w:type="gramStart"/>
      <w:r w:rsidRPr="00FB47C7">
        <w:t xml:space="preserve">Planlama alanında seyrek yoğunluklu diye tabir edilen emsali 0.30 </w:t>
      </w:r>
      <w:proofErr w:type="spellStart"/>
      <w:r w:rsidRPr="00FB47C7">
        <w:t>Yençok</w:t>
      </w:r>
      <w:proofErr w:type="spellEnd"/>
      <w:r w:rsidRPr="00FB47C7">
        <w:t>=2 kat olan konut alanlarının yüzölçümünün 299.809 m</w:t>
      </w:r>
      <w:r w:rsidRPr="00BB6D25">
        <w:rPr>
          <w:vertAlign w:val="superscript"/>
        </w:rPr>
        <w:t>2</w:t>
      </w:r>
      <w:r w:rsidRPr="00FB47C7">
        <w:t xml:space="preserve"> ile toplam alanın % 65.09'unu, Ticaret alanlarının yüzölçümünün 1818 m</w:t>
      </w:r>
      <w:r w:rsidRPr="00BB6D25">
        <w:rPr>
          <w:vertAlign w:val="superscript"/>
        </w:rPr>
        <w:t>2</w:t>
      </w:r>
      <w:r w:rsidRPr="00FB47C7">
        <w:t xml:space="preserve"> ile toplam alan</w:t>
      </w:r>
      <w:r>
        <w:t>ın</w:t>
      </w:r>
      <w:r w:rsidRPr="00FB47C7">
        <w:t xml:space="preserve"> %0.39'unu, Yolların toplam 85.335 m</w:t>
      </w:r>
      <w:r w:rsidRPr="00BB6D25">
        <w:rPr>
          <w:vertAlign w:val="superscript"/>
        </w:rPr>
        <w:t>2</w:t>
      </w:r>
      <w:r w:rsidRPr="00FB47C7">
        <w:t xml:space="preserve"> ile % 18.53'lük alanı oluşturduğu, DOP oranının yaklaşık %35 olduğu,</w:t>
      </w:r>
      <w:proofErr w:type="gramEnd"/>
    </w:p>
    <w:p w:rsidR="00C25D0A" w:rsidRDefault="00C25D0A" w:rsidP="00C25D0A">
      <w:pPr>
        <w:ind w:firstLine="709"/>
        <w:jc w:val="both"/>
      </w:pPr>
      <w:bookmarkStart w:id="1" w:name="bookmark44"/>
    </w:p>
    <w:p w:rsidR="00C25D0A" w:rsidRPr="00BB6D25" w:rsidRDefault="00C25D0A" w:rsidP="00C25D0A">
      <w:pPr>
        <w:ind w:firstLine="709"/>
        <w:jc w:val="both"/>
        <w:rPr>
          <w:b/>
        </w:rPr>
      </w:pPr>
      <w:r w:rsidRPr="00BB6D25">
        <w:rPr>
          <w:b/>
        </w:rPr>
        <w:t>Başkanlığımızca yapılan değerlendirmede:</w:t>
      </w:r>
      <w:bookmarkEnd w:id="1"/>
    </w:p>
    <w:p w:rsidR="00C25D0A" w:rsidRDefault="00C25D0A" w:rsidP="00C25D0A">
      <w:pPr>
        <w:pStyle w:val="ListeParagraf"/>
        <w:numPr>
          <w:ilvl w:val="0"/>
          <w:numId w:val="46"/>
        </w:numPr>
        <w:ind w:left="0" w:firstLine="709"/>
        <w:contextualSpacing/>
        <w:jc w:val="both"/>
      </w:pPr>
      <w:r w:rsidRPr="00FB47C7">
        <w:t>Plan teklifinde öngörülen nüfus için Eğitim Tesisleri, Sağlık Tesisleri Ala</w:t>
      </w:r>
      <w:r>
        <w:t>nı</w:t>
      </w:r>
      <w:r w:rsidRPr="00FB47C7">
        <w:t xml:space="preserve"> ve Teknik Altyapı Tesisleri için alan ayrılmadığı,</w:t>
      </w:r>
    </w:p>
    <w:p w:rsidR="00C25D0A" w:rsidRDefault="00C25D0A" w:rsidP="00C25D0A">
      <w:pPr>
        <w:pStyle w:val="ListeParagraf"/>
        <w:ind w:left="709"/>
        <w:jc w:val="both"/>
      </w:pPr>
    </w:p>
    <w:p w:rsidR="00C25D0A" w:rsidRDefault="00C25D0A" w:rsidP="00C25D0A">
      <w:pPr>
        <w:pStyle w:val="ListeParagraf"/>
        <w:numPr>
          <w:ilvl w:val="0"/>
          <w:numId w:val="46"/>
        </w:numPr>
        <w:ind w:left="0" w:firstLine="709"/>
        <w:contextualSpacing/>
        <w:jc w:val="both"/>
      </w:pPr>
      <w:r w:rsidRPr="00FB47C7">
        <w:t>Orman Genel Müdü</w:t>
      </w:r>
      <w:r>
        <w:t>rlüğünün 18.09.2019 tarih ve E.</w:t>
      </w:r>
      <w:r w:rsidRPr="00FB47C7">
        <w:t xml:space="preserve">1866755 sayılı yazısı ile belirtilen; </w:t>
      </w:r>
      <w:r w:rsidRPr="00BB6D25">
        <w:rPr>
          <w:b/>
        </w:rPr>
        <w:t>"Orman Kadastro Sınırlarına uyularak çalışmanın revize edilmesi ve tekrar görüş alınması gerekmektedir. "</w:t>
      </w:r>
      <w:r w:rsidRPr="00FB47C7">
        <w:t xml:space="preserve"> şeklindeki görüşe uyulmadığı,</w:t>
      </w:r>
    </w:p>
    <w:p w:rsidR="00C25D0A" w:rsidRDefault="00C25D0A" w:rsidP="00C25D0A">
      <w:pPr>
        <w:jc w:val="both"/>
      </w:pPr>
    </w:p>
    <w:p w:rsidR="00C25D0A" w:rsidRDefault="00C25D0A" w:rsidP="00C25D0A">
      <w:pPr>
        <w:pStyle w:val="ListeParagraf"/>
        <w:numPr>
          <w:ilvl w:val="0"/>
          <w:numId w:val="46"/>
        </w:numPr>
        <w:ind w:left="0" w:firstLine="709"/>
        <w:contextualSpacing/>
        <w:jc w:val="both"/>
      </w:pPr>
      <w:r w:rsidRPr="00FB47C7">
        <w:t xml:space="preserve">Teklife konu yaklaşık 46 hektarlık planlama alanında 10 ve 12 metrelik ana ulaşım aksı dışında geriye kalan tüm yolların 7, </w:t>
      </w:r>
      <w:proofErr w:type="gramStart"/>
      <w:r w:rsidRPr="00FB47C7">
        <w:t>7.5</w:t>
      </w:r>
      <w:proofErr w:type="gramEnd"/>
      <w:r w:rsidRPr="00FB47C7">
        <w:t xml:space="preserve"> ve 8.5 metrelik yaya yolu olarak önerildiği ancak Mekansal Planlar Yapım Yönetmeliğinin 26. Maddesinin 6. Fıkrasının C Bendinde;</w:t>
      </w:r>
      <w:r>
        <w:t xml:space="preserve">  </w:t>
      </w:r>
      <w:r w:rsidRPr="00BB6D25">
        <w:rPr>
          <w:b/>
        </w:rPr>
        <w:t>"...10,00 metreden dar trafik yolu açılamaz; yerleşik alanlarda mülkiyet ve yapılaşma durumlarının elverdiği ölçüde yukarıdaki standartlara uyulur. Ancak parseller 7,00 metreden dar yollardan mahreç alamaz."</w:t>
      </w:r>
      <w:r w:rsidRPr="00FB47C7">
        <w:t xml:space="preserve"> hükmünün bulunduğu, bu doğrultuda teklife konu plan değişikliğinde önerilen yol bağlantılarının trafik yolu standartlarına göre dar yaya yolu niteliğinde olduğu,</w:t>
      </w:r>
    </w:p>
    <w:p w:rsidR="00C25D0A" w:rsidRDefault="00C25D0A" w:rsidP="00C25D0A">
      <w:pPr>
        <w:pStyle w:val="ListeParagraf"/>
      </w:pPr>
    </w:p>
    <w:p w:rsidR="00C25D0A" w:rsidRDefault="00C25D0A" w:rsidP="00C25D0A">
      <w:pPr>
        <w:contextualSpacing/>
        <w:jc w:val="both"/>
      </w:pPr>
    </w:p>
    <w:p w:rsidR="00C25D0A" w:rsidRDefault="00C25D0A" w:rsidP="00C25D0A">
      <w:pPr>
        <w:contextualSpacing/>
        <w:jc w:val="both"/>
      </w:pPr>
    </w:p>
    <w:p w:rsidR="00C25D0A" w:rsidRDefault="00C25D0A" w:rsidP="00C25D0A">
      <w:pPr>
        <w:contextualSpacing/>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25D0A" w:rsidRPr="006D00CC" w:rsidTr="00BA66E7">
        <w:trPr>
          <w:trHeight w:val="1008"/>
        </w:trPr>
        <w:tc>
          <w:tcPr>
            <w:tcW w:w="3510" w:type="dxa"/>
          </w:tcPr>
          <w:p w:rsidR="00C25D0A" w:rsidRDefault="00C25D0A" w:rsidP="00BA66E7">
            <w:pPr>
              <w:ind w:left="708" w:firstLine="708"/>
            </w:pPr>
            <w:r w:rsidRPr="006D00CC">
              <w:t xml:space="preserve"> </w:t>
            </w:r>
            <w:r>
              <w:t xml:space="preserve"> </w:t>
            </w:r>
          </w:p>
          <w:p w:rsidR="00C25D0A" w:rsidRPr="006D00CC" w:rsidRDefault="00C25D0A" w:rsidP="00BA66E7">
            <w:r>
              <w:t xml:space="preserve">                           </w:t>
            </w:r>
            <w:r w:rsidRPr="006D00CC">
              <w:t>T.C.</w:t>
            </w:r>
          </w:p>
          <w:p w:rsidR="00C25D0A" w:rsidRPr="006D00CC" w:rsidRDefault="00C25D0A" w:rsidP="00BA66E7">
            <w:pPr>
              <w:jc w:val="center"/>
            </w:pPr>
            <w:r w:rsidRPr="006D00CC">
              <w:t>ANKARA BÜYÜKŞEHİR</w:t>
            </w:r>
          </w:p>
          <w:p w:rsidR="00C25D0A" w:rsidRPr="006D00CC" w:rsidRDefault="00C25D0A" w:rsidP="00BA66E7">
            <w:pPr>
              <w:jc w:val="center"/>
            </w:pPr>
            <w:r w:rsidRPr="006D00CC">
              <w:t>BELEDİYE MECLİSİ</w:t>
            </w:r>
          </w:p>
        </w:tc>
      </w:tr>
    </w:tbl>
    <w:p w:rsidR="00C25D0A" w:rsidRDefault="00C25D0A" w:rsidP="00C25D0A">
      <w:pPr>
        <w:tabs>
          <w:tab w:val="left" w:pos="1935"/>
        </w:tabs>
        <w:jc w:val="both"/>
      </w:pPr>
    </w:p>
    <w:p w:rsidR="00C25D0A" w:rsidRPr="006D00CC" w:rsidRDefault="00C25D0A" w:rsidP="00C25D0A">
      <w:pPr>
        <w:tabs>
          <w:tab w:val="left" w:pos="1935"/>
        </w:tabs>
        <w:jc w:val="both"/>
      </w:pPr>
    </w:p>
    <w:p w:rsidR="00C25D0A" w:rsidRPr="006D00CC" w:rsidRDefault="00C25D0A" w:rsidP="00C25D0A">
      <w:pPr>
        <w:ind w:right="-1"/>
        <w:jc w:val="both"/>
      </w:pPr>
      <w:r w:rsidRPr="006D00CC">
        <w:t xml:space="preserve">Karar No: </w:t>
      </w:r>
      <w:r>
        <w:t>1328</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09</w:t>
      </w:r>
      <w:r w:rsidRPr="006D00CC">
        <w:t>.0</w:t>
      </w:r>
      <w:r>
        <w:t>7</w:t>
      </w:r>
      <w:r w:rsidRPr="006D00CC">
        <w:t>.2021</w:t>
      </w:r>
    </w:p>
    <w:p w:rsidR="00C25D0A" w:rsidRDefault="00C25D0A" w:rsidP="00C25D0A">
      <w:pPr>
        <w:ind w:right="-1"/>
        <w:jc w:val="both"/>
      </w:pPr>
    </w:p>
    <w:p w:rsidR="00C25D0A" w:rsidRDefault="00C25D0A" w:rsidP="00C25D0A">
      <w:pPr>
        <w:ind w:right="-1"/>
        <w:jc w:val="center"/>
      </w:pPr>
    </w:p>
    <w:p w:rsidR="00C25D0A" w:rsidRDefault="00C25D0A" w:rsidP="00C25D0A">
      <w:pPr>
        <w:ind w:right="-1"/>
        <w:jc w:val="center"/>
      </w:pPr>
      <w:r>
        <w:t>-6-</w:t>
      </w:r>
    </w:p>
    <w:p w:rsidR="00C25D0A" w:rsidRDefault="00C25D0A" w:rsidP="00C25D0A">
      <w:pPr>
        <w:contextualSpacing/>
        <w:jc w:val="both"/>
      </w:pPr>
    </w:p>
    <w:p w:rsidR="00C25D0A" w:rsidRDefault="00C25D0A" w:rsidP="00C25D0A">
      <w:pPr>
        <w:pStyle w:val="ListeParagraf"/>
        <w:ind w:left="709"/>
        <w:jc w:val="both"/>
      </w:pPr>
    </w:p>
    <w:p w:rsidR="00C25D0A" w:rsidRDefault="00C25D0A" w:rsidP="00C25D0A">
      <w:pPr>
        <w:pStyle w:val="ListeParagraf"/>
        <w:numPr>
          <w:ilvl w:val="0"/>
          <w:numId w:val="46"/>
        </w:numPr>
        <w:ind w:left="0" w:firstLine="709"/>
        <w:contextualSpacing/>
        <w:jc w:val="both"/>
      </w:pPr>
      <w:r w:rsidRPr="00FB47C7">
        <w:t>Teklife konu Planın kadastro yoluna cephesi olduğunu gösteren onaylı belgenin dosyasında yer almadığı,</w:t>
      </w:r>
    </w:p>
    <w:p w:rsidR="00C25D0A" w:rsidRDefault="00C25D0A" w:rsidP="00C25D0A">
      <w:pPr>
        <w:pStyle w:val="ListeParagraf"/>
        <w:ind w:left="709"/>
        <w:jc w:val="both"/>
      </w:pPr>
    </w:p>
    <w:p w:rsidR="00C25D0A" w:rsidRDefault="00C25D0A" w:rsidP="00C25D0A">
      <w:pPr>
        <w:pStyle w:val="ListeParagraf"/>
        <w:numPr>
          <w:ilvl w:val="0"/>
          <w:numId w:val="46"/>
        </w:numPr>
        <w:ind w:left="0" w:firstLine="709"/>
        <w:contextualSpacing/>
        <w:jc w:val="both"/>
      </w:pPr>
      <w:proofErr w:type="gramStart"/>
      <w:r w:rsidRPr="00FB47C7">
        <w:t>Plan teklifinin uygun görülmesi halinde; yukarıdaki değerlendirmelerimiz doğrultusunda 1/5000 ölçekli Nazım İmar Planıyla birlikte karara bağlanması, Orman Müdürlüğü v.b. kurumların görüşleri ve mevzuat hükümleri dikkate alınarak plan şemasında ve plan notlarında gerekli düzeltmelerin yapılması, plan notlarına Fen İşleri Dairesi Başkanlığı, ASKİ, BEDAŞ, Başkent Doğalgaz v.b. kurum ve kuruluşlar tarafından verilen altyapı hizmetlerine ait proje ve yatırım maliyetlerinin malikler taraf</w:t>
      </w:r>
      <w:r>
        <w:t>ın</w:t>
      </w:r>
      <w:r w:rsidRPr="00FB47C7">
        <w:t>dan karşılanacağına dair plan notu ilavesi yapılması gerektiği değerlendirilmekle birlikte karar merciinin Belediye Meclisi olduğu</w:t>
      </w:r>
      <w:r>
        <w:t xml:space="preserve"> görüş ve kanaatine varıldığı,</w:t>
      </w:r>
      <w:proofErr w:type="gramEnd"/>
    </w:p>
    <w:p w:rsidR="00C25D0A" w:rsidRPr="00FB47C7" w:rsidRDefault="00C25D0A" w:rsidP="00C25D0A">
      <w:pPr>
        <w:pStyle w:val="ListeParagraf"/>
        <w:ind w:left="709"/>
        <w:jc w:val="both"/>
      </w:pPr>
    </w:p>
    <w:p w:rsidR="00FE5304" w:rsidRDefault="00C25D0A" w:rsidP="00C25D0A">
      <w:pPr>
        <w:ind w:firstLine="709"/>
        <w:jc w:val="both"/>
      </w:pPr>
      <w:r w:rsidRPr="00BB42F3">
        <w:t xml:space="preserve">Hususları tespit edilmiş olup, Ayaş İlçesi İlhan Mahallesi, 111 Ada 150 </w:t>
      </w:r>
      <w:proofErr w:type="spellStart"/>
      <w:r w:rsidRPr="00BB42F3">
        <w:t>no'lu</w:t>
      </w:r>
      <w:proofErr w:type="spellEnd"/>
      <w:r w:rsidRPr="00BB42F3">
        <w:t xml:space="preserve"> parsel ve tescil harici alana ilişkin 1/1000 ölçekli Uygulama İmar Planı teklifi ve tavsiye 1/5000 ölçekli Nazım İmar Planı </w:t>
      </w:r>
      <w:r w:rsidRPr="00BB42F3">
        <w:rPr>
          <w:color w:val="000000"/>
        </w:rPr>
        <w:t>teklifi</w:t>
      </w:r>
      <w:r>
        <w:rPr>
          <w:color w:val="000000"/>
        </w:rPr>
        <w:t xml:space="preserve">nin “İlçesine </w:t>
      </w:r>
      <w:proofErr w:type="spellStart"/>
      <w:r>
        <w:rPr>
          <w:color w:val="000000"/>
        </w:rPr>
        <w:t>iadesi”ne</w:t>
      </w:r>
      <w:proofErr w:type="spellEnd"/>
      <w:r>
        <w:rPr>
          <w:color w:val="000000"/>
        </w:rPr>
        <w:t xml:space="preserve">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D400F1" w:rsidRDefault="00D400F1" w:rsidP="0096650B">
      <w:pPr>
        <w:ind w:firstLine="709"/>
        <w:jc w:val="both"/>
      </w:pPr>
    </w:p>
    <w:p w:rsidR="007D4E40" w:rsidRDefault="007D4E40" w:rsidP="0096650B">
      <w:pPr>
        <w:ind w:firstLine="709"/>
        <w:jc w:val="both"/>
      </w:pPr>
    </w:p>
    <w:p w:rsidR="007D4E40" w:rsidRDefault="007D4E40" w:rsidP="0096650B">
      <w:pPr>
        <w:ind w:firstLine="709"/>
        <w:jc w:val="both"/>
      </w:pPr>
    </w:p>
    <w:p w:rsidR="007D49DA" w:rsidRDefault="007D49DA" w:rsidP="0096650B">
      <w:pPr>
        <w:ind w:firstLine="709"/>
        <w:jc w:val="both"/>
      </w:pPr>
    </w:p>
    <w:p w:rsidR="00D400F1" w:rsidRDefault="00D400F1" w:rsidP="0096650B">
      <w:pPr>
        <w:ind w:firstLine="709"/>
        <w:jc w:val="both"/>
      </w:pPr>
    </w:p>
    <w:p w:rsidR="00FE5304" w:rsidRDefault="00FE5304" w:rsidP="0096650B">
      <w:pPr>
        <w:ind w:firstLine="709"/>
        <w:jc w:val="both"/>
      </w:pPr>
    </w:p>
    <w:p w:rsidR="00FE5304" w:rsidRDefault="00FE5304"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Default="00C61BF0" w:rsidP="00593EAE">
      <w:pPr>
        <w:jc w:val="both"/>
      </w:pPr>
    </w:p>
    <w:p w:rsidR="00C61BF0" w:rsidRPr="003B0AF0" w:rsidRDefault="00C61BF0" w:rsidP="00C61BF0">
      <w:pPr>
        <w:tabs>
          <w:tab w:val="center" w:pos="4748"/>
          <w:tab w:val="left" w:pos="5430"/>
        </w:tabs>
        <w:jc w:val="center"/>
      </w:pPr>
      <w:r w:rsidRPr="003B0AF0">
        <w:lastRenderedPageBreak/>
        <w:t>T.C.</w:t>
      </w:r>
    </w:p>
    <w:p w:rsidR="00C61BF0" w:rsidRPr="003B0AF0" w:rsidRDefault="00C61BF0" w:rsidP="00C61BF0">
      <w:pPr>
        <w:jc w:val="center"/>
      </w:pPr>
      <w:r w:rsidRPr="003B0AF0">
        <w:t>ANKARA BÜYÜKŞEHİR BELEDİYE MECLİSİ</w:t>
      </w:r>
    </w:p>
    <w:p w:rsidR="00C61BF0" w:rsidRDefault="00C61BF0" w:rsidP="00C61BF0">
      <w:pPr>
        <w:jc w:val="center"/>
      </w:pPr>
      <w:r w:rsidRPr="003B0AF0">
        <w:t>İmar ve Bayındırlık Komisyonu Raporu</w:t>
      </w:r>
    </w:p>
    <w:p w:rsidR="00C61BF0" w:rsidRDefault="00C61BF0" w:rsidP="00C61BF0">
      <w:pPr>
        <w:jc w:val="center"/>
      </w:pPr>
    </w:p>
    <w:p w:rsidR="00C61BF0" w:rsidRPr="00EE4C14" w:rsidRDefault="00C61BF0" w:rsidP="00C61BF0">
      <w:pPr>
        <w:jc w:val="center"/>
      </w:pPr>
      <w:r w:rsidRPr="003B0AF0">
        <w:t xml:space="preserve">Rapor No: </w:t>
      </w:r>
      <w:r>
        <w:t>264</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C61BF0" w:rsidRPr="00C61BF0" w:rsidRDefault="00C61BF0" w:rsidP="00C61BF0">
      <w:pPr>
        <w:pStyle w:val="Balk7"/>
        <w:jc w:val="center"/>
        <w:rPr>
          <w:b/>
          <w:bCs/>
        </w:rPr>
      </w:pPr>
      <w:r w:rsidRPr="003B0AF0">
        <w:t>BÜYÜKŞEHİR BELEDİYE MECLİSİ BAŞKANLIĞINA</w:t>
      </w:r>
    </w:p>
    <w:p w:rsidR="00C61BF0" w:rsidRPr="00557251" w:rsidRDefault="00C61BF0" w:rsidP="00C61BF0">
      <w:pPr>
        <w:jc w:val="both"/>
      </w:pPr>
    </w:p>
    <w:p w:rsidR="00C61BF0" w:rsidRPr="00977578" w:rsidRDefault="00C61BF0" w:rsidP="00C61BF0">
      <w:pPr>
        <w:ind w:firstLine="708"/>
        <w:jc w:val="both"/>
        <w:rPr>
          <w:bCs/>
        </w:rPr>
      </w:pPr>
      <w:r>
        <w:t xml:space="preserve">Ayaş İlçesi İlhan Mahallesi 111 ada 150 parselde 1/5000 ve 1/1000 ölçekli imar plan değişikliğine </w:t>
      </w:r>
      <w:r w:rsidRPr="00F6666D">
        <w:t>ilişkin</w:t>
      </w:r>
      <w:r w:rsidRPr="00977578">
        <w:t xml:space="preserve"> İmar ve Bayındırlık Komisyonunun </w:t>
      </w:r>
      <w:r>
        <w:t>31</w:t>
      </w:r>
      <w:r w:rsidRPr="00977578">
        <w:t>.0</w:t>
      </w:r>
      <w:r>
        <w:t>5</w:t>
      </w:r>
      <w:r w:rsidRPr="00977578">
        <w:t xml:space="preserve">.2021 tarih ve </w:t>
      </w:r>
      <w:r>
        <w:t>156</w:t>
      </w:r>
      <w:r w:rsidRPr="00977578">
        <w:t xml:space="preserve"> sayılı raporu ile komisyonumuza yeniden havale edilen dosya incelendi.</w:t>
      </w:r>
    </w:p>
    <w:p w:rsidR="00C61BF0" w:rsidRPr="00977578" w:rsidRDefault="00C61BF0" w:rsidP="00C61BF0">
      <w:pPr>
        <w:jc w:val="both"/>
      </w:pPr>
    </w:p>
    <w:p w:rsidR="00C61BF0" w:rsidRDefault="00C61BF0" w:rsidP="00C61BF0">
      <w:pPr>
        <w:ind w:firstLine="709"/>
        <w:jc w:val="both"/>
      </w:pPr>
      <w:proofErr w:type="gramStart"/>
      <w:r w:rsidRPr="00977578">
        <w:t>Komisyonumuzca yapılan incelemeler neticesinde;</w:t>
      </w:r>
      <w:r w:rsidRPr="00D74571">
        <w:t xml:space="preserve"> </w:t>
      </w:r>
      <w:r w:rsidRPr="00FB47C7">
        <w:t xml:space="preserve">Ayaş Belediyesi, Fen </w:t>
      </w:r>
      <w:r>
        <w:t>İşleri Müdürlüğü’</w:t>
      </w:r>
      <w:r w:rsidRPr="00FB47C7">
        <w:t>nün 04.01.2021 tarihli ve E.56 sayılı yazısı ve eki Ayaş Belediye Meclisi'nin 02.12.2020 tarihli ve 2020/63 sayılı kararı ile uygun görülen Ayaş İlçesi İlhan Mahallesi 111 ada 150 numaralı parsel ve parselin güneydoğusunda konumlu tescil harici alan için hazırlanan "Seyrek Yoğunluklu Gelişme Konut Ala</w:t>
      </w:r>
      <w:r>
        <w:t>nı</w:t>
      </w:r>
      <w:r w:rsidRPr="00FB47C7">
        <w:t>" amaçlı 1/1000 ölçekli Uygulama İmar Pla</w:t>
      </w:r>
      <w:r>
        <w:t>nı</w:t>
      </w:r>
      <w:r w:rsidRPr="00FB47C7">
        <w:t xml:space="preserve"> teklifi ve öneri niteliğinde 1/5000 ölçekli Nazım </w:t>
      </w:r>
      <w:r>
        <w:t>İ</w:t>
      </w:r>
      <w:r w:rsidRPr="00FB47C7">
        <w:t>mar Pla</w:t>
      </w:r>
      <w:r>
        <w:t>nı</w:t>
      </w:r>
      <w:r w:rsidRPr="00FB47C7">
        <w:t xml:space="preserve"> teklifi 5216 say</w:t>
      </w:r>
      <w:r>
        <w:t>ıl</w:t>
      </w:r>
      <w:r w:rsidRPr="00FB47C7">
        <w:t xml:space="preserve">ı Yasa gereği bir karara bağlanmak üzere </w:t>
      </w:r>
      <w:r>
        <w:t xml:space="preserve">İmar ve Şehircilik Dairesi </w:t>
      </w:r>
      <w:r w:rsidRPr="00FB47C7">
        <w:t>Başkanlığı</w:t>
      </w:r>
      <w:r>
        <w:t>na sunulduğu,</w:t>
      </w:r>
      <w:proofErr w:type="gramEnd"/>
    </w:p>
    <w:p w:rsidR="00C61BF0" w:rsidRPr="00FB47C7" w:rsidRDefault="00C61BF0" w:rsidP="00C61BF0">
      <w:pPr>
        <w:ind w:firstLine="709"/>
        <w:jc w:val="both"/>
      </w:pPr>
    </w:p>
    <w:p w:rsidR="00C61BF0" w:rsidRPr="00FB47C7" w:rsidRDefault="00C61BF0" w:rsidP="00C61BF0">
      <w:pPr>
        <w:ind w:firstLine="709"/>
        <w:jc w:val="both"/>
      </w:pPr>
      <w:r w:rsidRPr="00FB47C7">
        <w:t>Yapılan incelemede;</w:t>
      </w:r>
    </w:p>
    <w:p w:rsidR="00C61BF0" w:rsidRDefault="00C61BF0" w:rsidP="00C61BF0">
      <w:pPr>
        <w:pStyle w:val="ListeParagraf"/>
        <w:numPr>
          <w:ilvl w:val="0"/>
          <w:numId w:val="42"/>
        </w:numPr>
        <w:ind w:left="0" w:firstLine="709"/>
        <w:contextualSpacing/>
        <w:jc w:val="both"/>
      </w:pPr>
      <w:r w:rsidRPr="00FB47C7">
        <w:t>Teklife konu planın, Ayaş İlçesi İlhan Mahallesi içerisinde, mülkiyeti 7/8 oranında şahıs ve 1/8 oranında Ayaş Belediye Başkanlığına ait 111 ada 150 parsel numaralı yaklaşık 45 Hektar yüzölçümlü alan ve 0,455 hektarlık tescil harici alam kapsadığı,</w:t>
      </w:r>
    </w:p>
    <w:p w:rsidR="00C61BF0" w:rsidRDefault="00C61BF0" w:rsidP="00C61BF0">
      <w:pPr>
        <w:pStyle w:val="ListeParagraf"/>
        <w:ind w:left="709"/>
        <w:contextualSpacing/>
        <w:jc w:val="both"/>
      </w:pPr>
    </w:p>
    <w:p w:rsidR="00C61BF0" w:rsidRDefault="00C61BF0" w:rsidP="00C61BF0">
      <w:pPr>
        <w:pStyle w:val="ListeParagraf"/>
        <w:numPr>
          <w:ilvl w:val="0"/>
          <w:numId w:val="42"/>
        </w:numPr>
        <w:ind w:left="0" w:firstLine="709"/>
        <w:contextualSpacing/>
        <w:jc w:val="both"/>
      </w:pPr>
      <w:r w:rsidRPr="00FB47C7">
        <w:t>Plan teklifine ilişkin kurum/kuruluşların;</w:t>
      </w:r>
    </w:p>
    <w:p w:rsidR="00C61BF0" w:rsidRPr="00FB47C7" w:rsidRDefault="00C61BF0" w:rsidP="00C61BF0">
      <w:pPr>
        <w:pStyle w:val="ListeParagraf"/>
        <w:ind w:left="709"/>
        <w:jc w:val="both"/>
      </w:pPr>
    </w:p>
    <w:p w:rsidR="00C61BF0" w:rsidRDefault="00C61BF0" w:rsidP="00C61BF0">
      <w:pPr>
        <w:pStyle w:val="ListeParagraf"/>
        <w:numPr>
          <w:ilvl w:val="0"/>
          <w:numId w:val="43"/>
        </w:numPr>
        <w:ind w:left="0" w:firstLine="709"/>
        <w:contextualSpacing/>
        <w:jc w:val="both"/>
      </w:pPr>
      <w:r w:rsidRPr="00FB47C7">
        <w:t>Ankara 1 numaralı Kültür Varlıkları</w:t>
      </w:r>
      <w:r>
        <w:t>nı</w:t>
      </w:r>
      <w:r w:rsidRPr="00FB47C7">
        <w:t xml:space="preserve"> Koruma Bölge Ku</w:t>
      </w:r>
      <w:r>
        <w:t xml:space="preserve">rulu Müdürlüğü 03.07.2019 tarih </w:t>
      </w:r>
      <w:r w:rsidRPr="00FB47C7">
        <w:t xml:space="preserve">E.548774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İçişleri Bakanlığı Afet ve Acil Durum Yönetimi Ba</w:t>
      </w:r>
      <w:r>
        <w:t>şkanlığı 01.11.2019 tarih ve E.</w:t>
      </w:r>
      <w:r w:rsidRPr="00FB47C7">
        <w:t>161225 say</w:t>
      </w:r>
      <w:r>
        <w:t>ıl</w:t>
      </w:r>
      <w:r w:rsidRPr="00FB47C7">
        <w:t xml:space="preserve">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 xml:space="preserve">ASKİ Genel Müdürlüğü'nün 17.07.2019 tarih ve E.23476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Başkent Doğal Gaz A.Ş.'</w:t>
      </w:r>
      <w:proofErr w:type="spellStart"/>
      <w:r w:rsidRPr="00FB47C7">
        <w:t>nin</w:t>
      </w:r>
      <w:proofErr w:type="spellEnd"/>
      <w:r w:rsidRPr="00FB47C7">
        <w:t xml:space="preserve"> 11.07.2019 tarih ve E.28422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Başkent Elektrik A.Ş</w:t>
      </w:r>
      <w:r>
        <w:t>.</w:t>
      </w:r>
      <w:r w:rsidRPr="00FB47C7">
        <w:t>'</w:t>
      </w:r>
      <w:proofErr w:type="spellStart"/>
      <w:r w:rsidRPr="00FB47C7">
        <w:t>nin</w:t>
      </w:r>
      <w:proofErr w:type="spellEnd"/>
      <w:r w:rsidRPr="00FB47C7">
        <w:t xml:space="preserve"> 17.07.2019 tarih ve 16109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BOTAŞ A.Ş</w:t>
      </w:r>
      <w:r>
        <w:t>.</w:t>
      </w:r>
      <w:r w:rsidRPr="00FB47C7">
        <w:t>'</w:t>
      </w:r>
      <w:proofErr w:type="spellStart"/>
      <w:r w:rsidRPr="00FB47C7">
        <w:t>nin</w:t>
      </w:r>
      <w:proofErr w:type="spellEnd"/>
      <w:r w:rsidRPr="00FB47C7">
        <w:t xml:space="preserve"> 02.07.2019 tarih ve 23667 say</w:t>
      </w:r>
      <w:r>
        <w:t>ıl</w:t>
      </w:r>
      <w:r w:rsidRPr="00FB47C7">
        <w:t xml:space="preserve">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 xml:space="preserve">Çevre Şehircilik İl Müdürlüğü'nün 07.08.2019 tarih ve E.70155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 xml:space="preserve">DSİ Genel </w:t>
      </w:r>
      <w:r>
        <w:t>M</w:t>
      </w:r>
      <w:r w:rsidRPr="00FB47C7">
        <w:t>üdürlüğü</w:t>
      </w:r>
      <w:r>
        <w:t>’</w:t>
      </w:r>
      <w:r w:rsidRPr="00FB47C7">
        <w:t>nün 04.04.2019 tarih ve 229241 sayı</w:t>
      </w:r>
      <w:r>
        <w:t>lı</w:t>
      </w:r>
      <w:r w:rsidRPr="00FB47C7">
        <w:t xml:space="preserve">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 xml:space="preserve">EGO Genel Müdürlüğü'nün 03.07.2019 tarih ve E.9606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 xml:space="preserve">İl Sağlık Müdürlüğü'nün 16.08.2019 tarih ve E.2350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Karayolları Genel Müdürlüğü 4. Bölge Müdürlüğü'nün 06.08.2019 ve E.217573 say</w:t>
      </w:r>
      <w:r>
        <w:t>ıl</w:t>
      </w:r>
      <w:r w:rsidRPr="00FB47C7">
        <w:t xml:space="preserve">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Milli Savunma Bakan</w:t>
      </w:r>
      <w:r>
        <w:t>lı</w:t>
      </w:r>
      <w:r w:rsidRPr="00FB47C7">
        <w:t>ğı'</w:t>
      </w:r>
      <w:r>
        <w:t>nı</w:t>
      </w:r>
      <w:r w:rsidRPr="00FB47C7">
        <w:t xml:space="preserve">n 22.07.2019 tarih ve E.426125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Sivil Havacılık Genel Müdürlü</w:t>
      </w:r>
      <w:r>
        <w:t>ğü'nün 30.07.2019 tarihli ve E.</w:t>
      </w:r>
      <w:r w:rsidRPr="00FB47C7">
        <w:t>14628 say</w:t>
      </w:r>
      <w:r>
        <w:t>ıl</w:t>
      </w:r>
      <w:r w:rsidRPr="00FB47C7">
        <w:t xml:space="preserve">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İl Tarım ve Orman Müdür</w:t>
      </w:r>
      <w:r>
        <w:t>lüğü'nün 06.05.2019 tarih ve E.</w:t>
      </w:r>
      <w:r w:rsidRPr="00FB47C7">
        <w:t xml:space="preserve">1408629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Tarım ve Orman Bakanlığı 9. Bölge Müdürlüğü'nün 22.08.2019 tarihli ve E.2535220 sayı</w:t>
      </w:r>
      <w:r>
        <w:t>lı</w:t>
      </w:r>
      <w:r w:rsidRPr="00FB47C7">
        <w:t xml:space="preserve">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TEİAŞ 8. Bölge Müdürlüğü'nün 22.07.2019 tarih ve E.295358 sayı</w:t>
      </w:r>
      <w:r>
        <w:t>lı</w:t>
      </w:r>
      <w:r w:rsidRPr="00FB47C7">
        <w:t xml:space="preserve">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 xml:space="preserve">Kültür ve Turizm Bakanlığı Yatırım ve İşletmeler Genel Müdürlüğü'nün 11.07.2019 tarih ve E.577196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Türk Telekom A.Ş.'</w:t>
      </w:r>
      <w:proofErr w:type="spellStart"/>
      <w:r w:rsidRPr="00FB47C7">
        <w:t>nin</w:t>
      </w:r>
      <w:proofErr w:type="spellEnd"/>
      <w:r w:rsidRPr="00FB47C7">
        <w:t xml:space="preserve"> 03.07.2019 tarih ve 87411 sayılı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Yatırım İzleme ve Koordinasyon Başkanlığı'nın 13.07.2019 tarih ve E.47652 sayı</w:t>
      </w:r>
      <w:r>
        <w:t>lı</w:t>
      </w:r>
      <w:r w:rsidRPr="00FB47C7">
        <w:t xml:space="preserve"> yazı </w:t>
      </w:r>
      <w:proofErr w:type="gramStart"/>
      <w:r w:rsidRPr="00FB47C7">
        <w:t>ile,</w:t>
      </w:r>
      <w:proofErr w:type="gramEnd"/>
    </w:p>
    <w:p w:rsidR="00C61BF0" w:rsidRDefault="00C61BF0" w:rsidP="00C61BF0">
      <w:pPr>
        <w:pStyle w:val="ListeParagraf"/>
        <w:numPr>
          <w:ilvl w:val="0"/>
          <w:numId w:val="43"/>
        </w:numPr>
        <w:ind w:left="0" w:firstLine="709"/>
        <w:contextualSpacing/>
        <w:jc w:val="both"/>
      </w:pPr>
      <w:r w:rsidRPr="00FB47C7">
        <w:t>Enerji ve Tabi Kaynaklar Bakanlığı Eneği İşleri Genel Müdür</w:t>
      </w:r>
      <w:r>
        <w:t>lüğü'nün 05.07.2019 tarih ve E.</w:t>
      </w:r>
      <w:r w:rsidRPr="00FB47C7">
        <w:t>13401 sayılı yazı ile imar planına esas görüş verdikleri,</w:t>
      </w:r>
    </w:p>
    <w:p w:rsidR="00C61BF0" w:rsidRDefault="00C61BF0" w:rsidP="00C61BF0">
      <w:pPr>
        <w:tabs>
          <w:tab w:val="center" w:pos="4748"/>
          <w:tab w:val="left" w:pos="5430"/>
        </w:tabs>
      </w:pPr>
    </w:p>
    <w:p w:rsidR="00C61BF0" w:rsidRPr="003B0AF0" w:rsidRDefault="00C61BF0" w:rsidP="00C61BF0">
      <w:pPr>
        <w:tabs>
          <w:tab w:val="center" w:pos="4748"/>
          <w:tab w:val="left" w:pos="5430"/>
        </w:tabs>
        <w:jc w:val="center"/>
      </w:pPr>
      <w:r w:rsidRPr="003B0AF0">
        <w:lastRenderedPageBreak/>
        <w:t>T.C.</w:t>
      </w:r>
    </w:p>
    <w:p w:rsidR="00C61BF0" w:rsidRPr="003B0AF0" w:rsidRDefault="00C61BF0" w:rsidP="00C61BF0">
      <w:pPr>
        <w:jc w:val="center"/>
      </w:pPr>
      <w:r w:rsidRPr="003B0AF0">
        <w:t>ANKARA BÜYÜKŞEHİR BELEDİYE MECLİSİ</w:t>
      </w:r>
    </w:p>
    <w:p w:rsidR="00C61BF0" w:rsidRDefault="00C61BF0" w:rsidP="00C61BF0">
      <w:pPr>
        <w:jc w:val="center"/>
      </w:pPr>
      <w:r w:rsidRPr="003B0AF0">
        <w:t>İmar ve Bayındırlık Komisyonu Raporu</w:t>
      </w:r>
    </w:p>
    <w:p w:rsidR="00C61BF0" w:rsidRDefault="00C61BF0" w:rsidP="00C61BF0">
      <w:pPr>
        <w:jc w:val="center"/>
      </w:pPr>
    </w:p>
    <w:p w:rsidR="00C61BF0" w:rsidRPr="00643751" w:rsidRDefault="00C61BF0" w:rsidP="00C61BF0">
      <w:pPr>
        <w:jc w:val="center"/>
      </w:pPr>
      <w:r w:rsidRPr="003B0AF0">
        <w:t xml:space="preserve">Rapor No: </w:t>
      </w:r>
      <w:r>
        <w:t>264</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C61BF0" w:rsidRDefault="00C61BF0" w:rsidP="00C61BF0">
      <w:pPr>
        <w:contextualSpacing/>
        <w:jc w:val="center"/>
      </w:pPr>
    </w:p>
    <w:p w:rsidR="00C61BF0" w:rsidRDefault="00C61BF0" w:rsidP="00C61BF0">
      <w:pPr>
        <w:contextualSpacing/>
        <w:jc w:val="center"/>
      </w:pPr>
      <w:r>
        <w:t>-2-</w:t>
      </w:r>
    </w:p>
    <w:p w:rsidR="00C61BF0" w:rsidRDefault="00C61BF0" w:rsidP="00C61BF0">
      <w:pPr>
        <w:ind w:firstLine="709"/>
        <w:jc w:val="both"/>
      </w:pPr>
    </w:p>
    <w:p w:rsidR="00C61BF0" w:rsidRDefault="00C61BF0" w:rsidP="00C61BF0">
      <w:pPr>
        <w:ind w:firstLine="709"/>
        <w:jc w:val="both"/>
      </w:pPr>
      <w:r w:rsidRPr="00FB47C7">
        <w:t>Buna ilave olarak, Orman Genel Müdürlüğü'nün ise 18.09.2019 tarih ve E.1866755 sayı</w:t>
      </w:r>
      <w:r>
        <w:t>lı</w:t>
      </w:r>
      <w:r w:rsidRPr="00FB47C7">
        <w:t xml:space="preserve"> yazısı </w:t>
      </w:r>
      <w:proofErr w:type="gramStart"/>
      <w:r w:rsidRPr="00FB47C7">
        <w:t>ile;</w:t>
      </w:r>
      <w:proofErr w:type="gramEnd"/>
      <w:r w:rsidRPr="00FB47C7">
        <w:t xml:space="preserve"> imar pla</w:t>
      </w:r>
      <w:r>
        <w:t>nı</w:t>
      </w:r>
      <w:r w:rsidRPr="00FB47C7">
        <w:t xml:space="preserve"> çalışmalarının mevcut haliyle yapılmasının uygun olmadığı, orman kadastro sınırlarına uyularak çalışmanın revize edilmesi ve tekrar görüş alınması gerektiği şeklinde görüş bildirdiği,</w:t>
      </w:r>
    </w:p>
    <w:p w:rsidR="00C61BF0" w:rsidRPr="00FB47C7" w:rsidRDefault="00C61BF0" w:rsidP="00C61BF0">
      <w:pPr>
        <w:ind w:firstLine="709"/>
        <w:jc w:val="both"/>
      </w:pPr>
    </w:p>
    <w:p w:rsidR="00C61BF0" w:rsidRDefault="00C61BF0" w:rsidP="00C61BF0">
      <w:pPr>
        <w:ind w:firstLine="709"/>
        <w:jc w:val="both"/>
      </w:pPr>
      <w:r w:rsidRPr="00FB47C7">
        <w:t>- Taşınmazın, Büyükşehir Belediye Meclisi'nin 16.02.2007 tarih ve 525 sayılı kararı ile onaylanan 1/25.000 ölçekli 2023 Ankara Nazım İmar Planı kapsamında kaldığı,</w:t>
      </w:r>
    </w:p>
    <w:p w:rsidR="00C61BF0" w:rsidRPr="00FB47C7" w:rsidRDefault="00C61BF0" w:rsidP="00C61BF0">
      <w:pPr>
        <w:ind w:firstLine="709"/>
        <w:jc w:val="both"/>
      </w:pPr>
    </w:p>
    <w:p w:rsidR="00C61BF0" w:rsidRDefault="00C61BF0" w:rsidP="00C61BF0">
      <w:pPr>
        <w:ind w:firstLine="709"/>
        <w:jc w:val="both"/>
        <w:rPr>
          <w:b/>
        </w:rPr>
      </w:pPr>
      <w:r w:rsidRPr="00500A20">
        <w:rPr>
          <w:b/>
        </w:rPr>
        <w:t>PLAN NOTLARI</w:t>
      </w:r>
    </w:p>
    <w:p w:rsidR="00C61BF0" w:rsidRPr="00500A20" w:rsidRDefault="00C61BF0" w:rsidP="00C61BF0">
      <w:pPr>
        <w:ind w:firstLine="709"/>
        <w:jc w:val="both"/>
        <w:rPr>
          <w:b/>
        </w:rPr>
      </w:pPr>
    </w:p>
    <w:p w:rsidR="00C61BF0" w:rsidRPr="00FA09AB" w:rsidRDefault="00C61BF0" w:rsidP="00C61BF0">
      <w:pPr>
        <w:pStyle w:val="ListeParagraf"/>
        <w:numPr>
          <w:ilvl w:val="0"/>
          <w:numId w:val="44"/>
        </w:numPr>
        <w:ind w:left="0" w:firstLine="709"/>
        <w:contextualSpacing/>
        <w:jc w:val="both"/>
        <w:rPr>
          <w:b/>
        </w:rPr>
      </w:pPr>
      <w:r w:rsidRPr="00500A20">
        <w:rPr>
          <w:b/>
        </w:rPr>
        <w:t>GENEL HÜKÜMLER</w:t>
      </w:r>
    </w:p>
    <w:p w:rsidR="00C61BF0" w:rsidRDefault="00C61BF0" w:rsidP="00C61BF0">
      <w:pPr>
        <w:ind w:firstLine="708"/>
        <w:jc w:val="both"/>
      </w:pPr>
      <w:r>
        <w:t xml:space="preserve">1.1. </w:t>
      </w:r>
      <w:r w:rsidRPr="00FB47C7">
        <w:t>BU PLAN VE PLAN NOTLARINDA BELİRTİLMEYEN HUSUSLARDA, 3194 SAYILI İMAR KANUNU VE İLGİLİ YÖNETMELİK HÜKÜMLERİ GEÇERLİDİR.</w:t>
      </w:r>
    </w:p>
    <w:p w:rsidR="00C61BF0" w:rsidRPr="00FA09AB" w:rsidRDefault="00C61BF0" w:rsidP="00C61BF0">
      <w:pPr>
        <w:ind w:firstLine="708"/>
        <w:jc w:val="both"/>
        <w:rPr>
          <w:b/>
        </w:rPr>
      </w:pPr>
    </w:p>
    <w:p w:rsidR="00C61BF0" w:rsidRDefault="00C61BF0" w:rsidP="00C61BF0">
      <w:pPr>
        <w:ind w:firstLine="708"/>
        <w:jc w:val="both"/>
      </w:pPr>
      <w:r>
        <w:t xml:space="preserve">1.2. </w:t>
      </w:r>
      <w:r w:rsidRPr="00FB47C7">
        <w:t xml:space="preserve">T.C. ANKARA VALİLİĞİ ÇEVRE VE ŞEHİRCİLİK İL MÜDÜRLÜĞÜ'NCE </w:t>
      </w:r>
      <w:proofErr w:type="gramStart"/>
      <w:r w:rsidRPr="00FB47C7">
        <w:t>08/11/2019</w:t>
      </w:r>
      <w:proofErr w:type="gramEnd"/>
      <w:r w:rsidRPr="00FB47C7">
        <w:t xml:space="preserve"> TARİHİNDE ONAYLANAN İMAR PLANINA ESAS JEOLOJİK-JEOTEKNİK ETÜT RAPORU'NUN SONUÇ VE ÖNERİLER KISMINDAKİ HÜKÜMLERE UYULACAKTIR.</w:t>
      </w:r>
    </w:p>
    <w:p w:rsidR="00C61BF0" w:rsidRPr="00FA09AB" w:rsidRDefault="00C61BF0" w:rsidP="00C61BF0">
      <w:pPr>
        <w:ind w:firstLine="708"/>
        <w:jc w:val="both"/>
        <w:rPr>
          <w:b/>
        </w:rPr>
      </w:pPr>
    </w:p>
    <w:p w:rsidR="00C61BF0" w:rsidRDefault="00C61BF0" w:rsidP="00C61BF0">
      <w:pPr>
        <w:tabs>
          <w:tab w:val="left" w:pos="1134"/>
        </w:tabs>
        <w:ind w:firstLine="709"/>
        <w:jc w:val="both"/>
      </w:pPr>
      <w:r>
        <w:t xml:space="preserve">1.3. </w:t>
      </w:r>
      <w:r w:rsidRPr="00FB47C7">
        <w:t xml:space="preserve">YOLLAR, YEŞİL ALANLAR, OTOPARK ALANLARI GİBİ KAMUNUN KULLANIMINA AÇIK ALANLAR KAMU ELİNE GEÇMEDEN PARSEL VEYA ADA BAZINDA İNŞAAT RUHSATI, TEKNİK ALTYAPI ALANLARİ (İÇME SUYU, KANAL, VB.) GERÇEKLEŞMEDEN </w:t>
      </w:r>
      <w:proofErr w:type="gramStart"/>
      <w:r w:rsidRPr="00FB47C7">
        <w:t>İSKAN</w:t>
      </w:r>
      <w:proofErr w:type="gramEnd"/>
      <w:r w:rsidRPr="00FB47C7">
        <w:t xml:space="preserve"> EDİLEMEZ.</w:t>
      </w:r>
    </w:p>
    <w:p w:rsidR="00C61BF0" w:rsidRDefault="00C61BF0" w:rsidP="00C61BF0">
      <w:pPr>
        <w:ind w:firstLine="709"/>
        <w:jc w:val="both"/>
      </w:pPr>
    </w:p>
    <w:p w:rsidR="00C61BF0" w:rsidRDefault="00C61BF0" w:rsidP="00C61BF0">
      <w:pPr>
        <w:ind w:firstLine="709"/>
        <w:jc w:val="both"/>
      </w:pPr>
      <w:r>
        <w:t xml:space="preserve">1.4. </w:t>
      </w:r>
      <w:r w:rsidRPr="00FB47C7">
        <w:t>3194 SAYILI İMAR KANUNUN 18. MADDE UYGULAMASI, PLAN BÜTÜNÜNDE YAPILACAKTIR. PLAN GENELİNDE YOL, PARK VE YEŞİL ALANLAR, İBADET ALANI, GENEL OTOPARK ALANI VB. KAMU ELİNE GEÇMEDEN VE BEDELSİZ TERKİ YAPILMADAN RUHSATLANDIRMA YAPILAMAZ.</w:t>
      </w:r>
    </w:p>
    <w:p w:rsidR="00C61BF0" w:rsidRDefault="00C61BF0" w:rsidP="00C61BF0">
      <w:pPr>
        <w:ind w:firstLine="709"/>
        <w:jc w:val="both"/>
      </w:pPr>
    </w:p>
    <w:p w:rsidR="00C61BF0" w:rsidRDefault="00C61BF0" w:rsidP="00C61BF0">
      <w:pPr>
        <w:ind w:firstLine="709"/>
        <w:jc w:val="both"/>
      </w:pPr>
      <w:r>
        <w:t xml:space="preserve">1.5. </w:t>
      </w:r>
      <w:r w:rsidRPr="00FB47C7">
        <w:t>2872 SAYILI ÇEVRE KANUNU VE İLGİLİ YÖNETMELİK HÜKÜMLERİNE UYULACAKTIR.</w:t>
      </w:r>
    </w:p>
    <w:p w:rsidR="00C61BF0" w:rsidRDefault="00C61BF0" w:rsidP="00C61BF0">
      <w:pPr>
        <w:ind w:firstLine="709"/>
        <w:jc w:val="both"/>
      </w:pPr>
    </w:p>
    <w:p w:rsidR="00C61BF0" w:rsidRDefault="00C61BF0" w:rsidP="00C61BF0">
      <w:pPr>
        <w:tabs>
          <w:tab w:val="left" w:pos="1276"/>
        </w:tabs>
        <w:ind w:firstLine="709"/>
        <w:jc w:val="both"/>
      </w:pPr>
      <w:r>
        <w:t xml:space="preserve">1.6.   </w:t>
      </w:r>
      <w:r w:rsidRPr="00FB47C7">
        <w:t>OTOPARK YÖNETMELİĞİ HÜKÜMLERİNE UYULACAKTIR.</w:t>
      </w:r>
    </w:p>
    <w:p w:rsidR="00C61BF0" w:rsidRDefault="00C61BF0" w:rsidP="00C61BF0">
      <w:pPr>
        <w:ind w:firstLine="709"/>
        <w:jc w:val="both"/>
      </w:pPr>
    </w:p>
    <w:p w:rsidR="00C61BF0" w:rsidRDefault="00C61BF0" w:rsidP="00C61BF0">
      <w:pPr>
        <w:ind w:firstLine="709"/>
        <w:jc w:val="both"/>
      </w:pPr>
      <w:r>
        <w:t xml:space="preserve">1.7. </w:t>
      </w:r>
      <w:r w:rsidRPr="00FB47C7">
        <w:t>HER TÜRLÜ BİNADA "AFET BÖLGELERİNDE YAPILACAK YAPILAR HAKKINDAKİ YÖNETMELİK" HÜKÜMLERİ GEÇERLİDİR.</w:t>
      </w:r>
    </w:p>
    <w:p w:rsidR="00C61BF0" w:rsidRDefault="00C61BF0" w:rsidP="00C61BF0">
      <w:pPr>
        <w:ind w:firstLine="709"/>
        <w:jc w:val="both"/>
      </w:pPr>
    </w:p>
    <w:p w:rsidR="00C61BF0" w:rsidRDefault="00C61BF0" w:rsidP="00C61BF0">
      <w:pPr>
        <w:ind w:firstLine="709"/>
        <w:jc w:val="both"/>
      </w:pPr>
      <w:r>
        <w:t xml:space="preserve">1.8. </w:t>
      </w:r>
      <w:r w:rsidRPr="00FB47C7">
        <w:t>İMAR PLANINA ESAS OLARAK ALINAN, KURUM VE KURULUŞ GÖRÜŞLERİNDE BELİRTİLEN HUSUSLARA UYULACAKTIR.</w:t>
      </w:r>
    </w:p>
    <w:p w:rsidR="00C61BF0" w:rsidRPr="00FB47C7" w:rsidRDefault="00C61BF0" w:rsidP="00C61BF0">
      <w:pPr>
        <w:ind w:firstLine="709"/>
        <w:jc w:val="both"/>
      </w:pPr>
    </w:p>
    <w:p w:rsidR="00C61BF0" w:rsidRPr="00500A20" w:rsidRDefault="00C61BF0" w:rsidP="00C61BF0">
      <w:pPr>
        <w:pStyle w:val="ListeParagraf"/>
        <w:numPr>
          <w:ilvl w:val="0"/>
          <w:numId w:val="44"/>
        </w:numPr>
        <w:ind w:left="0" w:firstLine="709"/>
        <w:contextualSpacing/>
        <w:jc w:val="both"/>
        <w:rPr>
          <w:b/>
        </w:rPr>
      </w:pPr>
      <w:r w:rsidRPr="00500A20">
        <w:rPr>
          <w:b/>
        </w:rPr>
        <w:t>ÖZEL HÜKÜMLER</w:t>
      </w:r>
    </w:p>
    <w:p w:rsidR="00C61BF0" w:rsidRPr="00FB47C7" w:rsidRDefault="00C61BF0" w:rsidP="00C61BF0">
      <w:pPr>
        <w:ind w:firstLine="709"/>
        <w:jc w:val="both"/>
      </w:pPr>
      <w:r>
        <w:t xml:space="preserve">2.1. </w:t>
      </w:r>
      <w:r w:rsidRPr="00FB47C7">
        <w:t>KONUT ALANLARI</w:t>
      </w:r>
    </w:p>
    <w:p w:rsidR="00C61BF0" w:rsidRDefault="00C61BF0" w:rsidP="00C61BF0">
      <w:pPr>
        <w:ind w:firstLine="709"/>
        <w:jc w:val="both"/>
      </w:pPr>
      <w:r>
        <w:t>2.1.1</w:t>
      </w:r>
      <w:r w:rsidRPr="00FB47C7">
        <w:t>.</w:t>
      </w:r>
      <w:r>
        <w:t xml:space="preserve"> </w:t>
      </w:r>
      <w:r w:rsidRPr="00FB47C7">
        <w:t>KONUT A</w:t>
      </w:r>
      <w:r>
        <w:t>LANLARINDA YAPILAŞMA KOŞULU; E=0.30, YENÇOK=</w:t>
      </w:r>
      <w:r w:rsidRPr="00FB47C7">
        <w:t>2 KAT</w:t>
      </w:r>
      <w:r>
        <w:t>’</w:t>
      </w:r>
      <w:r w:rsidRPr="00FB47C7">
        <w:t>TIR. KONUT ALANLARININ ZEMİN KATI MÜŞTEMİLAT, GARAJ, DEPO, SIĞINAK, OTOPARK, VB. OLARAK KULLANILABİLİR. BU ALANLARDA MİNİMUM İFRAZ BÜYÜKLÜĞÜ 600 M</w:t>
      </w:r>
      <w:r w:rsidRPr="00BB6D25">
        <w:rPr>
          <w:vertAlign w:val="superscript"/>
        </w:rPr>
        <w:t>2</w:t>
      </w:r>
      <w:r w:rsidRPr="00FB47C7">
        <w:t>'DİR.</w:t>
      </w:r>
    </w:p>
    <w:p w:rsidR="00C61BF0" w:rsidRDefault="00C61BF0" w:rsidP="00C61BF0">
      <w:pPr>
        <w:ind w:firstLine="709"/>
        <w:jc w:val="both"/>
      </w:pPr>
    </w:p>
    <w:p w:rsidR="00C61BF0" w:rsidRPr="003B0AF0" w:rsidRDefault="00C61BF0" w:rsidP="00C61BF0">
      <w:pPr>
        <w:tabs>
          <w:tab w:val="center" w:pos="4748"/>
          <w:tab w:val="left" w:pos="5430"/>
        </w:tabs>
        <w:jc w:val="center"/>
      </w:pPr>
      <w:r w:rsidRPr="003B0AF0">
        <w:lastRenderedPageBreak/>
        <w:t>T.C.</w:t>
      </w:r>
    </w:p>
    <w:p w:rsidR="00C61BF0" w:rsidRPr="003B0AF0" w:rsidRDefault="00C61BF0" w:rsidP="00C61BF0">
      <w:pPr>
        <w:jc w:val="center"/>
      </w:pPr>
      <w:r w:rsidRPr="003B0AF0">
        <w:t>ANKARA BÜYÜKŞEHİR BELEDİYE MECLİSİ</w:t>
      </w:r>
    </w:p>
    <w:p w:rsidR="00C61BF0" w:rsidRDefault="00C61BF0" w:rsidP="00C61BF0">
      <w:pPr>
        <w:jc w:val="center"/>
      </w:pPr>
      <w:r w:rsidRPr="003B0AF0">
        <w:t>İmar ve Bayındırlık Komisyonu Raporu</w:t>
      </w:r>
    </w:p>
    <w:p w:rsidR="00C61BF0" w:rsidRDefault="00C61BF0" w:rsidP="00C61BF0">
      <w:pPr>
        <w:jc w:val="center"/>
      </w:pPr>
    </w:p>
    <w:p w:rsidR="00C61BF0" w:rsidRPr="00643751" w:rsidRDefault="00C61BF0" w:rsidP="00C61BF0">
      <w:pPr>
        <w:jc w:val="center"/>
      </w:pPr>
      <w:r w:rsidRPr="003B0AF0">
        <w:t xml:space="preserve">Rapor No: </w:t>
      </w:r>
      <w:r>
        <w:t>264</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C61BF0" w:rsidRDefault="00C61BF0" w:rsidP="00C61BF0">
      <w:pPr>
        <w:jc w:val="center"/>
      </w:pPr>
    </w:p>
    <w:p w:rsidR="00C61BF0" w:rsidRPr="00FB47C7" w:rsidRDefault="00C61BF0" w:rsidP="00C61BF0">
      <w:pPr>
        <w:jc w:val="center"/>
      </w:pPr>
      <w:r>
        <w:t>-3-</w:t>
      </w:r>
    </w:p>
    <w:p w:rsidR="00C61BF0" w:rsidRDefault="00C61BF0" w:rsidP="00C61BF0">
      <w:pPr>
        <w:ind w:firstLine="709"/>
        <w:jc w:val="both"/>
      </w:pPr>
    </w:p>
    <w:p w:rsidR="00C61BF0" w:rsidRPr="00FB47C7" w:rsidRDefault="00C61BF0" w:rsidP="00C61BF0">
      <w:pPr>
        <w:ind w:firstLine="709"/>
        <w:jc w:val="both"/>
      </w:pPr>
      <w:r>
        <w:t xml:space="preserve">2.2. </w:t>
      </w:r>
      <w:r w:rsidRPr="00FB47C7">
        <w:t>KENTSEL KULLANIM ALANLARI</w:t>
      </w:r>
    </w:p>
    <w:p w:rsidR="00C61BF0" w:rsidRPr="00FB47C7" w:rsidRDefault="00C61BF0" w:rsidP="00C61BF0">
      <w:pPr>
        <w:ind w:firstLine="709"/>
        <w:jc w:val="both"/>
      </w:pPr>
      <w:r w:rsidRPr="00FB47C7">
        <w:t>2.2.1. SOSYAL TESİS ALANLARI: SOSYAL YAŞAMIN NİTELİĞİNİ VE DÜZEYİNİ ARTIRMAK AMACI İLE TOPLUMUN FAYDALANACAĞI KREŞ, KURS, YURT, ÇOCUK YUVASI, YETİŞTİRME</w:t>
      </w:r>
      <w:r>
        <w:t xml:space="preserve"> </w:t>
      </w:r>
      <w:r w:rsidRPr="00FB47C7">
        <w:t>YURDU, YAŞLI VE ENGELLİ BAKIM EVİ, REHABİLİTASYON MERKEZİ, TOPLUM MERKEZİ, ŞEFKAT EVLERİ GİBİ FONKSİYONLARDA HİZMET VERMEK ÜZERE AYRILAN ALANLARDIR. BU ALANDA YAPILAŞMA KOŞULLARI E=0.50, YENÇOK=3 KATTIR.</w:t>
      </w:r>
    </w:p>
    <w:p w:rsidR="00C61BF0" w:rsidRDefault="00C61BF0" w:rsidP="00C61BF0">
      <w:pPr>
        <w:jc w:val="both"/>
      </w:pPr>
    </w:p>
    <w:p w:rsidR="00C61BF0" w:rsidRPr="00FB47C7" w:rsidRDefault="00C61BF0" w:rsidP="00C61BF0">
      <w:pPr>
        <w:ind w:firstLine="709"/>
        <w:jc w:val="both"/>
      </w:pPr>
      <w:r>
        <w:t xml:space="preserve">2.2.2. </w:t>
      </w:r>
      <w:r w:rsidRPr="00FB47C7">
        <w:t xml:space="preserve">SPOR ALANLARI: FUTBOL, BASKETBOL, VOLEYBOL, TENİS, YÜZME, ATLETİZM, BUZ PATENİ, VB. SPOR OYUN İHTİYAÇLARINI KARŞILAYACAK ŞEKİLDE AÇIK VE KAPALI TESİSLERİN YAPILABİLECEĞİ ALANLARDIR. BU ALANLARDA AÇIK VEYA KAPALI OTOPARKLAR İLE SPORCULARIN VE SEYİRCİLERİN İHTİYACINA YÖNELİK KAT İRTİFAKI VE KAT MÜLKİYETİNE KONU EDİLMEKSİZİN EMSALE ESAS İNŞAAT ALANININ % 20' SİNİ GEÇMEYECEK ŞEKİLDE BÜFE, LOKANTA VE KAFETERYA </w:t>
      </w:r>
      <w:proofErr w:type="gramStart"/>
      <w:r w:rsidRPr="00FB47C7">
        <w:t>MEKANLARI</w:t>
      </w:r>
      <w:proofErr w:type="gramEnd"/>
      <w:r w:rsidRPr="00FB47C7">
        <w:t xml:space="preserve"> VE SPOR FAALİYETLERİNE YÖNELİK TİCARİ ÜNİTELER YER ALABİLİR. SPOR ALANINDA YAPILAŞMA KOŞULLARI E=0.50, YENÇOK=2 KAT'TIR.</w:t>
      </w:r>
    </w:p>
    <w:p w:rsidR="00C61BF0" w:rsidRDefault="00C61BF0" w:rsidP="00C61BF0">
      <w:pPr>
        <w:ind w:firstLine="709"/>
        <w:jc w:val="both"/>
      </w:pPr>
    </w:p>
    <w:p w:rsidR="00C61BF0" w:rsidRPr="00FB47C7" w:rsidRDefault="00C61BF0" w:rsidP="00C61BF0">
      <w:pPr>
        <w:ind w:firstLine="709"/>
        <w:jc w:val="both"/>
      </w:pPr>
      <w:proofErr w:type="gramStart"/>
      <w:r>
        <w:t xml:space="preserve">2.2.3. </w:t>
      </w:r>
      <w:r w:rsidRPr="00FB47C7">
        <w:t>İBADET/CAMİ ALANI: İBADET ETMEK VE DİNİ HİZMETLERDEN FAYDALANMAK AMACIYLA İNSANLARIN TOPLANDIĞI TESİSLER İLE BU TESİSLERİN KÜLLİYESİNİN, D</w:t>
      </w:r>
      <w:r>
        <w:t>İ</w:t>
      </w:r>
      <w:r w:rsidRPr="00FB47C7">
        <w:t>N</w:t>
      </w:r>
      <w:r>
        <w:t>İ</w:t>
      </w:r>
      <w:r w:rsidRPr="00FB47C7">
        <w:t xml:space="preserve"> TESİSİN MİMARİSİYLE UYUMLU OLMAK KOŞULUYLA DİN</w:t>
      </w:r>
      <w:r>
        <w:t>İ</w:t>
      </w:r>
      <w:r w:rsidRPr="00FB47C7">
        <w:t xml:space="preserve"> TESİSE AİT; LOJMAN, KÜTÜPHANE, AŞEVİ, DİNLENME SALONU, TAZİYE YERİ, YURT VE KURS YAPISI, GASİLHANE, ŞADIRVAN VE TUVALET GİBİ MÜŞTEMİLATLARIN, AÇIK VEYA ZEMİN ALTINDA KAPALI OTOPARKIN DA YAPILABİLDİĞİ ALANLARDIR. </w:t>
      </w:r>
      <w:proofErr w:type="gramEnd"/>
      <w:r w:rsidRPr="00FB47C7">
        <w:t>BU ALANLARDA YAPILAŞMA KOŞULLARI E=0.50, YENÇOK=SERBESTTİR.</w:t>
      </w:r>
    </w:p>
    <w:p w:rsidR="00C61BF0" w:rsidRDefault="00C61BF0" w:rsidP="00C61BF0">
      <w:pPr>
        <w:ind w:firstLine="709"/>
        <w:jc w:val="both"/>
      </w:pPr>
    </w:p>
    <w:p w:rsidR="00C61BF0" w:rsidRPr="00FB47C7" w:rsidRDefault="00C61BF0" w:rsidP="00C61BF0">
      <w:pPr>
        <w:ind w:firstLine="709"/>
        <w:jc w:val="both"/>
      </w:pPr>
      <w:proofErr w:type="gramStart"/>
      <w:r>
        <w:t xml:space="preserve">2.2.4. </w:t>
      </w:r>
      <w:r w:rsidRPr="00FB47C7">
        <w:t xml:space="preserve">TİCARET ALANLARI: İŞ MERKEZLERİ, YÖNETİM BİNALARI, BANKA, FİNANS KURUMLARI, OFİS-BÜRO, ÇARŞI, ÇOK KATLI MAĞAZALAR, OTOPARKLAR, ALIŞVERİŞ MERKEZLERİ, KONAKLAMA TESİSLERİ, SİNEMA, TİYATRO, MÜZE, KÜTÜPHANE, SERGİ SALONU GİBİ SOSYAL VE KÜLTÜREL TESİSLER İLE LOKANTA, RESTORAN, GAZİNO, DÜĞÜN SALONU GİBİ EĞLENCEYE YÖNELİK BİRİMLER, SAĞLIK KABİNİ VE MUAYENEHANE, GİBİ TİCARET VE HİZMETLERE İLİŞKİN YAPILAR YAPILABİLDİĞİ ALANLARDIR. </w:t>
      </w:r>
      <w:proofErr w:type="gramEnd"/>
      <w:r w:rsidRPr="00FB47C7">
        <w:t>BU ALANLARDA YAPILAŞMA KOŞULLARI E=0.50, YENÇOK= 2 KAT'TIR.</w:t>
      </w:r>
    </w:p>
    <w:p w:rsidR="00C61BF0" w:rsidRDefault="00C61BF0" w:rsidP="00C61BF0">
      <w:pPr>
        <w:ind w:firstLine="709"/>
        <w:jc w:val="both"/>
      </w:pPr>
    </w:p>
    <w:p w:rsidR="00C61BF0" w:rsidRPr="00FB47C7" w:rsidRDefault="00C61BF0" w:rsidP="00C61BF0">
      <w:pPr>
        <w:ind w:firstLine="709"/>
        <w:jc w:val="both"/>
      </w:pPr>
      <w:proofErr w:type="gramStart"/>
      <w:r>
        <w:t xml:space="preserve">2.2.5. </w:t>
      </w:r>
      <w:r w:rsidRPr="00FB47C7">
        <w:t>BELEDİYE HİZMET ALANLARI: BELEDİYELERİN GÖREV VE SORUMLULUKLARI KAPSAMINDAKİ HİZMETLERİNİN GÖTÜRÜLEBİLMESİ İÇİN GEREKLİ İTFAİYE, ACİL YARDIM VE KURTARMA, ULAŞIMA YÖNELİK TRANSFER İSTASYONU, ARAÇ VE MAKİNE PARKI, BAKIM VE İKMAL İSTASYONU, GARAJ VE TRİYAJ ALANLARI, BELEDİYE DEPOLARI, ASFALT TESİSİ, ATIK İŞLEME TESİSİ, ZABITA BİRİMLERİ, MEZBAHA, EKMEK ÜRETİM TESİSİ, PAZAR YERİ, İDARİ, SOSYAL VE KÜLTÜREL MERKEZ GİBİ MAHALL</w:t>
      </w:r>
      <w:r>
        <w:t>İ</w:t>
      </w:r>
      <w:r w:rsidRPr="00FB47C7">
        <w:t xml:space="preserve"> MÜŞTEREK NİTELİKTEKİ İHTİYAÇLARI KARŞILAMAK ÜZERE KURULAN TESİSLER İLE SERMAYESİNİN YARIDAN FAZLASI BELEDİYEYE AİT OLAN ŞİRKETLERİN SAHİP OLDUĞU TESİSLERİN YAPILABİLECEĞİ ALANDIR. </w:t>
      </w:r>
      <w:proofErr w:type="gramEnd"/>
      <w:r w:rsidRPr="00FB47C7">
        <w:t>BU ALANLARDA YAPILAŞMA KOŞULLARI E=0.50, YENÇOK= 3 KAT'TIR.</w:t>
      </w:r>
    </w:p>
    <w:p w:rsidR="00C61BF0" w:rsidRPr="003B0AF0" w:rsidRDefault="00C61BF0" w:rsidP="00C61BF0">
      <w:pPr>
        <w:tabs>
          <w:tab w:val="center" w:pos="4748"/>
          <w:tab w:val="left" w:pos="5430"/>
        </w:tabs>
        <w:jc w:val="center"/>
      </w:pPr>
      <w:r w:rsidRPr="003B0AF0">
        <w:lastRenderedPageBreak/>
        <w:t>T.C.</w:t>
      </w:r>
    </w:p>
    <w:p w:rsidR="00C61BF0" w:rsidRPr="003B0AF0" w:rsidRDefault="00C61BF0" w:rsidP="00C61BF0">
      <w:pPr>
        <w:jc w:val="center"/>
      </w:pPr>
      <w:r w:rsidRPr="003B0AF0">
        <w:t>ANKARA BÜYÜKŞEHİR BELEDİYE MECLİSİ</w:t>
      </w:r>
    </w:p>
    <w:p w:rsidR="00C61BF0" w:rsidRDefault="00C61BF0" w:rsidP="00C61BF0">
      <w:pPr>
        <w:jc w:val="center"/>
      </w:pPr>
      <w:r w:rsidRPr="003B0AF0">
        <w:t>İmar ve Bayındırlık Komisyonu Raporu</w:t>
      </w:r>
    </w:p>
    <w:p w:rsidR="00C61BF0" w:rsidRDefault="00C61BF0" w:rsidP="00C61BF0">
      <w:pPr>
        <w:jc w:val="center"/>
      </w:pPr>
    </w:p>
    <w:p w:rsidR="00C61BF0" w:rsidRPr="00643751" w:rsidRDefault="00C61BF0" w:rsidP="00C61BF0">
      <w:pPr>
        <w:jc w:val="center"/>
      </w:pPr>
      <w:r w:rsidRPr="003B0AF0">
        <w:t xml:space="preserve">Rapor No: </w:t>
      </w:r>
      <w:r>
        <w:t>264</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C61BF0" w:rsidRDefault="00C61BF0" w:rsidP="00C61BF0">
      <w:pPr>
        <w:jc w:val="center"/>
      </w:pPr>
    </w:p>
    <w:p w:rsidR="00C61BF0" w:rsidRDefault="00C61BF0" w:rsidP="00C61BF0">
      <w:pPr>
        <w:jc w:val="center"/>
      </w:pPr>
      <w:r>
        <w:t>-4-</w:t>
      </w:r>
    </w:p>
    <w:p w:rsidR="00C61BF0" w:rsidRDefault="00C61BF0" w:rsidP="00C61BF0"/>
    <w:p w:rsidR="00C61BF0" w:rsidRDefault="00C61BF0" w:rsidP="00C61BF0">
      <w:pPr>
        <w:ind w:firstLine="709"/>
        <w:jc w:val="both"/>
      </w:pPr>
    </w:p>
    <w:p w:rsidR="00C61BF0" w:rsidRPr="00FB47C7" w:rsidRDefault="00C61BF0" w:rsidP="00C61BF0">
      <w:pPr>
        <w:ind w:firstLine="709"/>
        <w:jc w:val="both"/>
      </w:pPr>
      <w:r>
        <w:t xml:space="preserve">2.2.6. </w:t>
      </w:r>
      <w:r w:rsidRPr="00FB47C7">
        <w:t xml:space="preserve">PARK VE YEŞİL ALANLAR: BU ALANLARDA; OYUN ALANI, ÇOCUK BAHÇESİ VB. AKTİF YEŞİL ALANLAR OLARAK DÜZENLENECEK VE İÇERİSİNDE KÜÇÜK ÖLÇEKLİ SPOR TESİSLERİ YAPILABİLECEKTİR. BU ALANLARDA AYRICA KAMU HİZMETİNE YÖNELİK YER ALTI VE YER ÜSTÜ TRAFOLAR, HERHANGİ BİR İFRAZ (AYIRMA) İŞLEMİNE GEREK OLMADAN YAPILABİLECEKTİR. STANDARTLARI SAĞLAMASI KAYDIYLA OTOPARK VE HAVUZ İLE AÇIK SPOR VE OYUN ALANI, UMUMİ </w:t>
      </w:r>
      <w:proofErr w:type="gramStart"/>
      <w:r w:rsidRPr="00FB47C7">
        <w:t>HELA</w:t>
      </w:r>
      <w:proofErr w:type="gramEnd"/>
      <w:r w:rsidRPr="00FB47C7">
        <w:t>, 1 KATI YENÇOK=4.50 M'Yİ VE TAKS:0.10'U GEÇMEMEK, SÖKÜLÜP TAKILABİLİR MALZEMEDEN YAPILMAK KAYDIYLA AÇIK ÇAY BAHÇESİ, BÜFE, PERGOLE, KAMERİYE, MUHTARLIK, GÜVENLİK KULÜBESİ, SPORCU SOYUNMA KABİNLERİ, TAKSİ DURAĞI, TRAFO GİBİ TESİSLERİN YAPILABİLDİĞİ ALANLARDIR.</w:t>
      </w:r>
    </w:p>
    <w:p w:rsidR="00C61BF0" w:rsidRDefault="00C61BF0" w:rsidP="00C61BF0">
      <w:pPr>
        <w:ind w:firstLine="709"/>
        <w:jc w:val="both"/>
      </w:pPr>
    </w:p>
    <w:p w:rsidR="00C61BF0" w:rsidRPr="00FB47C7" w:rsidRDefault="00C61BF0" w:rsidP="00C61BF0">
      <w:pPr>
        <w:ind w:firstLine="709"/>
        <w:jc w:val="both"/>
      </w:pPr>
      <w:r>
        <w:t xml:space="preserve">2.2.7. </w:t>
      </w:r>
      <w:r w:rsidRPr="00FB47C7">
        <w:t>AĞAÇLANDIRILACAK ALANLAR: ORMAN ALANLARINI TAMAMLAYICI NİTELİKTE DÜZENLENEN, YÖRENİN İKLİM VE BİTKİ ÖRTÜSÜNE UYGUN AĞAÇ TÜRLERİ KULLANILMAK</w:t>
      </w:r>
      <w:r>
        <w:t xml:space="preserve"> </w:t>
      </w:r>
      <w:r w:rsidRPr="00FB47C7">
        <w:t>SURETİYLE AĞAÇLANDIRILACAK OLAN ALANLARDIR.</w:t>
      </w:r>
    </w:p>
    <w:p w:rsidR="00C61BF0" w:rsidRDefault="00C61BF0" w:rsidP="00C61BF0">
      <w:pPr>
        <w:ind w:firstLine="709"/>
        <w:jc w:val="both"/>
      </w:pPr>
    </w:p>
    <w:p w:rsidR="00C61BF0" w:rsidRDefault="00C61BF0" w:rsidP="00C61BF0">
      <w:pPr>
        <w:ind w:firstLine="709"/>
        <w:jc w:val="both"/>
      </w:pPr>
      <w:r>
        <w:t>Ş</w:t>
      </w:r>
      <w:r w:rsidRPr="00FB47C7">
        <w:t>eklinde plan notları öngörüldüğü,</w:t>
      </w:r>
    </w:p>
    <w:p w:rsidR="00C61BF0" w:rsidRPr="00FB47C7" w:rsidRDefault="00C61BF0" w:rsidP="00C61BF0">
      <w:pPr>
        <w:ind w:firstLine="709"/>
        <w:jc w:val="both"/>
      </w:pPr>
    </w:p>
    <w:p w:rsidR="00C61BF0" w:rsidRDefault="00C61BF0" w:rsidP="00C61BF0">
      <w:pPr>
        <w:ind w:firstLine="709"/>
        <w:jc w:val="both"/>
        <w:rPr>
          <w:b/>
        </w:rPr>
      </w:pPr>
      <w:r w:rsidRPr="00BB6D25">
        <w:rPr>
          <w:b/>
        </w:rPr>
        <w:t>Plan Teklifleri ve Açıklama Raporları üzerinde yapılan incelemede;</w:t>
      </w:r>
    </w:p>
    <w:p w:rsidR="00C61BF0" w:rsidRPr="00FA09AB" w:rsidRDefault="00C61BF0" w:rsidP="00C61BF0">
      <w:pPr>
        <w:ind w:firstLine="709"/>
        <w:jc w:val="both"/>
        <w:rPr>
          <w:b/>
        </w:rPr>
      </w:pPr>
    </w:p>
    <w:p w:rsidR="00C61BF0" w:rsidRDefault="00C61BF0" w:rsidP="00C61BF0">
      <w:pPr>
        <w:pStyle w:val="ListeParagraf"/>
        <w:numPr>
          <w:ilvl w:val="0"/>
          <w:numId w:val="45"/>
        </w:numPr>
        <w:ind w:left="0" w:firstLine="709"/>
        <w:contextualSpacing/>
        <w:jc w:val="both"/>
      </w:pPr>
      <w:proofErr w:type="gramStart"/>
      <w:r w:rsidRPr="00FB47C7">
        <w:t>Planlama Alanında yaklaşık 30 Hektar "Konut Ala</w:t>
      </w:r>
      <w:r>
        <w:t>nı</w:t>
      </w:r>
      <w:r w:rsidRPr="00FB47C7">
        <w:t>" ve 1.81 Hektar "Ticaret Ala</w:t>
      </w:r>
      <w:r>
        <w:t>nı</w:t>
      </w:r>
      <w:r w:rsidRPr="00FB47C7">
        <w:t xml:space="preserve">" önerildiği, Toplam konut inşaat alanının 0.30 emsal hesaba katıldığında </w:t>
      </w:r>
      <w:r>
        <w:t>~</w:t>
      </w:r>
      <w:r w:rsidRPr="00FB47C7">
        <w:t>89.900 m</w:t>
      </w:r>
      <w:r w:rsidRPr="00BB6D25">
        <w:rPr>
          <w:vertAlign w:val="superscript"/>
        </w:rPr>
        <w:t>2</w:t>
      </w:r>
      <w:r w:rsidRPr="00FB47C7">
        <w:t>, ortalama parsel büyüklüğü (brüt) 600 m</w:t>
      </w:r>
      <w:r w:rsidRPr="00BB6D25">
        <w:rPr>
          <w:vertAlign w:val="superscript"/>
        </w:rPr>
        <w:t>2</w:t>
      </w:r>
      <w:r w:rsidRPr="00FB47C7">
        <w:t xml:space="preserve"> olmak üzere yaklaşık Bağımsız Bölüm Sayısının: 150 adet, ortalama hane halkı büyüklüğü 2.77 alındığında planlama ala</w:t>
      </w:r>
      <w:r>
        <w:t>nı</w:t>
      </w:r>
      <w:r w:rsidRPr="00FB47C7">
        <w:t xml:space="preserve"> nüfusunun 415 kişi olarak önerildiği,</w:t>
      </w:r>
      <w:proofErr w:type="gramEnd"/>
    </w:p>
    <w:p w:rsidR="00C61BF0" w:rsidRDefault="00C61BF0" w:rsidP="00C61BF0">
      <w:pPr>
        <w:pStyle w:val="ListeParagraf"/>
        <w:ind w:left="709"/>
        <w:jc w:val="both"/>
      </w:pPr>
    </w:p>
    <w:p w:rsidR="00C61BF0" w:rsidRDefault="00C61BF0" w:rsidP="00C61BF0">
      <w:pPr>
        <w:pStyle w:val="ListeParagraf"/>
        <w:numPr>
          <w:ilvl w:val="0"/>
          <w:numId w:val="45"/>
        </w:numPr>
        <w:ind w:left="0" w:firstLine="709"/>
        <w:contextualSpacing/>
        <w:jc w:val="both"/>
      </w:pPr>
      <w:proofErr w:type="gramStart"/>
      <w:r w:rsidRPr="00FB47C7">
        <w:t>Planlama ala</w:t>
      </w:r>
      <w:r>
        <w:t>nı</w:t>
      </w:r>
      <w:r w:rsidRPr="00FB47C7">
        <w:t xml:space="preserve"> için belirlenen 415 kişilik nüf</w:t>
      </w:r>
      <w:r>
        <w:t>u</w:t>
      </w:r>
      <w:r w:rsidRPr="00FB47C7">
        <w:t>s için mekânsal planlar yapım yönetmeliğinde; Eğitim Tesisleri asgari alanının 830 m</w:t>
      </w:r>
      <w:r w:rsidRPr="00BB6D25">
        <w:rPr>
          <w:vertAlign w:val="superscript"/>
        </w:rPr>
        <w:t>2</w:t>
      </w:r>
      <w:r w:rsidRPr="00FB47C7">
        <w:t xml:space="preserve"> olup planda yer ayrılmadığı, Açık ve Yeşil Alanlar asgari alanının 4150 m</w:t>
      </w:r>
      <w:r w:rsidRPr="00BB6D25">
        <w:rPr>
          <w:vertAlign w:val="superscript"/>
        </w:rPr>
        <w:t>2</w:t>
      </w:r>
      <w:r w:rsidRPr="00FB47C7">
        <w:t xml:space="preserve"> olup planda toplam 47.331 m</w:t>
      </w:r>
      <w:r w:rsidRPr="00BB6D25">
        <w:rPr>
          <w:vertAlign w:val="superscript"/>
        </w:rPr>
        <w:t>2</w:t>
      </w:r>
      <w:r w:rsidRPr="00FB47C7">
        <w:t xml:space="preserve"> "Park Ala</w:t>
      </w:r>
      <w:r>
        <w:t>nı</w:t>
      </w:r>
      <w:r w:rsidRPr="00FB47C7">
        <w:t>" ve" Ağaçlandırılacak Alan" ayrıldığı, Sağlık Tesisleri Ala</w:t>
      </w:r>
      <w:r>
        <w:t>nı</w:t>
      </w:r>
      <w:r w:rsidRPr="00FB47C7">
        <w:t xml:space="preserve"> için asgari alanının 622 m</w:t>
      </w:r>
      <w:r w:rsidRPr="00BB6D25">
        <w:rPr>
          <w:vertAlign w:val="superscript"/>
        </w:rPr>
        <w:t>2</w:t>
      </w:r>
      <w:r w:rsidRPr="00FB47C7">
        <w:t xml:space="preserve"> olup planda yer ayrılmadığı, Sosyal ve Kültürel Tesis Alanı için asgari alan</w:t>
      </w:r>
      <w:r>
        <w:t>ın</w:t>
      </w:r>
      <w:r w:rsidRPr="00FB47C7">
        <w:t xml:space="preserve"> 311 m</w:t>
      </w:r>
      <w:r w:rsidRPr="00BB6D25">
        <w:rPr>
          <w:vertAlign w:val="superscript"/>
        </w:rPr>
        <w:t>2</w:t>
      </w:r>
      <w:r w:rsidRPr="00FB47C7">
        <w:t xml:space="preserve"> olup planda toplam 2371 m</w:t>
      </w:r>
      <w:r w:rsidRPr="00BB6D25">
        <w:rPr>
          <w:vertAlign w:val="superscript"/>
        </w:rPr>
        <w:t>2</w:t>
      </w:r>
      <w:r w:rsidRPr="00FB47C7">
        <w:t xml:space="preserve"> ayrıldığı, İbadet Yeri için asgari alanın 207 m</w:t>
      </w:r>
      <w:r w:rsidRPr="00BB6D25">
        <w:rPr>
          <w:vertAlign w:val="superscript"/>
        </w:rPr>
        <w:t>2</w:t>
      </w:r>
      <w:r w:rsidRPr="00FB47C7">
        <w:t xml:space="preserve"> olup planda toplam 1635 m</w:t>
      </w:r>
      <w:r w:rsidRPr="00BB6D25">
        <w:rPr>
          <w:vertAlign w:val="superscript"/>
        </w:rPr>
        <w:t>2</w:t>
      </w:r>
      <w:r w:rsidRPr="00FB47C7">
        <w:t xml:space="preserve"> ayrıldığı, Teknik Altyapı Tesisleri Alanı için asgari alanın 415 m</w:t>
      </w:r>
      <w:r w:rsidRPr="00BB6D25">
        <w:rPr>
          <w:vertAlign w:val="superscript"/>
        </w:rPr>
        <w:t>2</w:t>
      </w:r>
      <w:r w:rsidRPr="00FB47C7">
        <w:t xml:space="preserve"> olup planda yer ayrılmadığı,</w:t>
      </w:r>
      <w:proofErr w:type="gramEnd"/>
    </w:p>
    <w:p w:rsidR="00C61BF0" w:rsidRDefault="00C61BF0" w:rsidP="00C61BF0">
      <w:pPr>
        <w:pStyle w:val="ListeParagraf"/>
        <w:ind w:left="709"/>
        <w:jc w:val="both"/>
      </w:pPr>
    </w:p>
    <w:p w:rsidR="00C61BF0" w:rsidRDefault="00C61BF0" w:rsidP="00C61BF0">
      <w:pPr>
        <w:pStyle w:val="ListeParagraf"/>
        <w:numPr>
          <w:ilvl w:val="0"/>
          <w:numId w:val="45"/>
        </w:numPr>
        <w:ind w:left="0" w:firstLine="709"/>
        <w:contextualSpacing/>
        <w:jc w:val="both"/>
      </w:pPr>
      <w:proofErr w:type="gramStart"/>
      <w:r w:rsidRPr="00FB47C7">
        <w:t xml:space="preserve">Planlama alanında seyrek yoğunluklu diye tabir edilen emsali 0.30 </w:t>
      </w:r>
      <w:proofErr w:type="spellStart"/>
      <w:r w:rsidRPr="00FB47C7">
        <w:t>Yençok</w:t>
      </w:r>
      <w:proofErr w:type="spellEnd"/>
      <w:r w:rsidRPr="00FB47C7">
        <w:t>=2 kat olan konut alanlarının yüzölçümünün 299.809 m</w:t>
      </w:r>
      <w:r w:rsidRPr="00BB6D25">
        <w:rPr>
          <w:vertAlign w:val="superscript"/>
        </w:rPr>
        <w:t>2</w:t>
      </w:r>
      <w:r w:rsidRPr="00FB47C7">
        <w:t xml:space="preserve"> ile toplam alanın % 65.09'unu, Ticaret alanlarının yüzölçümünün 1818 m</w:t>
      </w:r>
      <w:r w:rsidRPr="00BB6D25">
        <w:rPr>
          <w:vertAlign w:val="superscript"/>
        </w:rPr>
        <w:t>2</w:t>
      </w:r>
      <w:r w:rsidRPr="00FB47C7">
        <w:t xml:space="preserve"> ile toplam alan</w:t>
      </w:r>
      <w:r>
        <w:t>ın</w:t>
      </w:r>
      <w:r w:rsidRPr="00FB47C7">
        <w:t xml:space="preserve"> %0.39'unu, Yolların toplam 85.335 m</w:t>
      </w:r>
      <w:r w:rsidRPr="00BB6D25">
        <w:rPr>
          <w:vertAlign w:val="superscript"/>
        </w:rPr>
        <w:t>2</w:t>
      </w:r>
      <w:r w:rsidRPr="00FB47C7">
        <w:t xml:space="preserve"> ile % 18.53'lük alanı oluşturduğu, DOP oranının yaklaşık %35 olduğu,</w:t>
      </w:r>
      <w:proofErr w:type="gramEnd"/>
    </w:p>
    <w:p w:rsidR="00C61BF0" w:rsidRDefault="00C61BF0" w:rsidP="00C61BF0">
      <w:pPr>
        <w:pStyle w:val="ListeParagraf"/>
      </w:pPr>
    </w:p>
    <w:p w:rsidR="00C61BF0" w:rsidRDefault="00C61BF0" w:rsidP="00C61BF0">
      <w:pPr>
        <w:contextualSpacing/>
        <w:jc w:val="both"/>
      </w:pPr>
    </w:p>
    <w:p w:rsidR="00C61BF0" w:rsidRDefault="00C61BF0" w:rsidP="00C61BF0">
      <w:pPr>
        <w:contextualSpacing/>
        <w:jc w:val="both"/>
      </w:pPr>
    </w:p>
    <w:p w:rsidR="00C61BF0" w:rsidRDefault="00C61BF0" w:rsidP="00C61BF0">
      <w:pPr>
        <w:contextualSpacing/>
        <w:jc w:val="both"/>
      </w:pPr>
    </w:p>
    <w:p w:rsidR="00C61BF0" w:rsidRDefault="00C61BF0" w:rsidP="00C61BF0">
      <w:pPr>
        <w:contextualSpacing/>
        <w:jc w:val="both"/>
      </w:pPr>
    </w:p>
    <w:p w:rsidR="00C61BF0" w:rsidRDefault="00C61BF0" w:rsidP="00C61BF0">
      <w:pPr>
        <w:contextualSpacing/>
        <w:jc w:val="both"/>
      </w:pPr>
    </w:p>
    <w:p w:rsidR="00C61BF0" w:rsidRDefault="00C61BF0" w:rsidP="00C61BF0">
      <w:pPr>
        <w:contextualSpacing/>
        <w:jc w:val="both"/>
      </w:pPr>
    </w:p>
    <w:p w:rsidR="00C61BF0" w:rsidRPr="003B0AF0" w:rsidRDefault="00C61BF0" w:rsidP="00C61BF0">
      <w:pPr>
        <w:tabs>
          <w:tab w:val="center" w:pos="4748"/>
          <w:tab w:val="left" w:pos="5430"/>
        </w:tabs>
        <w:jc w:val="center"/>
      </w:pPr>
      <w:r w:rsidRPr="003B0AF0">
        <w:lastRenderedPageBreak/>
        <w:t>T.C.</w:t>
      </w:r>
    </w:p>
    <w:p w:rsidR="00C61BF0" w:rsidRPr="003B0AF0" w:rsidRDefault="00C61BF0" w:rsidP="00C61BF0">
      <w:pPr>
        <w:jc w:val="center"/>
      </w:pPr>
      <w:r w:rsidRPr="003B0AF0">
        <w:t>ANKARA BÜYÜKŞEHİR BELEDİYE MECLİSİ</w:t>
      </w:r>
    </w:p>
    <w:p w:rsidR="00C61BF0" w:rsidRDefault="00C61BF0" w:rsidP="00C61BF0">
      <w:pPr>
        <w:jc w:val="center"/>
      </w:pPr>
      <w:r w:rsidRPr="003B0AF0">
        <w:t>İmar ve Bayındırlık Komisyonu Raporu</w:t>
      </w:r>
    </w:p>
    <w:p w:rsidR="00C61BF0" w:rsidRDefault="00C61BF0" w:rsidP="00C61BF0">
      <w:pPr>
        <w:jc w:val="center"/>
      </w:pPr>
    </w:p>
    <w:p w:rsidR="00C61BF0" w:rsidRPr="00643751" w:rsidRDefault="00C61BF0" w:rsidP="00C61BF0">
      <w:pPr>
        <w:jc w:val="center"/>
      </w:pPr>
      <w:r w:rsidRPr="003B0AF0">
        <w:t xml:space="preserve">Rapor No: </w:t>
      </w:r>
      <w:r>
        <w:t>264</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C61BF0" w:rsidRDefault="00C61BF0" w:rsidP="00C61BF0">
      <w:pPr>
        <w:jc w:val="center"/>
      </w:pPr>
    </w:p>
    <w:p w:rsidR="00C61BF0" w:rsidRDefault="00C61BF0" w:rsidP="00C61BF0">
      <w:pPr>
        <w:jc w:val="center"/>
      </w:pPr>
      <w:r>
        <w:t>-5-</w:t>
      </w:r>
    </w:p>
    <w:p w:rsidR="00C61BF0" w:rsidRPr="00FB47C7" w:rsidRDefault="00C61BF0" w:rsidP="00C61BF0">
      <w:pPr>
        <w:contextualSpacing/>
        <w:jc w:val="both"/>
      </w:pPr>
    </w:p>
    <w:p w:rsidR="00C61BF0" w:rsidRDefault="00C61BF0" w:rsidP="00C61BF0">
      <w:pPr>
        <w:ind w:firstLine="709"/>
        <w:jc w:val="both"/>
      </w:pPr>
    </w:p>
    <w:p w:rsidR="00C61BF0" w:rsidRPr="00BB6D25" w:rsidRDefault="00C61BF0" w:rsidP="00C61BF0">
      <w:pPr>
        <w:ind w:firstLine="709"/>
        <w:jc w:val="both"/>
        <w:rPr>
          <w:b/>
        </w:rPr>
      </w:pPr>
      <w:r w:rsidRPr="00BB6D25">
        <w:rPr>
          <w:b/>
        </w:rPr>
        <w:t>Başkanlığımızca yapılan değerlendirmede:</w:t>
      </w:r>
    </w:p>
    <w:p w:rsidR="00C61BF0" w:rsidRDefault="00C61BF0" w:rsidP="00C61BF0">
      <w:pPr>
        <w:pStyle w:val="ListeParagraf"/>
        <w:numPr>
          <w:ilvl w:val="0"/>
          <w:numId w:val="46"/>
        </w:numPr>
        <w:ind w:left="0" w:firstLine="709"/>
        <w:contextualSpacing/>
        <w:jc w:val="both"/>
      </w:pPr>
      <w:r w:rsidRPr="00FB47C7">
        <w:t>Plan teklifinde öngörülen nüfus için Eğitim Tesisleri, Sağlık Tesisleri Ala</w:t>
      </w:r>
      <w:r>
        <w:t>nı</w:t>
      </w:r>
      <w:r w:rsidRPr="00FB47C7">
        <w:t xml:space="preserve"> ve Teknik Altyapı Tesisleri için alan ayrılmadığı,</w:t>
      </w:r>
    </w:p>
    <w:p w:rsidR="00C61BF0" w:rsidRDefault="00C61BF0" w:rsidP="00C61BF0">
      <w:pPr>
        <w:pStyle w:val="ListeParagraf"/>
        <w:ind w:left="709"/>
        <w:jc w:val="both"/>
      </w:pPr>
    </w:p>
    <w:p w:rsidR="00C61BF0" w:rsidRDefault="00C61BF0" w:rsidP="00C61BF0">
      <w:pPr>
        <w:pStyle w:val="ListeParagraf"/>
        <w:numPr>
          <w:ilvl w:val="0"/>
          <w:numId w:val="46"/>
        </w:numPr>
        <w:ind w:left="0" w:firstLine="709"/>
        <w:contextualSpacing/>
        <w:jc w:val="both"/>
      </w:pPr>
      <w:r w:rsidRPr="00FB47C7">
        <w:t>Orman Genel Müdü</w:t>
      </w:r>
      <w:r>
        <w:t>rlüğünün 18.09.2019 tarih ve E.</w:t>
      </w:r>
      <w:r w:rsidRPr="00FB47C7">
        <w:t xml:space="preserve">1866755 sayılı yazısı ile belirtilen; </w:t>
      </w:r>
      <w:r w:rsidRPr="00BB6D25">
        <w:rPr>
          <w:b/>
        </w:rPr>
        <w:t>"Orman Kadastro Sınırlarına uyularak çalışmanın revize edilmesi ve tekrar görüş alınması gerekmektedir. "</w:t>
      </w:r>
      <w:r w:rsidRPr="00FB47C7">
        <w:t xml:space="preserve"> şeklindeki görüşe uyulmadığı,</w:t>
      </w:r>
    </w:p>
    <w:p w:rsidR="00C61BF0" w:rsidRDefault="00C61BF0" w:rsidP="00C61BF0">
      <w:pPr>
        <w:pStyle w:val="ListeParagraf"/>
        <w:ind w:left="709"/>
        <w:jc w:val="both"/>
      </w:pPr>
    </w:p>
    <w:p w:rsidR="00C61BF0" w:rsidRDefault="00C61BF0" w:rsidP="00C61BF0">
      <w:pPr>
        <w:pStyle w:val="ListeParagraf"/>
        <w:numPr>
          <w:ilvl w:val="0"/>
          <w:numId w:val="46"/>
        </w:numPr>
        <w:ind w:left="0" w:firstLine="709"/>
        <w:contextualSpacing/>
        <w:jc w:val="both"/>
      </w:pPr>
      <w:r w:rsidRPr="00FB47C7">
        <w:t xml:space="preserve">Teklife konu yaklaşık 46 hektarlık planlama alanında 10 ve 12 metrelik ana ulaşım aksı dışında geriye kalan tüm yolların 7, </w:t>
      </w:r>
      <w:proofErr w:type="gramStart"/>
      <w:r w:rsidRPr="00FB47C7">
        <w:t>7.5</w:t>
      </w:r>
      <w:proofErr w:type="gramEnd"/>
      <w:r w:rsidRPr="00FB47C7">
        <w:t xml:space="preserve"> ve 8.5 metrelik yaya yolu olarak önerildiği ancak Mekansal Planlar Yapım Yönetmeliğinin 26. Maddesinin 6. Fıkrasının C Bendinde;</w:t>
      </w:r>
      <w:r>
        <w:t xml:space="preserve">  </w:t>
      </w:r>
      <w:r w:rsidRPr="00BB6D25">
        <w:rPr>
          <w:b/>
        </w:rPr>
        <w:t>"...10,00 metreden dar trafik yolu açılamaz; yerleşik alanlarda mülkiyet ve yapılaşma durumlarının elverdiği ölçüde yukarıdaki standartlara uyulur. Ancak parseller 7,00 metreden dar yollardan mahreç alamaz."</w:t>
      </w:r>
      <w:r w:rsidRPr="00FB47C7">
        <w:t xml:space="preserve"> hükmünün bulunduğu, bu doğrultuda teklife konu plan değişikliğinde önerilen yol bağlantılarının trafik yolu standartlarına göre dar yaya yolu niteliğinde olduğu,</w:t>
      </w:r>
    </w:p>
    <w:p w:rsidR="00C61BF0" w:rsidRDefault="00C61BF0" w:rsidP="00C61BF0">
      <w:pPr>
        <w:pStyle w:val="ListeParagraf"/>
        <w:ind w:left="709"/>
        <w:jc w:val="both"/>
      </w:pPr>
    </w:p>
    <w:p w:rsidR="00C61BF0" w:rsidRDefault="00C61BF0" w:rsidP="00C61BF0">
      <w:pPr>
        <w:pStyle w:val="ListeParagraf"/>
        <w:numPr>
          <w:ilvl w:val="0"/>
          <w:numId w:val="46"/>
        </w:numPr>
        <w:ind w:left="0" w:firstLine="709"/>
        <w:contextualSpacing/>
        <w:jc w:val="both"/>
      </w:pPr>
      <w:r w:rsidRPr="00FB47C7">
        <w:t>Teklife konu Planın kadastro yoluna cephesi olduğunu gösteren onaylı belgenin dosyasında yer almadığı,</w:t>
      </w:r>
    </w:p>
    <w:p w:rsidR="00C61BF0" w:rsidRDefault="00C61BF0" w:rsidP="00C61BF0">
      <w:pPr>
        <w:pStyle w:val="ListeParagraf"/>
        <w:ind w:left="709"/>
        <w:jc w:val="both"/>
      </w:pPr>
    </w:p>
    <w:p w:rsidR="00C61BF0" w:rsidRDefault="00C61BF0" w:rsidP="00C61BF0">
      <w:pPr>
        <w:pStyle w:val="ListeParagraf"/>
        <w:numPr>
          <w:ilvl w:val="0"/>
          <w:numId w:val="46"/>
        </w:numPr>
        <w:ind w:left="0" w:firstLine="709"/>
        <w:contextualSpacing/>
        <w:jc w:val="both"/>
      </w:pPr>
      <w:proofErr w:type="gramStart"/>
      <w:r w:rsidRPr="00FB47C7">
        <w:t>Plan teklifinin uygun görülmesi halinde; yukarıdaki değerlendirmelerimiz doğrultusunda 1/5000 ölçekli Nazım İmar Planıyla birlikte karara bağlanması, Orman Müdürlüğü v.b. kurumların görüşleri ve mevzuat hükümleri dikkate alınarak plan şemasında ve plan notlarında gerekli düzeltmelerin yapılması, plan notlarına Fen İşleri Dairesi Başkanlığı, ASKİ, BEDAŞ, Başkent Doğalgaz v.b. kurum ve kuruluşlar tarafından verilen altyapı hizmetlerine ait proje ve yatırım maliyetlerinin malikler taraf</w:t>
      </w:r>
      <w:r>
        <w:t>ın</w:t>
      </w:r>
      <w:r w:rsidRPr="00FB47C7">
        <w:t>dan karşılanacağına dair plan notu ilavesi yapılması gerektiği değerlendirilmekle birlikte karar merciinin Belediye Meclisi olduğu</w:t>
      </w:r>
      <w:r>
        <w:t xml:space="preserve"> görüş ve kanaatine varıldığı,</w:t>
      </w:r>
      <w:proofErr w:type="gramEnd"/>
    </w:p>
    <w:p w:rsidR="00C61BF0" w:rsidRPr="00FB47C7" w:rsidRDefault="00C61BF0" w:rsidP="00C61BF0">
      <w:pPr>
        <w:pStyle w:val="ListeParagraf"/>
        <w:ind w:left="709"/>
        <w:jc w:val="both"/>
      </w:pPr>
    </w:p>
    <w:p w:rsidR="00C61BF0" w:rsidRDefault="00C61BF0" w:rsidP="00C61BF0">
      <w:pPr>
        <w:ind w:firstLine="709"/>
        <w:jc w:val="both"/>
      </w:pPr>
      <w:r w:rsidRPr="00BB42F3">
        <w:t xml:space="preserve">Hususları tespit edilmiş olup, Ayaş İlçesi İlhan Mahallesi, 111 Ada 150 </w:t>
      </w:r>
      <w:proofErr w:type="spellStart"/>
      <w:r w:rsidRPr="00BB42F3">
        <w:t>no'lu</w:t>
      </w:r>
      <w:proofErr w:type="spellEnd"/>
      <w:r w:rsidRPr="00BB42F3">
        <w:t xml:space="preserve"> parsel ve tescil harici alana ilişkin 1/1000 ölçekli Uygulama İmar Planı teklifi ve tavsiye 1/5000 ölçekli Nazım İmar Planı </w:t>
      </w:r>
      <w:r w:rsidRPr="00BB42F3">
        <w:rPr>
          <w:color w:val="000000"/>
        </w:rPr>
        <w:t>teklifi</w:t>
      </w:r>
      <w:r>
        <w:rPr>
          <w:color w:val="000000"/>
        </w:rPr>
        <w:t xml:space="preserve">nin “İlçesine iadesi” </w:t>
      </w:r>
      <w:r>
        <w:t>komisyonumuzca oybirliği ile uygun görülmüştür.</w:t>
      </w:r>
    </w:p>
    <w:p w:rsidR="00C61BF0" w:rsidRDefault="00C61BF0" w:rsidP="00C61BF0">
      <w:pPr>
        <w:ind w:firstLine="709"/>
        <w:jc w:val="both"/>
      </w:pPr>
    </w:p>
    <w:p w:rsidR="00C61BF0" w:rsidRDefault="00C61BF0" w:rsidP="00C61BF0">
      <w:pPr>
        <w:ind w:firstLine="709"/>
        <w:jc w:val="both"/>
      </w:pPr>
    </w:p>
    <w:p w:rsidR="00C61BF0" w:rsidRDefault="00C61BF0" w:rsidP="00C61BF0">
      <w:pPr>
        <w:ind w:firstLine="709"/>
        <w:jc w:val="both"/>
      </w:pPr>
      <w:r w:rsidRPr="00DA0D92">
        <w:t>Raporumuz Büyükşehir Belediye Meclisinin onayına arz olunur.</w:t>
      </w:r>
    </w:p>
    <w:p w:rsidR="00C61BF0" w:rsidRPr="00604721" w:rsidRDefault="00C61BF0" w:rsidP="00C61BF0">
      <w:pPr>
        <w:jc w:val="both"/>
      </w:pPr>
    </w:p>
    <w:p w:rsidR="00C61BF0" w:rsidRDefault="00C61BF0" w:rsidP="00C61BF0">
      <w:pPr>
        <w:jc w:val="both"/>
      </w:pPr>
      <w:r>
        <w:t xml:space="preserve">            Mehmet Emin AYAZ               </w:t>
      </w:r>
      <w:r>
        <w:tab/>
        <w:t xml:space="preserve"> Gürkan DEMİRKESEN   </w:t>
      </w:r>
      <w:r>
        <w:tab/>
      </w:r>
      <w:r>
        <w:tab/>
      </w:r>
      <w:proofErr w:type="spellStart"/>
      <w:r>
        <w:t>Atila</w:t>
      </w:r>
      <w:proofErr w:type="spellEnd"/>
      <w:r>
        <w:t xml:space="preserve"> ÇELİK</w:t>
      </w:r>
    </w:p>
    <w:p w:rsidR="00C61BF0" w:rsidRDefault="00C61BF0" w:rsidP="00C61BF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C61BF0" w:rsidRDefault="00C61BF0" w:rsidP="00C61BF0">
      <w:pPr>
        <w:tabs>
          <w:tab w:val="left" w:pos="8508"/>
        </w:tabs>
        <w:jc w:val="both"/>
      </w:pPr>
    </w:p>
    <w:p w:rsidR="00C61BF0" w:rsidRDefault="00C61BF0" w:rsidP="00C61BF0">
      <w:pPr>
        <w:tabs>
          <w:tab w:val="left" w:pos="8508"/>
        </w:tabs>
        <w:jc w:val="both"/>
      </w:pPr>
    </w:p>
    <w:p w:rsidR="00C61BF0" w:rsidRDefault="00C61BF0" w:rsidP="00C61BF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61BF0" w:rsidRDefault="00C61BF0" w:rsidP="00C61BF0">
      <w:pPr>
        <w:ind w:firstLine="708"/>
        <w:jc w:val="both"/>
      </w:pPr>
      <w:r>
        <w:t>Üye</w:t>
      </w:r>
      <w:r>
        <w:tab/>
      </w:r>
      <w:r>
        <w:tab/>
      </w:r>
      <w:r>
        <w:tab/>
      </w:r>
      <w:r>
        <w:tab/>
      </w:r>
      <w:r>
        <w:tab/>
        <w:t xml:space="preserve">          Üye</w:t>
      </w:r>
      <w:r>
        <w:tab/>
      </w:r>
      <w:r>
        <w:tab/>
      </w:r>
      <w:r>
        <w:tab/>
      </w:r>
      <w:r>
        <w:tab/>
        <w:t xml:space="preserve">    Üye</w:t>
      </w:r>
    </w:p>
    <w:p w:rsidR="00C61BF0" w:rsidRDefault="00C61BF0" w:rsidP="00C61BF0">
      <w:pPr>
        <w:jc w:val="both"/>
      </w:pPr>
    </w:p>
    <w:p w:rsidR="00C61BF0" w:rsidRDefault="00C61BF0" w:rsidP="00C61BF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61BF0" w:rsidRDefault="00C61BF0" w:rsidP="00C61BF0">
      <w:pPr>
        <w:jc w:val="both"/>
      </w:pPr>
      <w:r>
        <w:t xml:space="preserve">        Üye</w:t>
      </w:r>
      <w:r>
        <w:tab/>
      </w:r>
      <w:r>
        <w:tab/>
      </w:r>
      <w:r>
        <w:tab/>
      </w:r>
      <w:r>
        <w:tab/>
      </w:r>
      <w:r>
        <w:tab/>
      </w:r>
      <w:r>
        <w:tab/>
        <w:t>Üye</w:t>
      </w:r>
      <w:r>
        <w:tab/>
      </w:r>
      <w:r>
        <w:tab/>
      </w:r>
      <w:r>
        <w:tab/>
      </w:r>
      <w:r>
        <w:tab/>
        <w:t xml:space="preserve">      Üye</w:t>
      </w:r>
      <w:r>
        <w:tab/>
      </w:r>
    </w:p>
    <w:p w:rsidR="00C61BF0" w:rsidRPr="006D00CC" w:rsidRDefault="00C61BF0" w:rsidP="00593EAE">
      <w:pPr>
        <w:jc w:val="both"/>
      </w:pPr>
    </w:p>
    <w:sectPr w:rsidR="00C61BF0"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1">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7">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1">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6">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8">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3"/>
  </w:num>
  <w:num w:numId="2">
    <w:abstractNumId w:val="3"/>
  </w:num>
  <w:num w:numId="3">
    <w:abstractNumId w:val="31"/>
  </w:num>
  <w:num w:numId="4">
    <w:abstractNumId w:val="43"/>
  </w:num>
  <w:num w:numId="5">
    <w:abstractNumId w:val="25"/>
  </w:num>
  <w:num w:numId="6">
    <w:abstractNumId w:val="35"/>
  </w:num>
  <w:num w:numId="7">
    <w:abstractNumId w:val="37"/>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7"/>
  </w:num>
  <w:num w:numId="10">
    <w:abstractNumId w:val="8"/>
  </w:num>
  <w:num w:numId="11">
    <w:abstractNumId w:val="10"/>
  </w:num>
  <w:num w:numId="12">
    <w:abstractNumId w:val="30"/>
  </w:num>
  <w:num w:numId="13">
    <w:abstractNumId w:val="11"/>
  </w:num>
  <w:num w:numId="14">
    <w:abstractNumId w:val="41"/>
  </w:num>
  <w:num w:numId="15">
    <w:abstractNumId w:val="20"/>
  </w:num>
  <w:num w:numId="16">
    <w:abstractNumId w:val="7"/>
  </w:num>
  <w:num w:numId="17">
    <w:abstractNumId w:val="45"/>
  </w:num>
  <w:num w:numId="18">
    <w:abstractNumId w:val="22"/>
  </w:num>
  <w:num w:numId="19">
    <w:abstractNumId w:val="39"/>
  </w:num>
  <w:num w:numId="20">
    <w:abstractNumId w:val="44"/>
  </w:num>
  <w:num w:numId="21">
    <w:abstractNumId w:val="42"/>
  </w:num>
  <w:num w:numId="22">
    <w:abstractNumId w:val="23"/>
  </w:num>
  <w:num w:numId="23">
    <w:abstractNumId w:val="38"/>
  </w:num>
  <w:num w:numId="24">
    <w:abstractNumId w:val="33"/>
  </w:num>
  <w:num w:numId="25">
    <w:abstractNumId w:val="24"/>
  </w:num>
  <w:num w:numId="26">
    <w:abstractNumId w:val="1"/>
  </w:num>
  <w:num w:numId="27">
    <w:abstractNumId w:val="2"/>
  </w:num>
  <w:num w:numId="28">
    <w:abstractNumId w:val="36"/>
  </w:num>
  <w:num w:numId="29">
    <w:abstractNumId w:val="29"/>
  </w:num>
  <w:num w:numId="30">
    <w:abstractNumId w:val="9"/>
  </w:num>
  <w:num w:numId="31">
    <w:abstractNumId w:val="5"/>
  </w:num>
  <w:num w:numId="32">
    <w:abstractNumId w:val="28"/>
  </w:num>
  <w:num w:numId="33">
    <w:abstractNumId w:val="32"/>
  </w:num>
  <w:num w:numId="34">
    <w:abstractNumId w:val="21"/>
  </w:num>
  <w:num w:numId="35">
    <w:abstractNumId w:val="14"/>
  </w:num>
  <w:num w:numId="36">
    <w:abstractNumId w:val="15"/>
  </w:num>
  <w:num w:numId="37">
    <w:abstractNumId w:val="16"/>
  </w:num>
  <w:num w:numId="38">
    <w:abstractNumId w:val="12"/>
  </w:num>
  <w:num w:numId="39">
    <w:abstractNumId w:val="6"/>
  </w:num>
  <w:num w:numId="40">
    <w:abstractNumId w:val="34"/>
  </w:num>
  <w:num w:numId="41">
    <w:abstractNumId w:val="17"/>
  </w:num>
  <w:num w:numId="42">
    <w:abstractNumId w:val="4"/>
  </w:num>
  <w:num w:numId="43">
    <w:abstractNumId w:val="40"/>
  </w:num>
  <w:num w:numId="44">
    <w:abstractNumId w:val="19"/>
  </w:num>
  <w:num w:numId="45">
    <w:abstractNumId w:val="18"/>
  </w:num>
  <w:num w:numId="46">
    <w:abstractNumId w:val="2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1C0C"/>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1BF0"/>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82A8B-C21E-4B89-B12E-5C07DF38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3330</Words>
  <Characters>22337</Characters>
  <Application>Microsoft Office Word</Application>
  <DocSecurity>0</DocSecurity>
  <Lines>186</Lines>
  <Paragraphs>51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2021-07-09T06:46:00Z</cp:lastPrinted>
  <dcterms:created xsi:type="dcterms:W3CDTF">2021-07-12T07:05:00Z</dcterms:created>
  <dcterms:modified xsi:type="dcterms:W3CDTF">2021-07-12T13:42:00Z</dcterms:modified>
</cp:coreProperties>
</file>