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9F67D8">
        <w:t>7</w:t>
      </w:r>
      <w:r w:rsidR="00AE3AA5">
        <w:t>8</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AC63D6">
        <w:tab/>
        <w:t xml:space="preserve">       13</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3A4E70" w:rsidRDefault="003A4E70" w:rsidP="00BE12F2">
      <w:pPr>
        <w:ind w:left="2844" w:right="543" w:firstLine="696"/>
      </w:pPr>
    </w:p>
    <w:p w:rsidR="001D5E5F" w:rsidRDefault="001D5E5F" w:rsidP="00BE12F2">
      <w:pPr>
        <w:ind w:left="2844" w:right="543" w:firstLine="696"/>
      </w:pPr>
    </w:p>
    <w:p w:rsidR="001D5E5F" w:rsidRPr="006C37D4" w:rsidRDefault="001D5E5F" w:rsidP="00BE12F2">
      <w:pPr>
        <w:ind w:left="2844" w:right="543" w:firstLine="696"/>
      </w:pPr>
    </w:p>
    <w:p w:rsidR="001D5E5F" w:rsidRPr="00440C83" w:rsidRDefault="001D5E5F" w:rsidP="00794B83">
      <w:pPr>
        <w:ind w:left="2844" w:right="543" w:firstLine="696"/>
        <w:jc w:val="both"/>
      </w:pPr>
    </w:p>
    <w:p w:rsidR="00644C36" w:rsidRPr="003F5EC8" w:rsidRDefault="003F5EC8" w:rsidP="00794B83">
      <w:pPr>
        <w:ind w:firstLine="708"/>
        <w:jc w:val="both"/>
      </w:pPr>
      <w:r w:rsidRPr="003F5EC8">
        <w:t>Polatlı İlçesi İnönü, Eti, Turan, Ankara ve Atatürk Caddelerinin asfaltlanmasına</w:t>
      </w:r>
      <w:r w:rsidR="00440C83" w:rsidRPr="003F5EC8">
        <w:rPr>
          <w:b/>
        </w:rPr>
        <w:t xml:space="preserve"> </w:t>
      </w:r>
      <w:r w:rsidR="00CF16A6" w:rsidRPr="003F5EC8">
        <w:t xml:space="preserve">ilişkin </w:t>
      </w:r>
      <w:r w:rsidRPr="003F5EC8">
        <w:t>Altyapı Hizmetleri</w:t>
      </w:r>
      <w:r w:rsidR="001D5E5F" w:rsidRPr="003F5EC8">
        <w:t xml:space="preserve"> Komisyonunun </w:t>
      </w:r>
      <w:r w:rsidR="0068616A" w:rsidRPr="003F5EC8">
        <w:t>2</w:t>
      </w:r>
      <w:r w:rsidR="00B12BFE" w:rsidRPr="003F5EC8">
        <w:t>1</w:t>
      </w:r>
      <w:r w:rsidR="00CF16A6" w:rsidRPr="003F5EC8">
        <w:t>.1</w:t>
      </w:r>
      <w:r w:rsidR="007E5923" w:rsidRPr="003F5EC8">
        <w:t>2</w:t>
      </w:r>
      <w:r w:rsidR="00CF16A6" w:rsidRPr="003F5EC8">
        <w:t xml:space="preserve">.2020 gün ve </w:t>
      </w:r>
      <w:r w:rsidRPr="003F5EC8">
        <w:t>7</w:t>
      </w:r>
      <w:r w:rsidR="00B12BFE" w:rsidRPr="003F5EC8">
        <w:t>0</w:t>
      </w:r>
      <w:r w:rsidR="00CF16A6" w:rsidRPr="003F5EC8">
        <w:t xml:space="preserve"> sayılı raporu Büyükşehir Belediye Meclisimizin </w:t>
      </w:r>
      <w:r w:rsidR="001D5E5F" w:rsidRPr="003F5EC8">
        <w:t>1</w:t>
      </w:r>
      <w:r w:rsidR="00B12BFE" w:rsidRPr="003F5EC8">
        <w:t>3</w:t>
      </w:r>
      <w:r w:rsidR="001D5E5F" w:rsidRPr="003F5EC8">
        <w:t>.</w:t>
      </w:r>
      <w:r w:rsidR="007E5923" w:rsidRPr="003F5EC8">
        <w:t>01</w:t>
      </w:r>
      <w:r w:rsidR="001D5E5F" w:rsidRPr="003F5EC8">
        <w:t>.202</w:t>
      </w:r>
      <w:r w:rsidR="007E5923" w:rsidRPr="003F5EC8">
        <w:t>1</w:t>
      </w:r>
      <w:r w:rsidR="00CF16A6" w:rsidRPr="003F5EC8">
        <w:t xml:space="preserve"> tarihli toplantısında okundu.</w:t>
      </w:r>
    </w:p>
    <w:p w:rsidR="009F67D8" w:rsidRPr="003F5EC8" w:rsidRDefault="009F67D8" w:rsidP="00794B83">
      <w:pPr>
        <w:ind w:firstLine="708"/>
        <w:jc w:val="both"/>
      </w:pPr>
    </w:p>
    <w:p w:rsidR="009F67D8" w:rsidRPr="003F5EC8" w:rsidRDefault="003E6C7A" w:rsidP="003A4E70">
      <w:pPr>
        <w:pStyle w:val="Gvdemetni1"/>
        <w:shd w:val="clear" w:color="auto" w:fill="auto"/>
        <w:spacing w:before="0"/>
        <w:ind w:right="20" w:firstLine="708"/>
        <w:rPr>
          <w:sz w:val="24"/>
          <w:szCs w:val="24"/>
        </w:rPr>
      </w:pPr>
      <w:r w:rsidRPr="003F5EC8">
        <w:rPr>
          <w:sz w:val="24"/>
          <w:szCs w:val="24"/>
        </w:rPr>
        <w:t>Konu üzerinde yapılan görüşmelerden sonra</w:t>
      </w:r>
      <w:r w:rsidR="00D26498" w:rsidRPr="003F5EC8">
        <w:rPr>
          <w:sz w:val="24"/>
          <w:szCs w:val="24"/>
        </w:rPr>
        <w:t>;</w:t>
      </w:r>
      <w:r w:rsidR="006C37D4" w:rsidRPr="003F5EC8">
        <w:rPr>
          <w:rStyle w:val="GvdeMetniChar"/>
        </w:rPr>
        <w:t xml:space="preserve"> </w:t>
      </w:r>
      <w:r w:rsidR="003F5EC8" w:rsidRPr="003F5EC8">
        <w:rPr>
          <w:sz w:val="24"/>
          <w:szCs w:val="24"/>
        </w:rPr>
        <w:t xml:space="preserve">Polatlı ilçesinde Büyükşehir Belediyesine ait ASKİ Genel Müdürlüğü çalışmalarından dolayı yollar kazı sonucu kötü duruma gelmesi, çok </w:t>
      </w:r>
      <w:proofErr w:type="gramStart"/>
      <w:r w:rsidR="003F5EC8" w:rsidRPr="003F5EC8">
        <w:rPr>
          <w:sz w:val="24"/>
          <w:szCs w:val="24"/>
        </w:rPr>
        <w:t>kişinin</w:t>
      </w:r>
      <w:proofErr w:type="gramEnd"/>
      <w:r w:rsidR="003F5EC8" w:rsidRPr="003F5EC8">
        <w:rPr>
          <w:sz w:val="24"/>
          <w:szCs w:val="24"/>
        </w:rPr>
        <w:t xml:space="preserve"> kullandığı İnönü Caddesi, Eti Caddesi, Turan Caddesi, Ankara Caddesi, Atatürk Caddesi ve ASKİ tarafından kazılan diğer cadde ve sokakların asfaltının atılması konusunun Fen İşleri Dairesi Başkanlığınca değerlendirmeye alınması</w:t>
      </w:r>
      <w:r w:rsidR="003A4E70" w:rsidRPr="003F5EC8">
        <w:rPr>
          <w:sz w:val="24"/>
          <w:szCs w:val="24"/>
        </w:rPr>
        <w:t>na</w:t>
      </w:r>
      <w:r w:rsidR="0068616A" w:rsidRPr="003F5EC8">
        <w:rPr>
          <w:rStyle w:val="FontStyle13"/>
          <w:b w:val="0"/>
          <w:i w:val="0"/>
          <w:sz w:val="24"/>
          <w:szCs w:val="24"/>
        </w:rPr>
        <w:t xml:space="preserve"> </w:t>
      </w:r>
      <w:r w:rsidR="00DC6790" w:rsidRPr="003F5EC8">
        <w:rPr>
          <w:rStyle w:val="FontStyle18"/>
          <w:sz w:val="24"/>
          <w:szCs w:val="24"/>
        </w:rPr>
        <w:t xml:space="preserve">ilişkin </w:t>
      </w:r>
      <w:r w:rsidR="003F5EC8" w:rsidRPr="003F5EC8">
        <w:rPr>
          <w:sz w:val="24"/>
          <w:szCs w:val="24"/>
        </w:rPr>
        <w:t>Altyapı Hizmetleri</w:t>
      </w:r>
      <w:r w:rsidR="001D5E5F" w:rsidRPr="003F5EC8">
        <w:rPr>
          <w:sz w:val="24"/>
          <w:szCs w:val="24"/>
        </w:rPr>
        <w:t xml:space="preserve"> Komisyon Raporu</w:t>
      </w:r>
      <w:r w:rsidR="00E16633" w:rsidRPr="003F5EC8">
        <w:rPr>
          <w:sz w:val="24"/>
          <w:szCs w:val="24"/>
        </w:rPr>
        <w:t xml:space="preserve"> </w:t>
      </w:r>
      <w:r w:rsidR="000C604D" w:rsidRPr="003F5EC8">
        <w:rPr>
          <w:sz w:val="24"/>
          <w:szCs w:val="24"/>
        </w:rPr>
        <w:t>oylanarak oy</w:t>
      </w:r>
      <w:r w:rsidR="006C37D4" w:rsidRPr="003F5EC8">
        <w:rPr>
          <w:sz w:val="24"/>
          <w:szCs w:val="24"/>
        </w:rPr>
        <w:t>birliği</w:t>
      </w:r>
      <w:r w:rsidR="00CC045E" w:rsidRPr="003F5EC8">
        <w:rPr>
          <w:sz w:val="24"/>
          <w:szCs w:val="24"/>
        </w:rPr>
        <w:t xml:space="preserve"> ile</w:t>
      </w:r>
      <w:r w:rsidR="000C604D" w:rsidRPr="003F5EC8">
        <w:rPr>
          <w:sz w:val="24"/>
          <w:szCs w:val="24"/>
        </w:rPr>
        <w:t xml:space="preserve"> kabul edildi.</w:t>
      </w:r>
    </w:p>
    <w:p w:rsidR="009F67D8" w:rsidRPr="003A4E70" w:rsidRDefault="009F67D8" w:rsidP="006C37D4">
      <w:pPr>
        <w:pStyle w:val="Style3"/>
        <w:widowControl/>
        <w:spacing w:line="240" w:lineRule="auto"/>
      </w:pPr>
    </w:p>
    <w:p w:rsidR="00465CC6"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0840A7" w:rsidRDefault="000840A7" w:rsidP="00BE12F2">
      <w:pPr>
        <w:ind w:firstLine="709"/>
        <w:jc w:val="both"/>
      </w:pPr>
    </w:p>
    <w:p w:rsidR="008524D7"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B12BFE" w:rsidP="00EC6545">
            <w:pPr>
              <w:autoSpaceDE w:val="0"/>
              <w:autoSpaceDN w:val="0"/>
              <w:adjustRightInd w:val="0"/>
              <w:jc w:val="center"/>
              <w:rPr>
                <w:color w:val="000000"/>
              </w:rPr>
            </w:pPr>
            <w:r>
              <w:rPr>
                <w:color w:val="000000"/>
              </w:rPr>
              <w:t>Harun ÖZTÜRK</w:t>
            </w:r>
          </w:p>
          <w:p w:rsidR="00192923" w:rsidRDefault="00B12BFE" w:rsidP="00EC6545">
            <w:pPr>
              <w:tabs>
                <w:tab w:val="left" w:pos="3268"/>
              </w:tabs>
              <w:jc w:val="center"/>
              <w:rPr>
                <w:color w:val="000000"/>
              </w:rPr>
            </w:pPr>
            <w:r>
              <w:rPr>
                <w:color w:val="000000"/>
              </w:rPr>
              <w:t>Y.</w:t>
            </w:r>
            <w:r w:rsidR="00192923">
              <w:rPr>
                <w:color w:val="000000"/>
              </w:rPr>
              <w:t xml:space="preserve">Divan </w:t>
            </w:r>
            <w:proofErr w:type="gramStart"/>
            <w:r w:rsidR="00192923">
              <w:rPr>
                <w:color w:val="000000"/>
              </w:rPr>
              <w:t>Katibi</w:t>
            </w:r>
            <w:proofErr w:type="gramEnd"/>
          </w:p>
        </w:tc>
        <w:tc>
          <w:tcPr>
            <w:tcW w:w="3062" w:type="dxa"/>
            <w:vAlign w:val="center"/>
          </w:tcPr>
          <w:p w:rsidR="00192923" w:rsidRDefault="00B12BFE" w:rsidP="00EC6545">
            <w:pPr>
              <w:autoSpaceDE w:val="0"/>
              <w:autoSpaceDN w:val="0"/>
              <w:adjustRightInd w:val="0"/>
              <w:jc w:val="center"/>
              <w:rPr>
                <w:color w:val="000000"/>
              </w:rPr>
            </w:pPr>
            <w:r>
              <w:rPr>
                <w:color w:val="000000"/>
              </w:rPr>
              <w:t>Berkay GÖKÇINAR</w:t>
            </w:r>
          </w:p>
          <w:p w:rsidR="00192923" w:rsidRDefault="00B12BFE" w:rsidP="00EC6545">
            <w:pPr>
              <w:autoSpaceDE w:val="0"/>
              <w:autoSpaceDN w:val="0"/>
              <w:adjustRightInd w:val="0"/>
              <w:jc w:val="center"/>
              <w:rPr>
                <w:color w:val="000000"/>
              </w:rPr>
            </w:pPr>
            <w:proofErr w:type="spellStart"/>
            <w:r>
              <w:rPr>
                <w:color w:val="000000"/>
              </w:rPr>
              <w:t>G</w:t>
            </w:r>
            <w:r w:rsidR="00192923">
              <w:rPr>
                <w:color w:val="000000"/>
              </w:rPr>
              <w:t>.Divan</w:t>
            </w:r>
            <w:proofErr w:type="spellEnd"/>
            <w:r w:rsidR="00192923">
              <w:rPr>
                <w:color w:val="000000"/>
              </w:rPr>
              <w:t xml:space="preserve"> </w:t>
            </w:r>
            <w:proofErr w:type="gramStart"/>
            <w:r w:rsidR="00192923">
              <w:rPr>
                <w:color w:val="000000"/>
              </w:rPr>
              <w:t>Katibi</w:t>
            </w:r>
            <w:proofErr w:type="gramEnd"/>
          </w:p>
        </w:tc>
      </w:tr>
    </w:tbl>
    <w:p w:rsidR="00192923" w:rsidRDefault="00192923"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jc w:val="both"/>
      </w:pPr>
    </w:p>
    <w:p w:rsidR="003C2478" w:rsidRDefault="003C2478" w:rsidP="003C2478">
      <w:pPr>
        <w:ind w:right="-62"/>
        <w:jc w:val="center"/>
      </w:pPr>
    </w:p>
    <w:p w:rsidR="003C2478" w:rsidRPr="007F09B4" w:rsidRDefault="003C2478" w:rsidP="003C2478">
      <w:pPr>
        <w:jc w:val="center"/>
      </w:pPr>
      <w:r w:rsidRPr="007F09B4">
        <w:t>T.C.</w:t>
      </w:r>
    </w:p>
    <w:p w:rsidR="003C2478" w:rsidRPr="007F09B4" w:rsidRDefault="003C2478" w:rsidP="003C2478">
      <w:pPr>
        <w:jc w:val="center"/>
      </w:pPr>
      <w:r w:rsidRPr="007F09B4">
        <w:t>ANKARA BÜYÜKŞEHİR BELEDİYE MECLİSİ</w:t>
      </w:r>
    </w:p>
    <w:p w:rsidR="003C2478" w:rsidRDefault="003C2478" w:rsidP="003C2478">
      <w:pPr>
        <w:jc w:val="center"/>
      </w:pPr>
      <w:r>
        <w:t xml:space="preserve">Altyapı Hizmetleri </w:t>
      </w:r>
      <w:r w:rsidRPr="007F09B4">
        <w:t>Komisyon</w:t>
      </w:r>
      <w:r>
        <w:t>u</w:t>
      </w:r>
      <w:r w:rsidRPr="007F09B4">
        <w:t xml:space="preserve"> Raporu  </w:t>
      </w:r>
    </w:p>
    <w:p w:rsidR="003C2478" w:rsidRDefault="003C2478" w:rsidP="003C2478">
      <w:pPr>
        <w:jc w:val="center"/>
      </w:pPr>
    </w:p>
    <w:p w:rsidR="003C2478" w:rsidRDefault="003C2478" w:rsidP="003C2478">
      <w:pPr>
        <w:jc w:val="center"/>
      </w:pPr>
    </w:p>
    <w:p w:rsidR="003C2478" w:rsidRDefault="003C2478" w:rsidP="003C2478">
      <w:r w:rsidRPr="007F09B4">
        <w:t xml:space="preserve">Rapor No: </w:t>
      </w:r>
      <w:r>
        <w:t>70                                                                                                              21.12.2020</w:t>
      </w:r>
    </w:p>
    <w:p w:rsidR="003C2478" w:rsidRDefault="003C2478" w:rsidP="003C2478"/>
    <w:p w:rsidR="003C2478" w:rsidRDefault="003C2478" w:rsidP="003C2478"/>
    <w:p w:rsidR="003C2478" w:rsidRDefault="003C2478" w:rsidP="003C2478">
      <w:pPr>
        <w:jc w:val="center"/>
      </w:pPr>
      <w:r w:rsidRPr="007F09B4">
        <w:t>BÜYÜKŞEHİR BELEDİYE MECLİSİ BAŞKANLIĞINA</w:t>
      </w:r>
    </w:p>
    <w:p w:rsidR="003C2478" w:rsidRDefault="003C2478" w:rsidP="003C2478">
      <w:pPr>
        <w:jc w:val="center"/>
      </w:pPr>
    </w:p>
    <w:p w:rsidR="003C2478" w:rsidRDefault="003C2478" w:rsidP="003C2478">
      <w:pPr>
        <w:jc w:val="center"/>
      </w:pPr>
    </w:p>
    <w:p w:rsidR="003C2478" w:rsidRDefault="003C2478" w:rsidP="003C2478">
      <w:pPr>
        <w:jc w:val="center"/>
      </w:pPr>
    </w:p>
    <w:p w:rsidR="003C2478" w:rsidRDefault="003C2478" w:rsidP="003C2478">
      <w:pPr>
        <w:pStyle w:val="GvdeMetniGirintisi"/>
      </w:pPr>
      <w:r>
        <w:t>Polatlı İlçesi İnönü, Eti, Turan, Ankara ve Atatürk Caddelerinin asfaltlanmasına ilişkin Büyükşehir Belediye Meclisimizin 07.12.2020 tarih ve 20. gündem maddesi olarak komisyonumuza havale edilen dosya incelendi.</w:t>
      </w:r>
    </w:p>
    <w:p w:rsidR="003C2478" w:rsidRDefault="003C2478" w:rsidP="003C2478">
      <w:pPr>
        <w:jc w:val="both"/>
      </w:pPr>
    </w:p>
    <w:p w:rsidR="003C2478" w:rsidRPr="004F49EB" w:rsidRDefault="003C2478" w:rsidP="003C2478">
      <w:pPr>
        <w:ind w:right="-61" w:firstLine="708"/>
        <w:jc w:val="both"/>
      </w:pPr>
      <w:r>
        <w:t xml:space="preserve">Üye Adnan </w:t>
      </w:r>
      <w:proofErr w:type="spellStart"/>
      <w:r>
        <w:t>SEZGİN’in</w:t>
      </w:r>
      <w:proofErr w:type="spellEnd"/>
      <w:r>
        <w:t xml:space="preserve"> verdiği</w:t>
      </w:r>
      <w:r w:rsidRPr="004F49EB">
        <w:t xml:space="preserve"> önergede; </w:t>
      </w:r>
      <w:r>
        <w:t xml:space="preserve">Polatlı İlçesi İnönü, Eti, Turan, Ankara ve Atatürk Caddelerinin asfaltlanmasının </w:t>
      </w:r>
      <w:r w:rsidRPr="004F49EB">
        <w:t>istenildiği;</w:t>
      </w:r>
    </w:p>
    <w:p w:rsidR="003C2478" w:rsidRPr="004F49EB" w:rsidRDefault="003C2478" w:rsidP="003C2478">
      <w:pPr>
        <w:ind w:right="-61" w:firstLine="708"/>
        <w:jc w:val="both"/>
      </w:pPr>
    </w:p>
    <w:p w:rsidR="003C2478" w:rsidRPr="004F49EB" w:rsidRDefault="003C2478" w:rsidP="003C2478">
      <w:pPr>
        <w:ind w:firstLine="708"/>
        <w:jc w:val="both"/>
      </w:pPr>
      <w:proofErr w:type="gramStart"/>
      <w:r w:rsidRPr="004F49EB">
        <w:t>Komisyonumuzca yapılan incelemeler neticesinde;</w:t>
      </w:r>
      <w:r>
        <w:t xml:space="preserve"> Polatlı ilçesinde Büyükşehir Belediyesine ait ASKİ Genel Müdürlüğü çalışmalarından dolayı yollar kazı sonucu kötü duruma gelmesi, çok kişinin kullandığı İnönü Caddesi, Eti Caddesi, Turan Caddesi, Ankara Caddesi, Atatürk Caddesi ve ASKİ tarafından kazılan diğer cadde ve sokakların asfaltının atılması konusunun Fen İşleri Dairesi Başkanlığınca değerlendirmeye alınması komisyonumuzca uygun görülmüştür.</w:t>
      </w:r>
      <w:proofErr w:type="gramEnd"/>
    </w:p>
    <w:p w:rsidR="003C2478" w:rsidRPr="004F49EB" w:rsidRDefault="003C2478" w:rsidP="003C2478">
      <w:pPr>
        <w:jc w:val="both"/>
      </w:pPr>
    </w:p>
    <w:p w:rsidR="003C2478" w:rsidRDefault="003C2478" w:rsidP="003C2478">
      <w:pPr>
        <w:ind w:firstLine="708"/>
        <w:jc w:val="both"/>
      </w:pPr>
      <w:r w:rsidRPr="004F49EB">
        <w:t>Raporumuz Büyükşehir Belediye Meclisinin onayına arz olunur.</w:t>
      </w:r>
    </w:p>
    <w:p w:rsidR="003C2478" w:rsidRDefault="003C2478" w:rsidP="003C2478">
      <w:pPr>
        <w:ind w:firstLine="708"/>
        <w:jc w:val="both"/>
      </w:pPr>
    </w:p>
    <w:p w:rsidR="003C2478" w:rsidRDefault="003C2478" w:rsidP="003C2478">
      <w:pPr>
        <w:ind w:firstLine="708"/>
        <w:jc w:val="both"/>
      </w:pPr>
    </w:p>
    <w:p w:rsidR="003C2478" w:rsidRPr="004F49EB" w:rsidRDefault="003C2478" w:rsidP="003C2478">
      <w:pPr>
        <w:jc w:val="both"/>
      </w:pPr>
    </w:p>
    <w:p w:rsidR="003C2478" w:rsidRDefault="003C2478" w:rsidP="003C2478">
      <w:pPr>
        <w:jc w:val="both"/>
      </w:pPr>
    </w:p>
    <w:p w:rsidR="003C2478" w:rsidRDefault="003C2478" w:rsidP="003C247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3C2478" w:rsidRPr="00242213" w:rsidTr="00B71FB5">
        <w:trPr>
          <w:trHeight w:val="1701"/>
        </w:trPr>
        <w:tc>
          <w:tcPr>
            <w:tcW w:w="3118" w:type="dxa"/>
          </w:tcPr>
          <w:p w:rsidR="003C2478" w:rsidRPr="00242213" w:rsidRDefault="003C2478" w:rsidP="00B71FB5">
            <w:pPr>
              <w:jc w:val="center"/>
            </w:pPr>
            <w:r>
              <w:t>Zekayi KAYA</w:t>
            </w:r>
          </w:p>
          <w:p w:rsidR="003C2478" w:rsidRPr="00242213" w:rsidRDefault="003C2478" w:rsidP="00B71FB5">
            <w:pPr>
              <w:jc w:val="center"/>
            </w:pPr>
            <w:r w:rsidRPr="00242213">
              <w:t>Komisyon Başkanı</w:t>
            </w:r>
          </w:p>
        </w:tc>
        <w:tc>
          <w:tcPr>
            <w:tcW w:w="3118" w:type="dxa"/>
          </w:tcPr>
          <w:p w:rsidR="003C2478" w:rsidRPr="00242213" w:rsidRDefault="003C2478" w:rsidP="00B71FB5">
            <w:pPr>
              <w:jc w:val="center"/>
            </w:pPr>
            <w:r>
              <w:t>Mümtaz DEĞER</w:t>
            </w:r>
          </w:p>
          <w:p w:rsidR="003C2478" w:rsidRPr="00242213" w:rsidRDefault="003C2478" w:rsidP="00B71FB5">
            <w:pPr>
              <w:jc w:val="center"/>
            </w:pPr>
            <w:r w:rsidRPr="00242213">
              <w:t>Başkan Vekili</w:t>
            </w:r>
          </w:p>
        </w:tc>
        <w:tc>
          <w:tcPr>
            <w:tcW w:w="3118" w:type="dxa"/>
          </w:tcPr>
          <w:p w:rsidR="003C2478" w:rsidRPr="00242213" w:rsidRDefault="003C2478" w:rsidP="00B71FB5">
            <w:pPr>
              <w:jc w:val="center"/>
            </w:pPr>
            <w:r w:rsidRPr="00242213">
              <w:t>Burhan DEMİRBAŞ</w:t>
            </w:r>
          </w:p>
          <w:p w:rsidR="003C2478" w:rsidRPr="00242213" w:rsidRDefault="003C2478" w:rsidP="00B71FB5">
            <w:pPr>
              <w:jc w:val="center"/>
            </w:pPr>
            <w:r w:rsidRPr="00242213">
              <w:t>Üye</w:t>
            </w:r>
          </w:p>
        </w:tc>
      </w:tr>
      <w:tr w:rsidR="003C2478" w:rsidRPr="00242213" w:rsidTr="00B71FB5">
        <w:trPr>
          <w:trHeight w:val="1701"/>
        </w:trPr>
        <w:tc>
          <w:tcPr>
            <w:tcW w:w="3118" w:type="dxa"/>
            <w:vAlign w:val="center"/>
          </w:tcPr>
          <w:p w:rsidR="003C2478" w:rsidRPr="00242213" w:rsidRDefault="003C2478" w:rsidP="00B71FB5">
            <w:pPr>
              <w:jc w:val="center"/>
            </w:pPr>
            <w:r>
              <w:t>Enes ERÇOBAN</w:t>
            </w:r>
          </w:p>
          <w:p w:rsidR="003C2478" w:rsidRPr="00242213" w:rsidRDefault="003C2478" w:rsidP="00B71FB5">
            <w:pPr>
              <w:jc w:val="center"/>
            </w:pPr>
            <w:r w:rsidRPr="00242213">
              <w:t>Üye</w:t>
            </w:r>
          </w:p>
        </w:tc>
        <w:tc>
          <w:tcPr>
            <w:tcW w:w="3118" w:type="dxa"/>
            <w:vAlign w:val="center"/>
          </w:tcPr>
          <w:p w:rsidR="003C2478" w:rsidRPr="00242213" w:rsidRDefault="003C2478" w:rsidP="00B71FB5">
            <w:pPr>
              <w:jc w:val="center"/>
            </w:pPr>
            <w:r>
              <w:t>Hüsamettin ÜNSAL</w:t>
            </w:r>
          </w:p>
          <w:p w:rsidR="003C2478" w:rsidRPr="00242213" w:rsidRDefault="003C2478" w:rsidP="00B71FB5">
            <w:pPr>
              <w:jc w:val="center"/>
            </w:pPr>
            <w:r w:rsidRPr="00242213">
              <w:t>Üye</w:t>
            </w:r>
          </w:p>
        </w:tc>
        <w:tc>
          <w:tcPr>
            <w:tcW w:w="3118" w:type="dxa"/>
            <w:vAlign w:val="center"/>
          </w:tcPr>
          <w:p w:rsidR="003C2478" w:rsidRPr="00242213" w:rsidRDefault="003C2478" w:rsidP="00B71FB5">
            <w:pPr>
              <w:jc w:val="center"/>
            </w:pPr>
            <w:r>
              <w:t>Mustafa ÜNVER</w:t>
            </w:r>
          </w:p>
          <w:p w:rsidR="003C2478" w:rsidRPr="00242213" w:rsidRDefault="003C2478" w:rsidP="00B71FB5">
            <w:pPr>
              <w:jc w:val="center"/>
            </w:pPr>
            <w:r w:rsidRPr="00242213">
              <w:t>Üye</w:t>
            </w:r>
          </w:p>
        </w:tc>
      </w:tr>
      <w:tr w:rsidR="003C2478" w:rsidRPr="00242213" w:rsidTr="00B71FB5">
        <w:trPr>
          <w:trHeight w:val="1701"/>
        </w:trPr>
        <w:tc>
          <w:tcPr>
            <w:tcW w:w="3118" w:type="dxa"/>
            <w:vAlign w:val="bottom"/>
          </w:tcPr>
          <w:p w:rsidR="003C2478" w:rsidRPr="00242213" w:rsidRDefault="003C2478" w:rsidP="00B71FB5">
            <w:pPr>
              <w:jc w:val="center"/>
            </w:pPr>
            <w:r w:rsidRPr="00242213">
              <w:t>Ercan ŞİMŞEK</w:t>
            </w:r>
          </w:p>
          <w:p w:rsidR="003C2478" w:rsidRPr="00242213" w:rsidRDefault="003C2478" w:rsidP="00B71FB5">
            <w:pPr>
              <w:jc w:val="center"/>
            </w:pPr>
            <w:r w:rsidRPr="00242213">
              <w:t>Üye</w:t>
            </w:r>
          </w:p>
        </w:tc>
        <w:tc>
          <w:tcPr>
            <w:tcW w:w="3118" w:type="dxa"/>
            <w:vAlign w:val="bottom"/>
          </w:tcPr>
          <w:p w:rsidR="003C2478" w:rsidRPr="00242213" w:rsidRDefault="003C2478" w:rsidP="00B71FB5">
            <w:pPr>
              <w:jc w:val="center"/>
            </w:pPr>
            <w:proofErr w:type="gramStart"/>
            <w:r w:rsidRPr="00242213">
              <w:t>Adem</w:t>
            </w:r>
            <w:proofErr w:type="gramEnd"/>
            <w:r w:rsidRPr="00242213">
              <w:t xml:space="preserve"> Barış AŞKIN</w:t>
            </w:r>
          </w:p>
          <w:p w:rsidR="003C2478" w:rsidRPr="00242213" w:rsidRDefault="003C2478" w:rsidP="00B71FB5">
            <w:pPr>
              <w:jc w:val="center"/>
            </w:pPr>
            <w:r w:rsidRPr="00242213">
              <w:t>Üye</w:t>
            </w:r>
          </w:p>
        </w:tc>
        <w:tc>
          <w:tcPr>
            <w:tcW w:w="3118" w:type="dxa"/>
            <w:vAlign w:val="bottom"/>
          </w:tcPr>
          <w:p w:rsidR="003C2478" w:rsidRPr="00242213" w:rsidRDefault="003C2478" w:rsidP="00B71FB5">
            <w:pPr>
              <w:jc w:val="center"/>
            </w:pPr>
            <w:r w:rsidRPr="00242213">
              <w:t>Mustafa ESKİ</w:t>
            </w:r>
          </w:p>
          <w:p w:rsidR="003C2478" w:rsidRPr="00242213" w:rsidRDefault="003C2478" w:rsidP="00B71FB5">
            <w:pPr>
              <w:jc w:val="center"/>
            </w:pPr>
            <w:r w:rsidRPr="00242213">
              <w:t>Üye</w:t>
            </w:r>
          </w:p>
        </w:tc>
      </w:tr>
    </w:tbl>
    <w:p w:rsidR="003C2478" w:rsidRDefault="003C2478" w:rsidP="003C2478">
      <w:pPr>
        <w:ind w:firstLine="708"/>
      </w:pPr>
      <w:r>
        <w:tab/>
      </w:r>
      <w:r>
        <w:tab/>
      </w:r>
      <w:r>
        <w:tab/>
      </w:r>
      <w:r>
        <w:tab/>
      </w:r>
      <w:r>
        <w:tab/>
      </w:r>
      <w:r>
        <w:tab/>
      </w:r>
    </w:p>
    <w:p w:rsidR="003C2478" w:rsidRDefault="003C2478" w:rsidP="003C2478">
      <w:pPr>
        <w:jc w:val="both"/>
      </w:pPr>
    </w:p>
    <w:sectPr w:rsidR="003C247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1C1E"/>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478"/>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3AA5"/>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5E75"/>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AC17B-B8A0-4D33-81D4-CF092E55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2046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2021-01-14T08:32:00Z</cp:lastPrinted>
  <dcterms:created xsi:type="dcterms:W3CDTF">2021-01-14T08:34:00Z</dcterms:created>
  <dcterms:modified xsi:type="dcterms:W3CDTF">2021-01-18T11:10:00Z</dcterms:modified>
</cp:coreProperties>
</file>