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C751B9" w:rsidP="00486C82">
      <w:pPr>
        <w:jc w:val="both"/>
      </w:pPr>
      <w:r>
        <w:t>Karar No:574</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A71E5C" w:rsidP="007002F5">
      <w:pPr>
        <w:ind w:firstLine="708"/>
        <w:jc w:val="both"/>
      </w:pPr>
      <w:r>
        <w:t xml:space="preserve">Çankaya İlçesi Çiğdem Mahallesi 27429 ada 1 parselde 1/1000 ve 1/5000 ölçekli imar plan değişikliğine </w:t>
      </w:r>
      <w:r w:rsidR="00042938" w:rsidRPr="008857DD">
        <w:t>ilişkin</w:t>
      </w:r>
      <w:r w:rsidR="00FA7A1A">
        <w:t xml:space="preserve">İmar ve Bayındırlık </w:t>
      </w:r>
      <w:r w:rsidR="005373E5">
        <w:t>Komisyonunun 18</w:t>
      </w:r>
      <w:r w:rsidR="00FA7A1A">
        <w:t xml:space="preserve">.03.2020 gün ve </w:t>
      </w:r>
      <w:r>
        <w:t>542</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A71E5C" w:rsidRDefault="00486C82" w:rsidP="00A71E5C">
      <w:pPr>
        <w:shd w:val="clear" w:color="auto" w:fill="FFFFFF"/>
        <w:autoSpaceDE w:val="0"/>
        <w:autoSpaceDN w:val="0"/>
        <w:adjustRightInd w:val="0"/>
        <w:ind w:firstLine="708"/>
        <w:jc w:val="both"/>
        <w:rPr>
          <w:color w:val="000000"/>
        </w:rPr>
      </w:pPr>
      <w:r>
        <w:t xml:space="preserve">Konu üzerinde yapılan incelemeler neticesinde; </w:t>
      </w:r>
      <w:r w:rsidR="00A71E5C">
        <w:rPr>
          <w:color w:val="000000"/>
        </w:rPr>
        <w:t>Çankaya Bel. Bşk. Yazı İş. Md.nün 05.12.2019 tarih E.54679 sayılı yazısı ile, Çankaya Çiğdem Mahallesi 27429 ada 1 parsele ilişkin 1/1000 ölçekli uygulama imar planı değişikliği ve tavsiye niteliğindeki 1/5000 ölçekli nazım imar planı değişikliği teklifi Çankaya Belediye Meclisinin 03.12.2019 tarih 580 sayılı kararı ile uygun görülerek 5216 Sayılı Yasanın 14.maddesi gereğince onaylanmak üzere İmar ve Şehircilik Dairesi Başkanlığına sunulduğu,</w:t>
      </w:r>
    </w:p>
    <w:p w:rsidR="00A71E5C" w:rsidRDefault="00A71E5C" w:rsidP="00A71E5C">
      <w:pPr>
        <w:shd w:val="clear" w:color="auto" w:fill="FFFFFF"/>
        <w:autoSpaceDE w:val="0"/>
        <w:autoSpaceDN w:val="0"/>
        <w:adjustRightInd w:val="0"/>
        <w:jc w:val="both"/>
      </w:pPr>
    </w:p>
    <w:p w:rsidR="00A71E5C" w:rsidRDefault="00A71E5C" w:rsidP="00A71E5C">
      <w:pPr>
        <w:shd w:val="clear" w:color="auto" w:fill="FFFFFF"/>
        <w:autoSpaceDE w:val="0"/>
        <w:autoSpaceDN w:val="0"/>
        <w:adjustRightInd w:val="0"/>
        <w:jc w:val="both"/>
      </w:pPr>
      <w:r>
        <w:rPr>
          <w:color w:val="000000"/>
        </w:rPr>
        <w:tab/>
        <w:t>Mülkiyetinin 1671 m2'si Maliye Hazinesine, 860 m2'si Ankara Büyükşehir Belediyesine ve 2048 m2'si özel mülkiyete ait, toplam 4579 m2 yüzölçümlü Çiğdem Mahallesi 27429 ada 1 sayılı parselin, Çankaya Belediye Meclisi'nin 16.08.1991 gün ve 128 sayılı kararı ile uygun görülüp, Büyükşehir Belediye Başkanlığı'nın 04.12.1992 gün ve 774 sayılı yazısı ile onaylanan 'Karakusunlar 1.Etap'a ait 1/1000 ölçekli uygulama imar planı' kapsamında 'Pazar Alanı' kullanımında kaldığı, ancak plan üzerinde yapılaşma koşullarının belirtilmediği,</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Söz konusu parselin Çankaya Belediye Encümeni'nin 12.08.1993 tarih ve 2907 sayılı kararı ile kabul edilen 81126 sayılı parselasyon planı ile uygulamaya alınarak oluştuğu,</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Bölgede Pazar alanına ihtiyaç olmadığı ve kamulaştırma külfetini ortadan kaldırmak için Çiğdem Mahallesi 27429 ada 1 sayılı parselin Sosyo-Kültürel Tesis Alanına ve Ticari Rekreasyon Alanına dönüştürülmesine ilişkin Çankaya Belediye Başkanlığınca hazırlanan plan değişikliğinin Çankaya Belediye Meclisi'nin 07.06.2016 tarih ve 447 sayılı kararı ile onaylandığı, ancak Belediyemiz Meclisi'nin 19.09.2016 tarih ve 1780 sayılı kararı ile söz konusu teklifin kurum görüşleri bulunmadığı için reddedildiği,</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Mülkiyetinin 1671/4579 oranındaki hissesi Maliye Hazine'ne ait olan 27429 ada 1 sayılı parselin imar durumunun "Pazar Alanı" kullanımından çıkartılarak "Ticaret Alanı" kullanımına dönüştürülebilmesi için 26.04.2018 tarih ve 25085 sayılı Çankaya Belediye Başkanlığı yazısı ile Ankara Defterdarlığı Milli Emlak Daire Başkanlığı'na görüş sorulduğu, Ankara Defterdarlığı Milli Emlak Daire Başkanlığı'nın 17.05.2018 tarih ve 44029 sayılı cevabi yazısı ile "...bahsi geçen taşınmazın kullanımının sahiplerinin tasarrufuna bırakılarak imar planında ticaret alanı kullanımına dönüştürülmesinde Hazine açısından bir sakınca olmadığı değerlendirilmiştir..." denildiği,</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rPr>
          <w:color w:val="000000"/>
        </w:rPr>
      </w:pPr>
      <w:r>
        <w:rPr>
          <w:color w:val="000000"/>
        </w:rPr>
        <w:tab/>
        <w:t>12.10.2018 tarih ve E.111712 sayılı Başkanlığımız yazısı ile Emlak ve İstimlak Dairesi Başkanlığı'na söz konusu plan değişikliği talebinin değerlendirilmesi için görüş sorulduğu ve 22.10.2018 tarih ve E.114975-3113 sayılı cevabi yazı ile özetle "...860 m2'si Belediyemize ait 27429/1 parselin imar durumunun ‘Pazar Alanı</w:t>
      </w:r>
      <w:r>
        <w:rPr>
          <w:color w:val="000000"/>
          <w:vertAlign w:val="superscript"/>
        </w:rPr>
        <w:t>’</w:t>
      </w:r>
      <w:r>
        <w:rPr>
          <w:color w:val="000000"/>
        </w:rPr>
        <w:t xml:space="preserve"> kullanımından çıkartılarak 'Ticaret Alanı' kullanımına dönüştürülmesi Daire Başkanlığımız tarafından uygun görülmüştür." denildiği,</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jc w:val="both"/>
        <w:rPr>
          <w:color w:val="000000"/>
        </w:rPr>
      </w:pPr>
    </w:p>
    <w:p w:rsidR="00A71E5C" w:rsidRDefault="00A71E5C" w:rsidP="00A71E5C">
      <w:pPr>
        <w:ind w:left="708" w:firstLine="708"/>
        <w:jc w:val="both"/>
      </w:pPr>
      <w:r>
        <w:t>T.C</w:t>
      </w:r>
    </w:p>
    <w:p w:rsidR="00A71E5C" w:rsidRDefault="00A71E5C" w:rsidP="00A71E5C">
      <w:pPr>
        <w:jc w:val="both"/>
      </w:pPr>
      <w:r>
        <w:t>ANKARA BÜYÜKŞEHİR BELEDİYESİ</w:t>
      </w:r>
    </w:p>
    <w:p w:rsidR="00A71E5C" w:rsidRDefault="00A71E5C" w:rsidP="00A71E5C">
      <w:pPr>
        <w:jc w:val="both"/>
      </w:pPr>
      <w:r>
        <w:t xml:space="preserve">                BELEDİYE MECLİSİ</w:t>
      </w:r>
    </w:p>
    <w:p w:rsidR="00A71E5C" w:rsidRDefault="00A71E5C" w:rsidP="00A71E5C">
      <w:pPr>
        <w:jc w:val="both"/>
      </w:pPr>
    </w:p>
    <w:p w:rsidR="00A71E5C" w:rsidRDefault="00A71E5C" w:rsidP="00A71E5C">
      <w:pPr>
        <w:jc w:val="both"/>
      </w:pPr>
    </w:p>
    <w:p w:rsidR="00A71E5C" w:rsidRDefault="00A71E5C" w:rsidP="00A71E5C">
      <w:pPr>
        <w:jc w:val="both"/>
      </w:pPr>
    </w:p>
    <w:p w:rsidR="00A71E5C" w:rsidRDefault="00A71E5C" w:rsidP="00A71E5C">
      <w:pPr>
        <w:jc w:val="both"/>
      </w:pPr>
      <w:r>
        <w:t>Karar No:574</w:t>
      </w:r>
      <w:r>
        <w:tab/>
      </w:r>
      <w:r>
        <w:tab/>
      </w:r>
      <w:r>
        <w:tab/>
      </w:r>
      <w:r>
        <w:tab/>
      </w:r>
      <w:r>
        <w:tab/>
      </w:r>
      <w:r>
        <w:tab/>
      </w:r>
      <w:r>
        <w:tab/>
      </w:r>
      <w:r>
        <w:tab/>
      </w:r>
      <w:r>
        <w:tab/>
      </w:r>
      <w:r>
        <w:tab/>
        <w:t>09.07.2020</w:t>
      </w:r>
    </w:p>
    <w:p w:rsidR="00A71E5C" w:rsidRDefault="00A71E5C" w:rsidP="00A71E5C">
      <w:pPr>
        <w:ind w:left="720" w:right="543"/>
        <w:jc w:val="center"/>
      </w:pPr>
    </w:p>
    <w:p w:rsidR="00A71E5C" w:rsidRDefault="00A71E5C" w:rsidP="00A71E5C">
      <w:pPr>
        <w:shd w:val="clear" w:color="auto" w:fill="FFFFFF"/>
        <w:autoSpaceDE w:val="0"/>
        <w:autoSpaceDN w:val="0"/>
        <w:adjustRightInd w:val="0"/>
        <w:jc w:val="center"/>
        <w:rPr>
          <w:color w:val="000000"/>
        </w:rPr>
      </w:pPr>
      <w:r>
        <w:t>-2-</w:t>
      </w:r>
    </w:p>
    <w:p w:rsidR="00A71E5C" w:rsidRDefault="00A71E5C" w:rsidP="00A71E5C">
      <w:pPr>
        <w:shd w:val="clear" w:color="auto" w:fill="FFFFFF"/>
        <w:autoSpaceDE w:val="0"/>
        <w:autoSpaceDN w:val="0"/>
        <w:adjustRightInd w:val="0"/>
        <w:ind w:firstLine="708"/>
        <w:jc w:val="both"/>
      </w:pPr>
    </w:p>
    <w:p w:rsidR="00A71E5C" w:rsidRDefault="00A71E5C" w:rsidP="00A71E5C">
      <w:pPr>
        <w:shd w:val="clear" w:color="auto" w:fill="FFFFFF"/>
        <w:autoSpaceDE w:val="0"/>
        <w:autoSpaceDN w:val="0"/>
        <w:adjustRightInd w:val="0"/>
        <w:ind w:firstLine="708"/>
        <w:jc w:val="both"/>
      </w:pPr>
    </w:p>
    <w:p w:rsidR="00A71E5C" w:rsidRDefault="00A71E5C" w:rsidP="00A71E5C">
      <w:pPr>
        <w:shd w:val="clear" w:color="auto" w:fill="FFFFFF"/>
        <w:autoSpaceDE w:val="0"/>
        <w:autoSpaceDN w:val="0"/>
        <w:adjustRightInd w:val="0"/>
        <w:ind w:firstLine="708"/>
        <w:jc w:val="both"/>
      </w:pPr>
      <w:r>
        <w:rPr>
          <w:color w:val="000000"/>
        </w:rPr>
        <w:t>Dolayısıyla; Büyükşehir Belediye Meclisi'nin 16.03.2012 tarih ve 435 sayılı kararı, Çankaya Belediye Başkanlığı Emlak ve istimlak Müdürlüğünün 15.01.2016 tarih ve 246 Ref.976860 sayılı yazısı, Ankara Defterdarlığı Milli Emlak Daire Başkanlığının 17.05.2018 tarih ve 44029 sayılı görüşü ve Ankara Büyükşehir Belediyesi Emlak ve İstimlak Dairesi Başkanlığının 22.10.2018 tarih ve E.114975-3113 sayılı görüşü doğrultusunda; bölgede pazar alanına ihtiyaç olmaması nedeniyle ve kamulaştırma külfetini ortadan kaldırmak amacıyla Çiğdem Mahallesi 27429 ada 1 sayılı parsele ilişkin hazırlanan 1/1000 ölçekli uygulama imar planı değişikliği ve tavsiye niteliğindeki 1/5000 ölçekli nazım imar planı değişikliği Çankaya Belediye Meclisi'nin 03.09.2018 gün ve 495 sayılı kararı ile uygun görülerek Büyükşehir Belediye Meclisi'nin 13.09.2019 gün ve 1166 sayılı kararı ile "tavsiye niteliğindeki 1/5000 ölçekli nazım imar planı değişikliğinde plan notu bulunmadığı" gerekçesi ile reddedildiği,</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2019/1166 sayılı red kararına istinaden plan paftaları ve plan notlarında gerekli düzeltmeler yapılarak incelenmek üzere tekrar Başkanlığımıza sunulduğu,</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Tavsiye niteliğindeki 1/5000 ölçekli nazım imar planı ve 1/1000 ölçekli uygulama imar planı değişikliğinde;</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27429 ada 1 parselin tamamının E=0.20 Yençok: Serbest yapılaşma koşullarında 'Ticaret Alanı' kullanımına dönüştürüldüğü, yapı yaklaşma mesafelerinin 27429/2 nolu parselden 5 metre, doğusundan 10 metre, kuzey ve batı cephesinden 7 metre, güney cephesinden ise 5 metre olarak belirlendiği ve planda;</w:t>
      </w: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ind w:firstLine="708"/>
        <w:jc w:val="both"/>
      </w:pPr>
      <w:r>
        <w:rPr>
          <w:color w:val="000000"/>
        </w:rPr>
        <w:t>1 .Ticaret Alanında E:0.20, Yençok: Serbest'tir.</w:t>
      </w: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ind w:firstLine="708"/>
        <w:jc w:val="both"/>
      </w:pPr>
      <w:r>
        <w:rPr>
          <w:color w:val="000000"/>
        </w:rPr>
        <w:t>2.Kitleler tabii zeminden veya yoldan kotlandırılabilir.</w:t>
      </w: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ind w:firstLine="708"/>
        <w:jc w:val="both"/>
      </w:pPr>
      <w:r>
        <w:rPr>
          <w:color w:val="000000"/>
        </w:rPr>
        <w:t>3.Kitlelerin oturum alanı için bina bazında laboratuara dayalı sondajlı zemin ve temel etüdü yapılarak onaylatılmadan mimari ve betonarme proje onayı yapılamaz.</w:t>
      </w: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ind w:firstLine="708"/>
        <w:jc w:val="both"/>
      </w:pPr>
      <w:r>
        <w:rPr>
          <w:color w:val="000000"/>
        </w:rPr>
        <w:t>4.01.01.2019 tarihinde yürürlüğe giren Türkiye Bina Deprem Yönetmeliği hükümlerine uyulacaktır.</w:t>
      </w: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ind w:firstLine="708"/>
        <w:jc w:val="both"/>
      </w:pPr>
      <w:r>
        <w:rPr>
          <w:color w:val="000000"/>
        </w:rPr>
        <w:t>5.Planda ve plan notlarında belirtilmeyen hususlarda 3194 sayılı İmar Kanunu ve İlgili Yönetmelik Hükümleri geçerlidir,</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şeklinde 5 adet plan notu oluşturulduğu,</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pPr>
      <w:r>
        <w:rPr>
          <w:color w:val="000000"/>
        </w:rPr>
        <w:tab/>
        <w:t>Söz konusu plan değişikliği için Çevre ve Şehircilik Bakanlığından alınan plan işlem numarasının "UİP-19895,3" olduğu,</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rPr>
          <w:color w:val="000000"/>
        </w:rPr>
      </w:pPr>
      <w:r>
        <w:rPr>
          <w:color w:val="000000"/>
        </w:rPr>
        <w:tab/>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rPr>
          <w:color w:val="000000"/>
        </w:rPr>
      </w:pPr>
    </w:p>
    <w:p w:rsidR="00A71E5C" w:rsidRDefault="00A71E5C" w:rsidP="00A71E5C">
      <w:pPr>
        <w:ind w:left="708" w:firstLine="708"/>
        <w:jc w:val="both"/>
      </w:pPr>
      <w:r>
        <w:t>T.C</w:t>
      </w:r>
    </w:p>
    <w:p w:rsidR="00A71E5C" w:rsidRDefault="00A71E5C" w:rsidP="00A71E5C">
      <w:pPr>
        <w:jc w:val="both"/>
      </w:pPr>
      <w:r>
        <w:t>ANKARA BÜYÜKŞEHİR BELEDİYESİ</w:t>
      </w:r>
    </w:p>
    <w:p w:rsidR="00A71E5C" w:rsidRDefault="00A71E5C" w:rsidP="00A71E5C">
      <w:pPr>
        <w:jc w:val="both"/>
      </w:pPr>
      <w:r>
        <w:t xml:space="preserve">                BELEDİYE MECLİSİ</w:t>
      </w:r>
    </w:p>
    <w:p w:rsidR="00A71E5C" w:rsidRDefault="00A71E5C" w:rsidP="00A71E5C">
      <w:pPr>
        <w:jc w:val="both"/>
      </w:pPr>
    </w:p>
    <w:p w:rsidR="00A71E5C" w:rsidRDefault="00A71E5C" w:rsidP="00A71E5C">
      <w:pPr>
        <w:jc w:val="both"/>
      </w:pPr>
    </w:p>
    <w:p w:rsidR="00A71E5C" w:rsidRDefault="00A71E5C" w:rsidP="00A71E5C">
      <w:pPr>
        <w:jc w:val="both"/>
      </w:pPr>
    </w:p>
    <w:p w:rsidR="00A71E5C" w:rsidRDefault="00A71E5C" w:rsidP="00A71E5C">
      <w:pPr>
        <w:jc w:val="both"/>
      </w:pPr>
      <w:r>
        <w:t>Karar No:574</w:t>
      </w:r>
      <w:r>
        <w:tab/>
      </w:r>
      <w:r>
        <w:tab/>
      </w:r>
      <w:r>
        <w:tab/>
      </w:r>
      <w:r>
        <w:tab/>
      </w:r>
      <w:r>
        <w:tab/>
      </w:r>
      <w:r>
        <w:tab/>
      </w:r>
      <w:r>
        <w:tab/>
      </w:r>
      <w:r>
        <w:tab/>
      </w:r>
      <w:r>
        <w:tab/>
      </w:r>
      <w:r>
        <w:tab/>
        <w:t>09.07.2020</w:t>
      </w:r>
    </w:p>
    <w:p w:rsidR="00A71E5C" w:rsidRDefault="00A71E5C" w:rsidP="00A71E5C">
      <w:pPr>
        <w:ind w:left="720" w:right="543"/>
        <w:jc w:val="center"/>
      </w:pPr>
    </w:p>
    <w:p w:rsidR="00A71E5C" w:rsidRDefault="00A71E5C" w:rsidP="00A71E5C">
      <w:pPr>
        <w:shd w:val="clear" w:color="auto" w:fill="FFFFFF"/>
        <w:autoSpaceDE w:val="0"/>
        <w:autoSpaceDN w:val="0"/>
        <w:adjustRightInd w:val="0"/>
        <w:jc w:val="center"/>
      </w:pPr>
      <w:r>
        <w:t>-3-</w:t>
      </w:r>
    </w:p>
    <w:p w:rsidR="00A71E5C" w:rsidRDefault="00A71E5C" w:rsidP="00A71E5C">
      <w:pPr>
        <w:shd w:val="clear" w:color="auto" w:fill="FFFFFF"/>
        <w:autoSpaceDE w:val="0"/>
        <w:autoSpaceDN w:val="0"/>
        <w:adjustRightInd w:val="0"/>
        <w:jc w:val="center"/>
        <w:rPr>
          <w:color w:val="000000"/>
        </w:rPr>
      </w:pP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ind w:firstLine="708"/>
        <w:jc w:val="both"/>
      </w:pPr>
      <w:r>
        <w:rPr>
          <w:color w:val="000000"/>
        </w:rPr>
        <w:t>Tavsiye niteliğindeki 1/5000 ölçekli nazım imar planı plan notları ile 1/1000 ölçekli uygulama imar planı plan notlarının aynı hazırlandığı, 1/5000 ölçekli nazım imar planı plan notlarındaki 2 ve 3 nolu plan notlarının uygulama imar planı konusu olduğundan 1/5000 nip plan notlarından çıkarılmasının uygun olacağı görüş ve kanaatine varıldığı,</w:t>
      </w:r>
    </w:p>
    <w:p w:rsidR="00A71E5C" w:rsidRDefault="00A71E5C" w:rsidP="00A71E5C">
      <w:pPr>
        <w:shd w:val="clear" w:color="auto" w:fill="FFFFFF"/>
        <w:autoSpaceDE w:val="0"/>
        <w:autoSpaceDN w:val="0"/>
        <w:adjustRightInd w:val="0"/>
        <w:jc w:val="both"/>
        <w:rPr>
          <w:color w:val="000000"/>
        </w:rPr>
      </w:pPr>
    </w:p>
    <w:p w:rsidR="00A71E5C" w:rsidRDefault="00A71E5C" w:rsidP="00A71E5C">
      <w:pPr>
        <w:shd w:val="clear" w:color="auto" w:fill="FFFFFF"/>
        <w:autoSpaceDE w:val="0"/>
        <w:autoSpaceDN w:val="0"/>
        <w:adjustRightInd w:val="0"/>
        <w:jc w:val="both"/>
        <w:rPr>
          <w:color w:val="000000"/>
        </w:rPr>
      </w:pPr>
      <w:r>
        <w:rPr>
          <w:color w:val="000000"/>
        </w:rPr>
        <w:tab/>
        <w:t>Arsa üzerinde mevcutta herhangi bir yapılaşma bulunmadığı,</w:t>
      </w:r>
    </w:p>
    <w:p w:rsidR="00A71E5C" w:rsidRDefault="00A71E5C" w:rsidP="00A71E5C">
      <w:pPr>
        <w:shd w:val="clear" w:color="auto" w:fill="FFFFFF"/>
        <w:autoSpaceDE w:val="0"/>
        <w:autoSpaceDN w:val="0"/>
        <w:adjustRightInd w:val="0"/>
        <w:jc w:val="both"/>
        <w:rPr>
          <w:color w:val="000000"/>
        </w:rPr>
      </w:pPr>
    </w:p>
    <w:p w:rsidR="00DC5B25" w:rsidRDefault="00A71E5C" w:rsidP="00A71E5C">
      <w:pPr>
        <w:shd w:val="clear" w:color="auto" w:fill="FFFFFF"/>
        <w:autoSpaceDE w:val="0"/>
        <w:autoSpaceDN w:val="0"/>
        <w:adjustRightInd w:val="0"/>
        <w:ind w:firstLine="708"/>
        <w:jc w:val="both"/>
      </w:pPr>
      <w:r>
        <w:rPr>
          <w:color w:val="000000"/>
        </w:rPr>
        <w:t>Hususları tespit edilmiş olup, 1/1000 ölçekli uygulama imar planı değişikliği teklifinin ve tavsiye niteliğindeki 1/5000 ölçekli nazım imar planı değişikliğinin,7221 sayılı yasa ile değişik 3194 sayılı İmar Kanunun Ek-8.maddesindeki “</w:t>
      </w:r>
      <w:r w:rsidRPr="00ED4D6A">
        <w:rPr>
          <w:color w:val="000000"/>
          <w:u w:val="single"/>
        </w:rPr>
        <w:t>Taşınmaz maliklerinin tamamının talebi üzerine</w:t>
      </w:r>
      <w:r>
        <w:rPr>
          <w:color w:val="000000"/>
        </w:rPr>
        <w:t xml:space="preserve"> ada bazında yapılacak imar planı değişikliği sonucunda değerinde artış olan arsanın artan değerinin tamamı değer artış payı olarak alınır.” Hükmünü yerine getirmediğinden “reddi”</w:t>
      </w:r>
      <w:r w:rsidR="00643087">
        <w:rPr>
          <w:color w:val="000000"/>
        </w:rPr>
        <w:t>ne</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B149DD" w:rsidRDefault="00B149DD" w:rsidP="00DC5B25">
      <w:pPr>
        <w:ind w:firstLine="708"/>
        <w:jc w:val="both"/>
      </w:pPr>
    </w:p>
    <w:p w:rsidR="00B149DD" w:rsidRDefault="00B149DD"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2884"/>
        <w:gridCol w:w="2884"/>
        <w:gridCol w:w="2885"/>
      </w:tblGrid>
      <w:tr w:rsidR="00596CD6" w:rsidRPr="00596CD6" w:rsidTr="00B149DD">
        <w:trPr>
          <w:trHeight w:val="628"/>
        </w:trPr>
        <w:tc>
          <w:tcPr>
            <w:tcW w:w="2884" w:type="dxa"/>
          </w:tcPr>
          <w:p w:rsidR="00596CD6" w:rsidRPr="00596CD6" w:rsidRDefault="00B149DD" w:rsidP="00596CD6">
            <w:pPr>
              <w:autoSpaceDE w:val="0"/>
              <w:autoSpaceDN w:val="0"/>
              <w:adjustRightInd w:val="0"/>
              <w:jc w:val="both"/>
              <w:rPr>
                <w:color w:val="000000"/>
              </w:rPr>
            </w:pPr>
            <w:r>
              <w:rPr>
                <w:color w:val="000000"/>
              </w:rPr>
              <w:t xml:space="preserve">       </w:t>
            </w:r>
            <w:r w:rsidR="00FA7A1A">
              <w:rPr>
                <w:color w:val="000000"/>
              </w:rPr>
              <w:t>Fatih ÜNAL</w:t>
            </w:r>
          </w:p>
          <w:p w:rsidR="00596CD6" w:rsidRPr="00596CD6" w:rsidRDefault="00B149DD" w:rsidP="000F0B45">
            <w:pPr>
              <w:autoSpaceDE w:val="0"/>
              <w:autoSpaceDN w:val="0"/>
              <w:adjustRightInd w:val="0"/>
              <w:jc w:val="both"/>
              <w:rPr>
                <w:color w:val="000000"/>
              </w:rPr>
            </w:pPr>
            <w:r>
              <w:rPr>
                <w:color w:val="000000"/>
              </w:rPr>
              <w:t xml:space="preserve">       </w:t>
            </w:r>
            <w:r w:rsidR="000F0B45">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2884" w:type="dxa"/>
            <w:vAlign w:val="center"/>
          </w:tcPr>
          <w:p w:rsidR="00596CD6" w:rsidRPr="00596CD6" w:rsidRDefault="00B149DD" w:rsidP="00B149DD">
            <w:pPr>
              <w:autoSpaceDE w:val="0"/>
              <w:autoSpaceDN w:val="0"/>
              <w:adjustRightInd w:val="0"/>
              <w:rPr>
                <w:color w:val="000000"/>
              </w:rPr>
            </w:pPr>
            <w:r>
              <w:rPr>
                <w:color w:val="000000"/>
              </w:rPr>
              <w:t xml:space="preserve">     </w:t>
            </w:r>
            <w:r w:rsidR="00596CD6" w:rsidRPr="00596CD6">
              <w:rPr>
                <w:color w:val="000000"/>
              </w:rPr>
              <w:t>Tuğba AYDOS</w:t>
            </w:r>
          </w:p>
          <w:p w:rsidR="00596CD6" w:rsidRPr="00596CD6" w:rsidRDefault="00B149DD" w:rsidP="003A05FD">
            <w:pPr>
              <w:autoSpaceDE w:val="0"/>
              <w:autoSpaceDN w:val="0"/>
              <w:adjustRightInd w:val="0"/>
              <w:rPr>
                <w:color w:val="000000"/>
              </w:rPr>
            </w:pPr>
            <w:r>
              <w:rPr>
                <w:color w:val="000000"/>
              </w:rPr>
              <w:t xml:space="preserve">      </w:t>
            </w:r>
            <w:r w:rsidR="00596CD6" w:rsidRPr="00596CD6">
              <w:rPr>
                <w:color w:val="000000"/>
              </w:rPr>
              <w:t>Divan Katibi</w:t>
            </w:r>
          </w:p>
        </w:tc>
        <w:tc>
          <w:tcPr>
            <w:tcW w:w="2885" w:type="dxa"/>
            <w:vAlign w:val="center"/>
          </w:tcPr>
          <w:p w:rsidR="00596CD6" w:rsidRPr="00596CD6" w:rsidRDefault="00FA7A1A" w:rsidP="00B149DD">
            <w:pPr>
              <w:autoSpaceDE w:val="0"/>
              <w:autoSpaceDN w:val="0"/>
              <w:adjustRightInd w:val="0"/>
              <w:rPr>
                <w:color w:val="000000"/>
              </w:rPr>
            </w:pPr>
            <w:r>
              <w:rPr>
                <w:color w:val="000000"/>
              </w:rPr>
              <w:t>Mehmet Kürşad KOÇAK</w:t>
            </w:r>
          </w:p>
          <w:p w:rsidR="00596CD6" w:rsidRPr="00596CD6" w:rsidRDefault="00596CD6" w:rsidP="00FA7A1A">
            <w:pPr>
              <w:autoSpaceDE w:val="0"/>
              <w:autoSpaceDN w:val="0"/>
              <w:adjustRightInd w:val="0"/>
              <w:rPr>
                <w:color w:val="000000"/>
              </w:rPr>
            </w:pPr>
            <w:r w:rsidRPr="00596CD6">
              <w:rPr>
                <w:color w:val="000000"/>
              </w:rPr>
              <w:t>Divan Katibi</w:t>
            </w:r>
          </w:p>
        </w:tc>
      </w:tr>
    </w:tbl>
    <w:p w:rsidR="00596CD6" w:rsidRDefault="00596CD6"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Default="00377E35" w:rsidP="00470AB5">
      <w:pPr>
        <w:pStyle w:val="GvdeMetniGirintisi2"/>
      </w:pPr>
    </w:p>
    <w:p w:rsidR="00377E35" w:rsidRPr="00C04909" w:rsidRDefault="00377E35" w:rsidP="00377E35">
      <w:pPr>
        <w:jc w:val="center"/>
      </w:pPr>
      <w:r w:rsidRPr="00C04909">
        <w:t>T.C.</w:t>
      </w:r>
    </w:p>
    <w:p w:rsidR="00377E35" w:rsidRPr="00C04909" w:rsidRDefault="00377E35" w:rsidP="00377E35">
      <w:pPr>
        <w:jc w:val="center"/>
      </w:pPr>
      <w:r w:rsidRPr="00C04909">
        <w:t>ANKARA BÜYÜKŞEHİR BELEDİYE MECLİSİ</w:t>
      </w:r>
    </w:p>
    <w:p w:rsidR="00377E35" w:rsidRDefault="00377E35" w:rsidP="00377E35">
      <w:pPr>
        <w:jc w:val="center"/>
      </w:pPr>
      <w:r>
        <w:t xml:space="preserve">İmar ve Bayındırlık </w:t>
      </w:r>
      <w:r w:rsidRPr="00C04909">
        <w:t>Komisyon</w:t>
      </w:r>
      <w:r>
        <w:t>u Raporu</w:t>
      </w:r>
    </w:p>
    <w:p w:rsidR="00377E35" w:rsidRDefault="00377E35" w:rsidP="00377E35">
      <w:pPr>
        <w:jc w:val="center"/>
      </w:pPr>
    </w:p>
    <w:p w:rsidR="00377E35" w:rsidRPr="00C04909" w:rsidRDefault="00377E35" w:rsidP="00B149DD">
      <w:r w:rsidRPr="00C04909">
        <w:t>Rapor No:</w:t>
      </w:r>
      <w:r>
        <w:t xml:space="preserve"> 542</w:t>
      </w:r>
      <w:r>
        <w:tab/>
      </w:r>
      <w:r>
        <w:tab/>
      </w:r>
      <w:r>
        <w:tab/>
      </w:r>
      <w:r>
        <w:tab/>
      </w:r>
      <w:r w:rsidRPr="00C04909">
        <w:tab/>
      </w:r>
      <w:r>
        <w:tab/>
        <w:t xml:space="preserve">            </w:t>
      </w:r>
      <w:r w:rsidR="00B149DD">
        <w:tab/>
      </w:r>
      <w:r w:rsidR="00B149DD">
        <w:tab/>
      </w:r>
      <w:r>
        <w:t xml:space="preserve"> 18</w:t>
      </w:r>
      <w:r w:rsidRPr="00C04909">
        <w:t>.</w:t>
      </w:r>
      <w:r>
        <w:t>03</w:t>
      </w:r>
      <w:r w:rsidRPr="00C04909">
        <w:t>.20</w:t>
      </w:r>
      <w:r>
        <w:t>20</w:t>
      </w:r>
    </w:p>
    <w:p w:rsidR="00377E35" w:rsidRDefault="00377E35" w:rsidP="00377E35"/>
    <w:p w:rsidR="00377E35" w:rsidRPr="008C4484" w:rsidRDefault="00377E35" w:rsidP="00377E35"/>
    <w:p w:rsidR="00377E35" w:rsidRDefault="00377E35" w:rsidP="00B149DD">
      <w:pPr>
        <w:pStyle w:val="Balk7"/>
        <w:jc w:val="center"/>
      </w:pPr>
      <w:r w:rsidRPr="00C04909">
        <w:rPr>
          <w:b/>
          <w:bCs/>
        </w:rPr>
        <w:t>BÜYÜKŞEHİR BELEDİYE MECLİSİ BAŞKANLIĞINA</w:t>
      </w:r>
    </w:p>
    <w:p w:rsidR="00377E35" w:rsidRDefault="00377E35" w:rsidP="00377E35">
      <w:pPr>
        <w:pStyle w:val="ListeParagraf"/>
        <w:tabs>
          <w:tab w:val="left" w:pos="0"/>
        </w:tabs>
        <w:ind w:left="0"/>
        <w:contextualSpacing/>
        <w:jc w:val="both"/>
      </w:pPr>
    </w:p>
    <w:p w:rsidR="00377E35" w:rsidRDefault="00377E35" w:rsidP="00377E35">
      <w:pPr>
        <w:pStyle w:val="ListeParagraf"/>
        <w:tabs>
          <w:tab w:val="left" w:pos="0"/>
        </w:tabs>
        <w:ind w:left="0"/>
        <w:contextualSpacing/>
        <w:jc w:val="both"/>
      </w:pPr>
    </w:p>
    <w:p w:rsidR="00377E35" w:rsidRDefault="00377E35" w:rsidP="00377E35">
      <w:pPr>
        <w:pStyle w:val="ListeParagraf"/>
        <w:tabs>
          <w:tab w:val="left" w:pos="0"/>
        </w:tabs>
        <w:ind w:left="0"/>
        <w:contextualSpacing/>
        <w:jc w:val="both"/>
      </w:pPr>
    </w:p>
    <w:p w:rsidR="00377E35" w:rsidRDefault="00377E35" w:rsidP="00377E35">
      <w:pPr>
        <w:pStyle w:val="ListeParagraf"/>
        <w:tabs>
          <w:tab w:val="left" w:pos="0"/>
        </w:tabs>
        <w:ind w:left="0"/>
        <w:contextualSpacing/>
        <w:jc w:val="both"/>
      </w:pPr>
      <w:r>
        <w:tab/>
        <w:t xml:space="preserve">Çankaya İlçesi Çiğdem Mahallesi 27429 ada 1 parselde 1/1000 ve 1/5000 ölçekli imar plan değişikliğine ilişkin </w:t>
      </w:r>
      <w:r w:rsidRPr="0065455F">
        <w:t xml:space="preserve">Büyükşehir Belediye Meclisinin </w:t>
      </w:r>
      <w:r>
        <w:t>11.03</w:t>
      </w:r>
      <w:r w:rsidRPr="0065455F">
        <w:t>.20</w:t>
      </w:r>
      <w:r>
        <w:t>20</w:t>
      </w:r>
      <w:r w:rsidRPr="0065455F">
        <w:t xml:space="preserve"> tarih ve </w:t>
      </w:r>
      <w:r>
        <w:t>10.</w:t>
      </w:r>
      <w:r w:rsidRPr="0065455F">
        <w:t>gündem maddesi olarak komisyonumuza havale edilen dosya incelendi.</w:t>
      </w:r>
    </w:p>
    <w:p w:rsidR="00377E35" w:rsidRDefault="00377E35" w:rsidP="00377E35">
      <w:pPr>
        <w:pStyle w:val="ListeParagraf"/>
        <w:tabs>
          <w:tab w:val="left" w:pos="0"/>
        </w:tabs>
        <w:contextualSpacing/>
        <w:jc w:val="both"/>
      </w:pPr>
    </w:p>
    <w:p w:rsidR="00377E35" w:rsidRDefault="00377E35" w:rsidP="00377E35">
      <w:pPr>
        <w:shd w:val="clear" w:color="auto" w:fill="FFFFFF"/>
        <w:autoSpaceDE w:val="0"/>
        <w:autoSpaceDN w:val="0"/>
        <w:adjustRightInd w:val="0"/>
        <w:jc w:val="both"/>
        <w:rPr>
          <w:color w:val="000000"/>
        </w:rPr>
      </w:pPr>
      <w:r>
        <w:tab/>
      </w:r>
      <w:r w:rsidRPr="00B756A1">
        <w:t>Komisyonumuzca yapılan incelemeler neticesinde;</w:t>
      </w:r>
      <w:r>
        <w:rPr>
          <w:color w:val="000000"/>
        </w:rPr>
        <w:t>Çankaya Bel. Bşk. Yazı İş. Md.nün 05.12.2019 tarih E.54679 sayılı yazısı ile, Çankaya Çiğdem Mahallesi 27429 ada 1 parsele ilişkin 1/1000 ölçekli uygulama imar planı değişikliği ve tavsiye niteliğindeki 1/5000 ölçekli nazım imar planı değişikliği teklifi Çankaya Belediye Meclisinin 03.12.2019 tarih 580 sayılı kararı ile uygun görülerek 5216 Sayılı Yasanın 14.maddesi gereğince onaylanmak üzere İmar ve Şehircilik Dairesi Başkanlığına sunulduğu,</w:t>
      </w:r>
    </w:p>
    <w:p w:rsidR="00377E35" w:rsidRDefault="00377E35" w:rsidP="00377E35">
      <w:pPr>
        <w:shd w:val="clear" w:color="auto" w:fill="FFFFFF"/>
        <w:autoSpaceDE w:val="0"/>
        <w:autoSpaceDN w:val="0"/>
        <w:adjustRightInd w:val="0"/>
        <w:jc w:val="both"/>
      </w:pPr>
    </w:p>
    <w:p w:rsidR="00377E35" w:rsidRDefault="00377E35" w:rsidP="00377E35">
      <w:pPr>
        <w:shd w:val="clear" w:color="auto" w:fill="FFFFFF"/>
        <w:autoSpaceDE w:val="0"/>
        <w:autoSpaceDN w:val="0"/>
        <w:adjustRightInd w:val="0"/>
        <w:jc w:val="both"/>
      </w:pPr>
      <w:r>
        <w:rPr>
          <w:color w:val="000000"/>
        </w:rPr>
        <w:tab/>
        <w:t>Mülkiyetinin 1671 m2'si Maliye Hazinesine, 860 m2'si Ankara Büyükşehir Belediyesine ve 2048 m2'si özel mülkiyete ait, toplam 4579 m2 yüzölçümlü Çiğdem Mahallesi 27429 ada 1 sayılı parselin, Çankaya Belediye Meclisi'nin 16.08.1991 gün ve 128 sayılı kararı ile uygun görülüp, Büyükşehir Belediye Başkanlığı'nın 04.12.1992 gün ve 774 sayılı yazısı ile onaylanan 'Karakusunlar 1.Etap'a ait 1/1000 ölçekli uygulama imar planı' kapsamında 'Pazar Alanı' kullanımında kaldığı, ancak plan üzerinde yapılaşma koşullarının belirtilmediği,</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Söz konusu parselin Çankaya Belediye Encümeni'nin 12.08.1993 tarih ve 2907 sayılı kararı ile kabul edilen 81126 sayılı parselasyon planı ile uygulamaya alınarak oluştuğu,</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Bölgede Pazar alanına ihtiyaç olmadığı ve kamulaştırma külfetini ortadan kaldırmak için Çiğdem Mahallesi 27429 ada 1 sayılı parselin Sosyo-Kültürel Tesis Alanına ve Ticari Rekreasyon Alanına dönüştürülmesine ilişkin Çankaya Belediye Başkanlığınca hazırlanan plan değişikliğinin Çankaya Belediye Meclisi'nin 07.06.2016 tarih ve 447 sayılı kararı ile onaylandığı, ancak Belediyemiz Meclisi'nin 19.09.2016 tarih ve 1780 sayılı kararı ile söz konusu teklifin kurum görüşleri bulunmadığı için reddedildiği,</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Mülkiyetinin 1671/4579 oranındaki hissesi Maliye Hazine'ne ait olan 27429 ada 1 sayılı parselin imar durumunun "Pazar Alanı" kullanımından çıkartılarak "Ticaret Alanı" kullanımına dönüştürülebilmesi için 26.04.2018 tarih ve 25085 sayılı Çankaya Belediye Başkanlığı yazısı ile Ankara Defterdarlığı Milli Emlak Daire Başkanlığı'na görüş sorulduğu, Ankara Defterdarlığı Milli Emlak Daire Başkanlığı'nın 17.05.2018 tarih ve 44029 sayılı cevabi yazısı ile "...bahsi geçen taşınmazın kullanımının sahiplerinin tasarrufuna bırakılarak imar planında ticaret alanı kullanımına dönüştürülmesinde Hazine açısından bir sakınca olmadığı değerlendirilmiştir..." denildiği,</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r>
        <w:rPr>
          <w:color w:val="000000"/>
        </w:rPr>
        <w:tab/>
        <w:t>12.10.2018 tarih ve E.111712 sayılı Başkanlığımız yazısı ile Emlak ve İstimlak Dairesi Başkanlığı'na söz konusu plan değişikliği talebinin değerlendirilmesi için görüş sorulduğu ve 22.10.2018 tarih ve E.114975-3113 sayılı cevabi yazı ile özetle "...860 m2'si Belediyemize ait 27429/1 parselin imar durumunun ‘Pazar Alanı</w:t>
      </w:r>
      <w:r>
        <w:rPr>
          <w:color w:val="000000"/>
          <w:vertAlign w:val="superscript"/>
        </w:rPr>
        <w:t>’</w:t>
      </w:r>
      <w:r>
        <w:rPr>
          <w:color w:val="000000"/>
        </w:rPr>
        <w:t xml:space="preserve"> kullanımından çıkartılarak 'Ticaret Alanı' kullanımına dönüştürülmesi Daire Başkanlığımız tarafından uygun görülmüştür." denildiği,</w:t>
      </w:r>
    </w:p>
    <w:p w:rsidR="00377E35" w:rsidRDefault="00377E35" w:rsidP="00377E35">
      <w:pPr>
        <w:shd w:val="clear" w:color="auto" w:fill="FFFFFF"/>
        <w:autoSpaceDE w:val="0"/>
        <w:autoSpaceDN w:val="0"/>
        <w:adjustRightInd w:val="0"/>
        <w:jc w:val="both"/>
        <w:rPr>
          <w:color w:val="000000"/>
        </w:rPr>
      </w:pPr>
    </w:p>
    <w:p w:rsidR="00377E35" w:rsidRDefault="00377E35" w:rsidP="00377E35">
      <w:pPr>
        <w:jc w:val="center"/>
      </w:pPr>
    </w:p>
    <w:p w:rsidR="00377E35" w:rsidRDefault="00377E35" w:rsidP="00377E35">
      <w:pPr>
        <w:jc w:val="center"/>
      </w:pPr>
    </w:p>
    <w:p w:rsidR="00377E35" w:rsidRPr="00C04909" w:rsidRDefault="00377E35" w:rsidP="00377E35">
      <w:pPr>
        <w:jc w:val="center"/>
      </w:pPr>
      <w:r w:rsidRPr="00C04909">
        <w:t>T.C.</w:t>
      </w:r>
    </w:p>
    <w:p w:rsidR="00377E35" w:rsidRPr="00C04909" w:rsidRDefault="00377E35" w:rsidP="00377E35">
      <w:pPr>
        <w:jc w:val="center"/>
      </w:pPr>
      <w:r w:rsidRPr="00C04909">
        <w:t>ANKARA BÜYÜKŞEHİR BELEDİYE MECLİSİ</w:t>
      </w:r>
    </w:p>
    <w:p w:rsidR="00377E35" w:rsidRDefault="00377E35" w:rsidP="00377E35">
      <w:pPr>
        <w:jc w:val="center"/>
      </w:pPr>
      <w:r>
        <w:t xml:space="preserve">İmar ve Bayındırlık </w:t>
      </w:r>
      <w:r w:rsidRPr="00C04909">
        <w:t>Komisyon</w:t>
      </w:r>
      <w:r>
        <w:t>u Raporu</w:t>
      </w:r>
    </w:p>
    <w:p w:rsidR="00377E35" w:rsidRDefault="00377E35" w:rsidP="00377E35">
      <w:pPr>
        <w:jc w:val="center"/>
      </w:pPr>
    </w:p>
    <w:p w:rsidR="00377E35" w:rsidRDefault="00377E35" w:rsidP="00377E35">
      <w:pPr>
        <w:jc w:val="center"/>
      </w:pPr>
    </w:p>
    <w:p w:rsidR="00377E35" w:rsidRPr="00C04909" w:rsidRDefault="00377E35" w:rsidP="00377E35">
      <w:pPr>
        <w:jc w:val="both"/>
      </w:pPr>
      <w:r w:rsidRPr="00C04909">
        <w:t>Rapor No:</w:t>
      </w:r>
      <w:r>
        <w:t xml:space="preserve"> 542</w:t>
      </w:r>
      <w:r>
        <w:tab/>
      </w:r>
      <w:r>
        <w:tab/>
      </w:r>
      <w:r>
        <w:tab/>
      </w:r>
      <w:r>
        <w:tab/>
      </w:r>
      <w:r w:rsidRPr="00C04909">
        <w:tab/>
      </w:r>
      <w:r>
        <w:tab/>
        <w:t xml:space="preserve">             </w:t>
      </w:r>
      <w:r w:rsidR="00B149DD">
        <w:tab/>
      </w:r>
      <w:r w:rsidR="00B149DD">
        <w:tab/>
      </w:r>
      <w:r>
        <w:t>18</w:t>
      </w:r>
      <w:r w:rsidRPr="00C04909">
        <w:t>.</w:t>
      </w:r>
      <w:r>
        <w:t>03</w:t>
      </w:r>
      <w:r w:rsidRPr="00C04909">
        <w:t>.20</w:t>
      </w:r>
      <w:r>
        <w:t>20</w:t>
      </w:r>
    </w:p>
    <w:p w:rsidR="00377E35" w:rsidRDefault="00377E35" w:rsidP="00377E35">
      <w:pPr>
        <w:shd w:val="clear" w:color="auto" w:fill="FFFFFF"/>
        <w:autoSpaceDE w:val="0"/>
        <w:autoSpaceDN w:val="0"/>
        <w:adjustRightInd w:val="0"/>
        <w:jc w:val="center"/>
        <w:rPr>
          <w:color w:val="000000"/>
        </w:rPr>
      </w:pPr>
      <w:r>
        <w:rPr>
          <w:color w:val="000000"/>
        </w:rPr>
        <w:t>-2-</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ind w:firstLine="708"/>
        <w:jc w:val="both"/>
      </w:pPr>
      <w:r>
        <w:rPr>
          <w:color w:val="000000"/>
        </w:rPr>
        <w:t>Dolayısıyla; Büyükşehir Belediye Meclisi'nin 16.03.2012 tarih ve 435 sayılı kararı, Çankaya Belediye Başkanlığı Emlak ve istimlak Müdürlüğünün 15.01.2016 tarih ve 246 Ref.976860 sayılı yazısı, Ankara Defterdarlığı Milli Emlak Daire Başkanlığının 17.05.2018 tarih ve 44029 sayılı görüşü ve Ankara Büyükşehir Belediyesi Emlak ve İstimlak Dairesi Başkanlığının 22.10.2018 tarih ve E.114975-3113 sayılı görüşü doğrultusunda; bölgede pazar alanına ihtiyaç olmaması nedeniyle ve kamulaştırma külfetini ortadan kaldırmak amacıyla Çiğdem Mahallesi 27429 ada 1 sayılı parsele ilişkin hazırlanan 1/1000 ölçekli uygulama imar planı değişikliği ve tavsiye niteliğindeki 1/5000 ölçekli nazım imar planı değişikliği Çankaya Belediye Meclisi'nin 03.09.2018 gün ve 495 sayılı kararı ile uygun görülerek Büyükşehir Belediye Meclisi'nin 13.09.2019 gün ve 1166 sayılı kararı ile "tavsiye niteliğindeki 1/5000 ölçekli nazım imar planı değişikliğinde plan notu bulunmadığı" gerekçesi ile reddedildiği,</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2019/1166 sayılı red kararına istinaden plan paftaları ve plan notlarında gerekli düzeltmeler yapılarak incelenmek üzere tekrar Başkanlığımıza sunulduğu,</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Tavsiye niteliğindeki 1/5000 ölçekli nazım imar planı ve 1/1000 ölçekli uygulama imar planı değişikliğinde;</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27429 ada 1 parselin tamamının E=0.20 Yençok: Serbest yapılaşma koşullarında 'Ticaret Alanı' kullanımına dönüştürüldüğü, yapı yaklaşma mesafelerinin 27429/2 nolu parselden 5 metre, doğusundan 10 metre, kuzey ve batı cephesinden 7 metre, güney cephesinden ise 5 metre olarak belirlendiği ve planda;</w:t>
      </w:r>
    </w:p>
    <w:p w:rsidR="00377E35" w:rsidRDefault="00377E35" w:rsidP="00377E35">
      <w:pPr>
        <w:shd w:val="clear" w:color="auto" w:fill="FFFFFF"/>
        <w:autoSpaceDE w:val="0"/>
        <w:autoSpaceDN w:val="0"/>
        <w:adjustRightInd w:val="0"/>
        <w:jc w:val="both"/>
        <w:rPr>
          <w:color w:val="000000"/>
        </w:rPr>
      </w:pPr>
      <w:r>
        <w:rPr>
          <w:color w:val="000000"/>
        </w:rPr>
        <w:tab/>
      </w:r>
    </w:p>
    <w:p w:rsidR="00377E35" w:rsidRDefault="00377E35" w:rsidP="00377E35">
      <w:pPr>
        <w:shd w:val="clear" w:color="auto" w:fill="FFFFFF"/>
        <w:autoSpaceDE w:val="0"/>
        <w:autoSpaceDN w:val="0"/>
        <w:adjustRightInd w:val="0"/>
        <w:ind w:firstLine="708"/>
        <w:jc w:val="both"/>
      </w:pPr>
      <w:r>
        <w:rPr>
          <w:color w:val="000000"/>
        </w:rPr>
        <w:t>1 .Ticaret Alanında E:0.20, Yençok: Serbest'tir.</w:t>
      </w:r>
    </w:p>
    <w:p w:rsidR="00377E35" w:rsidRDefault="00377E35" w:rsidP="00377E35">
      <w:pPr>
        <w:shd w:val="clear" w:color="auto" w:fill="FFFFFF"/>
        <w:autoSpaceDE w:val="0"/>
        <w:autoSpaceDN w:val="0"/>
        <w:adjustRightInd w:val="0"/>
        <w:jc w:val="both"/>
        <w:rPr>
          <w:color w:val="000000"/>
        </w:rPr>
      </w:pPr>
      <w:r>
        <w:rPr>
          <w:color w:val="000000"/>
        </w:rPr>
        <w:tab/>
      </w:r>
    </w:p>
    <w:p w:rsidR="00377E35" w:rsidRDefault="00377E35" w:rsidP="00377E35">
      <w:pPr>
        <w:shd w:val="clear" w:color="auto" w:fill="FFFFFF"/>
        <w:autoSpaceDE w:val="0"/>
        <w:autoSpaceDN w:val="0"/>
        <w:adjustRightInd w:val="0"/>
        <w:ind w:firstLine="708"/>
        <w:jc w:val="both"/>
      </w:pPr>
      <w:r>
        <w:rPr>
          <w:color w:val="000000"/>
        </w:rPr>
        <w:t>2.Kitleler tabii zeminden veya yoldan kotlandırılabilir.</w:t>
      </w:r>
    </w:p>
    <w:p w:rsidR="00377E35" w:rsidRDefault="00377E35" w:rsidP="00377E35">
      <w:pPr>
        <w:shd w:val="clear" w:color="auto" w:fill="FFFFFF"/>
        <w:autoSpaceDE w:val="0"/>
        <w:autoSpaceDN w:val="0"/>
        <w:adjustRightInd w:val="0"/>
        <w:jc w:val="both"/>
        <w:rPr>
          <w:color w:val="000000"/>
        </w:rPr>
      </w:pPr>
      <w:r>
        <w:rPr>
          <w:color w:val="000000"/>
        </w:rPr>
        <w:tab/>
      </w:r>
    </w:p>
    <w:p w:rsidR="00377E35" w:rsidRDefault="00377E35" w:rsidP="00377E35">
      <w:pPr>
        <w:shd w:val="clear" w:color="auto" w:fill="FFFFFF"/>
        <w:autoSpaceDE w:val="0"/>
        <w:autoSpaceDN w:val="0"/>
        <w:adjustRightInd w:val="0"/>
        <w:ind w:firstLine="708"/>
        <w:jc w:val="both"/>
      </w:pPr>
      <w:r>
        <w:rPr>
          <w:color w:val="000000"/>
        </w:rPr>
        <w:t>3.Kitlelerin oturum alanı için bina bazında laboratuara dayalı sondajlı zemin ve temel etüdü yapılarak onaylatılmadan mimari ve betonarme proje onayı yapılamaz.</w:t>
      </w:r>
    </w:p>
    <w:p w:rsidR="00377E35" w:rsidRDefault="00377E35" w:rsidP="00377E35">
      <w:pPr>
        <w:shd w:val="clear" w:color="auto" w:fill="FFFFFF"/>
        <w:autoSpaceDE w:val="0"/>
        <w:autoSpaceDN w:val="0"/>
        <w:adjustRightInd w:val="0"/>
        <w:jc w:val="both"/>
        <w:rPr>
          <w:color w:val="000000"/>
        </w:rPr>
      </w:pPr>
      <w:r>
        <w:rPr>
          <w:color w:val="000000"/>
        </w:rPr>
        <w:tab/>
      </w:r>
    </w:p>
    <w:p w:rsidR="00377E35" w:rsidRDefault="00377E35" w:rsidP="00377E35">
      <w:pPr>
        <w:shd w:val="clear" w:color="auto" w:fill="FFFFFF"/>
        <w:autoSpaceDE w:val="0"/>
        <w:autoSpaceDN w:val="0"/>
        <w:adjustRightInd w:val="0"/>
        <w:ind w:firstLine="708"/>
        <w:jc w:val="both"/>
      </w:pPr>
      <w:r>
        <w:rPr>
          <w:color w:val="000000"/>
        </w:rPr>
        <w:t>4.01.01.2019 tarihinde yürürlüğe giren Türkiye Bina Deprem Yönetmeliği hükümlerine uyulacaktır.</w:t>
      </w:r>
    </w:p>
    <w:p w:rsidR="00377E35" w:rsidRDefault="00377E35" w:rsidP="00377E35">
      <w:pPr>
        <w:shd w:val="clear" w:color="auto" w:fill="FFFFFF"/>
        <w:autoSpaceDE w:val="0"/>
        <w:autoSpaceDN w:val="0"/>
        <w:adjustRightInd w:val="0"/>
        <w:jc w:val="both"/>
        <w:rPr>
          <w:color w:val="000000"/>
        </w:rPr>
      </w:pPr>
      <w:r>
        <w:rPr>
          <w:color w:val="000000"/>
        </w:rPr>
        <w:tab/>
      </w:r>
    </w:p>
    <w:p w:rsidR="00377E35" w:rsidRDefault="00377E35" w:rsidP="00377E35">
      <w:pPr>
        <w:shd w:val="clear" w:color="auto" w:fill="FFFFFF"/>
        <w:autoSpaceDE w:val="0"/>
        <w:autoSpaceDN w:val="0"/>
        <w:adjustRightInd w:val="0"/>
        <w:ind w:firstLine="708"/>
        <w:jc w:val="both"/>
      </w:pPr>
      <w:r>
        <w:rPr>
          <w:color w:val="000000"/>
        </w:rPr>
        <w:t>5.Planda ve plan notlarında belirtilmeyen hususlarda 3194 sayılı İmar Kanunu ve İlgili Yönetmelik Hükümleri geçerlidir,</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şeklinde 5 adet plan notu oluşturulduğu,</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pPr>
      <w:r>
        <w:rPr>
          <w:color w:val="000000"/>
        </w:rPr>
        <w:tab/>
        <w:t>Söz konusu plan değişikliği için Çevre ve Şehircilik Bakanlığından alınan plan işlem numarasının "UİP-19895,3" olduğu,</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r>
        <w:rPr>
          <w:color w:val="000000"/>
        </w:rPr>
        <w:tab/>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p>
    <w:p w:rsidR="00377E35" w:rsidRDefault="00377E35" w:rsidP="00377E35">
      <w:pPr>
        <w:jc w:val="center"/>
      </w:pPr>
    </w:p>
    <w:p w:rsidR="00377E35" w:rsidRPr="00C04909" w:rsidRDefault="00377E35" w:rsidP="00377E35">
      <w:pPr>
        <w:jc w:val="center"/>
      </w:pPr>
      <w:r w:rsidRPr="00C04909">
        <w:t>T.C.</w:t>
      </w:r>
    </w:p>
    <w:p w:rsidR="00377E35" w:rsidRPr="00C04909" w:rsidRDefault="00377E35" w:rsidP="00377E35">
      <w:pPr>
        <w:jc w:val="center"/>
      </w:pPr>
      <w:r w:rsidRPr="00C04909">
        <w:t>ANKARA BÜYÜKŞEHİR BELEDİYE MECLİSİ</w:t>
      </w:r>
    </w:p>
    <w:p w:rsidR="00377E35" w:rsidRDefault="00377E35" w:rsidP="00377E35">
      <w:pPr>
        <w:jc w:val="center"/>
      </w:pPr>
      <w:r>
        <w:t xml:space="preserve">İmar ve Bayındırlık </w:t>
      </w:r>
      <w:r w:rsidRPr="00C04909">
        <w:t>Komisyon</w:t>
      </w:r>
      <w:r>
        <w:t>u Raporu</w:t>
      </w:r>
    </w:p>
    <w:p w:rsidR="00377E35" w:rsidRDefault="00377E35" w:rsidP="00377E35">
      <w:pPr>
        <w:jc w:val="center"/>
      </w:pPr>
    </w:p>
    <w:p w:rsidR="00377E35" w:rsidRDefault="00377E35" w:rsidP="00377E35">
      <w:pPr>
        <w:jc w:val="both"/>
      </w:pPr>
      <w:r w:rsidRPr="00C04909">
        <w:t>Rapor No:</w:t>
      </w:r>
      <w:r>
        <w:t xml:space="preserve"> 542</w:t>
      </w:r>
      <w:r>
        <w:tab/>
      </w:r>
      <w:r>
        <w:tab/>
      </w:r>
      <w:r>
        <w:tab/>
      </w:r>
      <w:r>
        <w:tab/>
      </w:r>
      <w:r w:rsidRPr="00C04909">
        <w:tab/>
      </w:r>
      <w:r>
        <w:tab/>
        <w:t xml:space="preserve">             </w:t>
      </w:r>
      <w:r w:rsidR="00B149DD">
        <w:tab/>
      </w:r>
      <w:r w:rsidR="00B149DD">
        <w:tab/>
      </w:r>
      <w:r>
        <w:t>18</w:t>
      </w:r>
      <w:r w:rsidRPr="00C04909">
        <w:t>.</w:t>
      </w:r>
      <w:r>
        <w:t>03</w:t>
      </w:r>
      <w:r w:rsidRPr="00C04909">
        <w:t>.20</w:t>
      </w:r>
      <w:r>
        <w:t>20</w:t>
      </w:r>
    </w:p>
    <w:p w:rsidR="00B149DD" w:rsidRDefault="00B149DD" w:rsidP="00377E35">
      <w:pPr>
        <w:jc w:val="both"/>
      </w:pPr>
    </w:p>
    <w:p w:rsidR="00377E35" w:rsidRDefault="00B149DD" w:rsidP="00B149DD">
      <w:pPr>
        <w:jc w:val="center"/>
        <w:rPr>
          <w:color w:val="000000"/>
        </w:rPr>
      </w:pPr>
      <w:r>
        <w:t>-3-</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ind w:firstLine="708"/>
        <w:jc w:val="both"/>
      </w:pPr>
      <w:r>
        <w:rPr>
          <w:color w:val="000000"/>
        </w:rPr>
        <w:t>Tavsiye niteliğindeki 1/5000 ölçekli nazım imar planı plan notları ile 1/1000 ölçekli uygulama imar planı plan notlarının aynı hazırlandığı, 1/5000 ölçekli nazım imar planı plan notlarındaki 2 ve 3 nolu plan notlarının uygulama imar planı konusu olduğundan 1/5000 nip plan notlarından çıkarılmasının uygun olacağı görüş ve kanaatine varıldığı,</w:t>
      </w:r>
    </w:p>
    <w:p w:rsidR="00377E35" w:rsidRDefault="00377E35" w:rsidP="00377E35">
      <w:pPr>
        <w:shd w:val="clear" w:color="auto" w:fill="FFFFFF"/>
        <w:autoSpaceDE w:val="0"/>
        <w:autoSpaceDN w:val="0"/>
        <w:adjustRightInd w:val="0"/>
        <w:jc w:val="both"/>
        <w:rPr>
          <w:color w:val="000000"/>
        </w:rPr>
      </w:pPr>
    </w:p>
    <w:p w:rsidR="00377E35" w:rsidRDefault="00377E35" w:rsidP="00377E35">
      <w:pPr>
        <w:shd w:val="clear" w:color="auto" w:fill="FFFFFF"/>
        <w:autoSpaceDE w:val="0"/>
        <w:autoSpaceDN w:val="0"/>
        <w:adjustRightInd w:val="0"/>
        <w:jc w:val="both"/>
        <w:rPr>
          <w:color w:val="000000"/>
        </w:rPr>
      </w:pPr>
      <w:r>
        <w:rPr>
          <w:color w:val="000000"/>
        </w:rPr>
        <w:tab/>
        <w:t>Arsa üzerinde mevcutta herhangi bir yapılaşma bulunmadığı,</w:t>
      </w:r>
    </w:p>
    <w:p w:rsidR="00377E35" w:rsidRDefault="00377E35" w:rsidP="00377E35">
      <w:pPr>
        <w:shd w:val="clear" w:color="auto" w:fill="FFFFFF"/>
        <w:autoSpaceDE w:val="0"/>
        <w:autoSpaceDN w:val="0"/>
        <w:adjustRightInd w:val="0"/>
        <w:jc w:val="both"/>
        <w:rPr>
          <w:color w:val="000000"/>
        </w:rPr>
      </w:pPr>
    </w:p>
    <w:p w:rsidR="00377E35" w:rsidRPr="00B73824" w:rsidRDefault="00377E35" w:rsidP="00377E35">
      <w:pPr>
        <w:shd w:val="clear" w:color="auto" w:fill="FFFFFF"/>
        <w:autoSpaceDE w:val="0"/>
        <w:autoSpaceDN w:val="0"/>
        <w:adjustRightInd w:val="0"/>
        <w:jc w:val="both"/>
        <w:rPr>
          <w:b/>
        </w:rPr>
      </w:pPr>
      <w:r>
        <w:rPr>
          <w:color w:val="000000"/>
        </w:rPr>
        <w:t>Hususları tespit edilmiş olup, 1/1000 ölçekli uygulama imar planı değişikliği teklifinin ve tavsiye niteliğindeki 1/5000 ölçekli nazım imar planı değişikliğinin,7221 sayılı yasa ile değişik 3194 sayılı İmar Kanunun Ek-8.maddesindeki “</w:t>
      </w:r>
      <w:r w:rsidRPr="00ED4D6A">
        <w:rPr>
          <w:color w:val="000000"/>
          <w:u w:val="single"/>
        </w:rPr>
        <w:t>Taşınmaz maliklerinin tamamının talebi üzerine</w:t>
      </w:r>
      <w:r>
        <w:rPr>
          <w:color w:val="000000"/>
        </w:rPr>
        <w:t xml:space="preserve"> ada bazında yapılacak imar planı değişikliği sonucunda değerinde artış olan arsanın artan değerinin tamamı değer artış payı olarak alınır.” Hükmünü yerine getirmediğinden “reddi”  komisyonumuzca oybirliği ile uygun görülmüştür.</w:t>
      </w:r>
    </w:p>
    <w:p w:rsidR="00377E35" w:rsidRDefault="00377E35" w:rsidP="00377E35">
      <w:pPr>
        <w:pStyle w:val="ListeParagraf"/>
        <w:tabs>
          <w:tab w:val="left" w:pos="0"/>
        </w:tabs>
        <w:ind w:left="0"/>
        <w:contextualSpacing/>
        <w:jc w:val="both"/>
      </w:pPr>
    </w:p>
    <w:p w:rsidR="00377E35" w:rsidRDefault="00377E35" w:rsidP="00377E35">
      <w:pPr>
        <w:pStyle w:val="ListeParagraf"/>
        <w:tabs>
          <w:tab w:val="left" w:pos="0"/>
        </w:tabs>
        <w:ind w:left="0"/>
        <w:contextualSpacing/>
        <w:jc w:val="both"/>
      </w:pPr>
      <w:r>
        <w:tab/>
      </w:r>
      <w:r w:rsidRPr="00D92734">
        <w:t>Raporumuz Büyükşehir Belediye Meclisinin onayına arz olunur.</w:t>
      </w:r>
    </w:p>
    <w:p w:rsidR="00377E35" w:rsidRDefault="00377E35" w:rsidP="00377E35">
      <w:pPr>
        <w:pStyle w:val="ListeParagraf"/>
        <w:tabs>
          <w:tab w:val="left" w:pos="0"/>
        </w:tabs>
        <w:ind w:left="0"/>
        <w:jc w:val="both"/>
        <w:rPr>
          <w:color w:val="000000"/>
        </w:rPr>
      </w:pPr>
    </w:p>
    <w:p w:rsidR="00377E35" w:rsidRDefault="00377E35" w:rsidP="00377E35">
      <w:pPr>
        <w:pStyle w:val="ListeParagraf"/>
        <w:tabs>
          <w:tab w:val="left" w:pos="0"/>
        </w:tabs>
        <w:ind w:left="0"/>
        <w:jc w:val="both"/>
        <w:rPr>
          <w:color w:val="000000"/>
        </w:rPr>
      </w:pPr>
    </w:p>
    <w:p w:rsidR="00377E35" w:rsidRDefault="00377E35" w:rsidP="00377E35">
      <w:pPr>
        <w:jc w:val="both"/>
      </w:pPr>
      <w:r>
        <w:t xml:space="preserve">            Mehmet Emin AYAZ                               Gökhan ARICI</w:t>
      </w:r>
      <w:r>
        <w:tab/>
      </w:r>
      <w:r>
        <w:tab/>
        <w:t xml:space="preserve">     Kerem ERDEM</w:t>
      </w:r>
    </w:p>
    <w:p w:rsidR="00377E35" w:rsidRDefault="00377E35" w:rsidP="00377E35">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377E35" w:rsidRDefault="00377E35" w:rsidP="00377E35">
      <w:pPr>
        <w:jc w:val="both"/>
      </w:pPr>
    </w:p>
    <w:p w:rsidR="00377E35" w:rsidRDefault="00377E35" w:rsidP="00377E35">
      <w:pPr>
        <w:jc w:val="both"/>
      </w:pPr>
    </w:p>
    <w:p w:rsidR="00377E35" w:rsidRDefault="00377E35" w:rsidP="00377E35">
      <w:pPr>
        <w:jc w:val="both"/>
      </w:pPr>
    </w:p>
    <w:p w:rsidR="00377E35" w:rsidRDefault="00377E35" w:rsidP="00377E35">
      <w:pPr>
        <w:jc w:val="both"/>
      </w:pPr>
      <w:r>
        <w:t>Yaşar NESLİHANOĞLU</w:t>
      </w:r>
      <w:r>
        <w:tab/>
      </w:r>
      <w:r>
        <w:tab/>
      </w:r>
      <w:r>
        <w:tab/>
        <w:t xml:space="preserve">Yasin YÜKSEL       </w:t>
      </w:r>
      <w:r>
        <w:tab/>
        <w:t>Ümmügülsüm ÜMÜTLÜ</w:t>
      </w:r>
    </w:p>
    <w:p w:rsidR="00377E35" w:rsidRDefault="00377E35" w:rsidP="00377E35">
      <w:pPr>
        <w:ind w:firstLine="708"/>
        <w:jc w:val="both"/>
      </w:pPr>
      <w:r>
        <w:t>Üye</w:t>
      </w:r>
      <w:r>
        <w:tab/>
      </w:r>
      <w:r>
        <w:tab/>
      </w:r>
      <w:r>
        <w:tab/>
      </w:r>
      <w:r>
        <w:tab/>
      </w:r>
      <w:r>
        <w:tab/>
      </w:r>
      <w:r>
        <w:tab/>
        <w:t>Üye</w:t>
      </w:r>
      <w:r>
        <w:tab/>
      </w:r>
      <w:r>
        <w:tab/>
      </w:r>
      <w:r>
        <w:tab/>
      </w:r>
      <w:r>
        <w:tab/>
        <w:t>Üye</w:t>
      </w:r>
    </w:p>
    <w:p w:rsidR="00377E35" w:rsidRDefault="00377E35" w:rsidP="00377E35">
      <w:pPr>
        <w:jc w:val="both"/>
      </w:pPr>
    </w:p>
    <w:p w:rsidR="00377E35" w:rsidRDefault="00377E35" w:rsidP="00377E35">
      <w:pPr>
        <w:jc w:val="both"/>
      </w:pPr>
    </w:p>
    <w:p w:rsidR="00377E35" w:rsidRDefault="00377E35" w:rsidP="00377E35">
      <w:pPr>
        <w:jc w:val="both"/>
      </w:pPr>
    </w:p>
    <w:p w:rsidR="00377E35" w:rsidRDefault="00377E35" w:rsidP="00377E35">
      <w:pPr>
        <w:jc w:val="both"/>
      </w:pPr>
      <w:r>
        <w:t>Gürkan DEMİRKESEN</w:t>
      </w:r>
      <w:r>
        <w:tab/>
      </w:r>
      <w:r>
        <w:tab/>
        <w:t xml:space="preserve">           Müslüm TEKİN</w:t>
      </w:r>
      <w:r>
        <w:tab/>
      </w:r>
      <w:r w:rsidR="00B149DD">
        <w:t xml:space="preserve">           </w:t>
      </w:r>
      <w:r>
        <w:t>Fikret KARADAVUT</w:t>
      </w:r>
    </w:p>
    <w:p w:rsidR="00377E35" w:rsidRDefault="00377E35" w:rsidP="00377E35">
      <w:pPr>
        <w:jc w:val="both"/>
      </w:pPr>
      <w:r>
        <w:tab/>
        <w:t xml:space="preserve"> Üye</w:t>
      </w:r>
      <w:r>
        <w:tab/>
      </w:r>
      <w:r>
        <w:tab/>
      </w:r>
      <w:r>
        <w:tab/>
      </w:r>
      <w:r>
        <w:tab/>
      </w:r>
      <w:r>
        <w:tab/>
      </w:r>
      <w:r>
        <w:tab/>
        <w:t>Üye</w:t>
      </w:r>
      <w:r>
        <w:tab/>
      </w:r>
      <w:r>
        <w:tab/>
      </w:r>
      <w:r>
        <w:tab/>
      </w:r>
      <w:r>
        <w:tab/>
        <w:t>Üye</w:t>
      </w:r>
      <w:r>
        <w:tab/>
      </w:r>
    </w:p>
    <w:p w:rsidR="00377E35" w:rsidRDefault="00377E35" w:rsidP="00377E35">
      <w:pPr>
        <w:pStyle w:val="ListeParagraf"/>
        <w:tabs>
          <w:tab w:val="left" w:pos="0"/>
          <w:tab w:val="left" w:pos="709"/>
        </w:tabs>
        <w:ind w:left="0"/>
        <w:jc w:val="both"/>
      </w:pPr>
    </w:p>
    <w:p w:rsidR="00377E35" w:rsidRDefault="00377E35" w:rsidP="00470AB5">
      <w:pPr>
        <w:pStyle w:val="GvdeMetniGirintisi2"/>
      </w:pPr>
      <w:bookmarkStart w:id="0" w:name="_GoBack"/>
      <w:bookmarkEnd w:id="0"/>
    </w:p>
    <w:sectPr w:rsidR="00377E3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63CE"/>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77E3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575E"/>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1E5C"/>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49DD"/>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51B9"/>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377E3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14EC-8662-4A33-91AD-F0E011E0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2047</Words>
  <Characters>11668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2020-07-10T12:50:00Z</cp:lastPrinted>
  <dcterms:created xsi:type="dcterms:W3CDTF">2020-07-10T12:48:00Z</dcterms:created>
  <dcterms:modified xsi:type="dcterms:W3CDTF">2020-07-23T06:53:00Z</dcterms:modified>
</cp:coreProperties>
</file>