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3D5E3E" w:rsidRDefault="003D5E3E" w:rsidP="002856BD">
      <w:pPr>
        <w:tabs>
          <w:tab w:val="left" w:pos="1935"/>
        </w:tabs>
        <w:jc w:val="both"/>
      </w:pPr>
    </w:p>
    <w:p w:rsidR="00571993" w:rsidRDefault="00571993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E5972">
        <w:t>397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571993">
        <w:t xml:space="preserve"> 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9F1C09" w:rsidRDefault="009F1C09" w:rsidP="00571993">
      <w:pPr>
        <w:ind w:right="-1"/>
      </w:pPr>
    </w:p>
    <w:p w:rsidR="00727424" w:rsidRDefault="002856BD" w:rsidP="004C1C22">
      <w:pPr>
        <w:ind w:right="-1"/>
        <w:jc w:val="center"/>
      </w:pPr>
      <w:r>
        <w:t>K A R A R</w:t>
      </w:r>
    </w:p>
    <w:p w:rsidR="0057182F" w:rsidRDefault="0057182F" w:rsidP="00571993">
      <w:pPr>
        <w:jc w:val="both"/>
      </w:pPr>
    </w:p>
    <w:p w:rsidR="00BF542F" w:rsidRDefault="00BF542F" w:rsidP="00571993">
      <w:pPr>
        <w:jc w:val="both"/>
      </w:pPr>
    </w:p>
    <w:p w:rsidR="003D5E3E" w:rsidRDefault="003D5E3E" w:rsidP="00571993">
      <w:pPr>
        <w:jc w:val="both"/>
      </w:pPr>
    </w:p>
    <w:p w:rsidR="00492DFF" w:rsidRDefault="003D5E3E" w:rsidP="00492DFF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Tevfik İleri Mahallesi 95448 ada 1 parselde 1/5000 ve 1/1000 </w:t>
      </w:r>
      <w:proofErr w:type="gramStart"/>
      <w:r>
        <w:t>ölçekli   imar</w:t>
      </w:r>
      <w:proofErr w:type="gramEnd"/>
      <w:r>
        <w:t xml:space="preserve"> plan değişikliğine</w:t>
      </w:r>
      <w:r w:rsidR="00BF542F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9C69F4">
        <w:t>7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503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3D5E3E" w:rsidRDefault="00530CD2" w:rsidP="003D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proofErr w:type="spellStart"/>
      <w:r w:rsidR="003D5E3E" w:rsidRPr="00A01D6E">
        <w:rPr>
          <w:color w:val="000000"/>
        </w:rPr>
        <w:t>Pursaklar</w:t>
      </w:r>
      <w:proofErr w:type="spellEnd"/>
      <w:r w:rsidR="003D5E3E" w:rsidRPr="00A01D6E">
        <w:rPr>
          <w:color w:val="000000"/>
        </w:rPr>
        <w:t xml:space="preserve"> Belediye Başkanlığının 06</w:t>
      </w:r>
      <w:r w:rsidR="003D5E3E">
        <w:rPr>
          <w:color w:val="000000"/>
        </w:rPr>
        <w:t>.</w:t>
      </w:r>
      <w:r w:rsidR="003D5E3E" w:rsidRPr="00A01D6E">
        <w:rPr>
          <w:color w:val="000000"/>
        </w:rPr>
        <w:t xml:space="preserve">12.2019 tarih ve E.8071 sayılı yazısı eki </w:t>
      </w:r>
      <w:proofErr w:type="spellStart"/>
      <w:r w:rsidR="003D5E3E" w:rsidRPr="00A01D6E">
        <w:rPr>
          <w:color w:val="000000"/>
        </w:rPr>
        <w:t>Pursaklar</w:t>
      </w:r>
      <w:proofErr w:type="spellEnd"/>
      <w:r w:rsidR="003D5E3E" w:rsidRPr="00A01D6E">
        <w:rPr>
          <w:color w:val="000000"/>
        </w:rPr>
        <w:t xml:space="preserve"> Belediye Meclisinin 07.11.2019 gün ve 263 sayılı kara</w:t>
      </w:r>
      <w:r w:rsidR="003D5E3E">
        <w:rPr>
          <w:color w:val="000000"/>
        </w:rPr>
        <w:t>rı</w:t>
      </w:r>
      <w:r w:rsidR="003D5E3E" w:rsidRPr="00A01D6E">
        <w:rPr>
          <w:color w:val="000000"/>
        </w:rPr>
        <w:t xml:space="preserve"> ile uygun görülen </w:t>
      </w:r>
      <w:proofErr w:type="spellStart"/>
      <w:r w:rsidR="003D5E3E" w:rsidRPr="00A01D6E">
        <w:rPr>
          <w:color w:val="000000"/>
        </w:rPr>
        <w:t>Pursaklar</w:t>
      </w:r>
      <w:proofErr w:type="spellEnd"/>
      <w:r w:rsidR="003D5E3E" w:rsidRPr="00A01D6E">
        <w:rPr>
          <w:color w:val="000000"/>
        </w:rPr>
        <w:t>, Tevf</w:t>
      </w:r>
      <w:r w:rsidR="003D5E3E">
        <w:rPr>
          <w:color w:val="000000"/>
        </w:rPr>
        <w:t>i</w:t>
      </w:r>
      <w:r w:rsidR="003D5E3E" w:rsidRPr="00A01D6E">
        <w:rPr>
          <w:color w:val="000000"/>
        </w:rPr>
        <w:t xml:space="preserve">k İleri Mahallesi 95448 ada 1 </w:t>
      </w:r>
      <w:proofErr w:type="spellStart"/>
      <w:r w:rsidR="003D5E3E" w:rsidRPr="00A01D6E">
        <w:rPr>
          <w:color w:val="000000"/>
        </w:rPr>
        <w:t>nolu</w:t>
      </w:r>
      <w:proofErr w:type="spellEnd"/>
      <w:r w:rsidR="003D5E3E" w:rsidRPr="00A01D6E">
        <w:rPr>
          <w:color w:val="000000"/>
        </w:rPr>
        <w:t xml:space="preserve"> parsele yönelik 1/1000 ölçekli uygulama imar planı değişikliği ile teklif 1/5000 ölçekli nazım imar planı değişikliği</w:t>
      </w:r>
      <w:r w:rsidR="003D5E3E">
        <w:rPr>
          <w:color w:val="000000"/>
        </w:rPr>
        <w:t>nin</w:t>
      </w:r>
      <w:r w:rsidR="003D5E3E" w:rsidRPr="00A01D6E">
        <w:rPr>
          <w:color w:val="000000"/>
        </w:rPr>
        <w:t xml:space="preserve"> 5216 Sayılı Yasanın 14. maddesi gereği onaylanmak üzere </w:t>
      </w:r>
      <w:r w:rsidR="003D5E3E">
        <w:rPr>
          <w:color w:val="000000"/>
        </w:rPr>
        <w:t>İmar ve Şehircilik Dairesi Başkanlığına sunulduğu,</w:t>
      </w:r>
      <w:proofErr w:type="gramEnd"/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3D5E3E" w:rsidRPr="00A01D6E" w:rsidRDefault="003D5E3E" w:rsidP="003D5E3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01D6E">
        <w:rPr>
          <w:color w:val="000000"/>
        </w:rPr>
        <w:t xml:space="preserve">-Söz konusu parselin 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Belediyesi mülkiyetinde ve yüzölçümünün 5.769 m</w:t>
      </w:r>
      <w:r w:rsidRPr="00A01D6E">
        <w:rPr>
          <w:color w:val="000000"/>
          <w:vertAlign w:val="superscript"/>
        </w:rPr>
        <w:t>2</w:t>
      </w:r>
      <w:r w:rsidRPr="00A01D6E">
        <w:rPr>
          <w:color w:val="000000"/>
        </w:rPr>
        <w:t xml:space="preserve"> olduğu, 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 Meclisinin 06</w:t>
      </w:r>
      <w:r>
        <w:rPr>
          <w:color w:val="000000"/>
        </w:rPr>
        <w:t>.</w:t>
      </w:r>
      <w:r w:rsidRPr="00A01D6E">
        <w:rPr>
          <w:color w:val="000000"/>
        </w:rPr>
        <w:t>05.2008 tarih ve 35 sayılı kara</w:t>
      </w:r>
      <w:r>
        <w:rPr>
          <w:color w:val="000000"/>
        </w:rPr>
        <w:t>rı</w:t>
      </w:r>
      <w:r w:rsidRPr="00A01D6E">
        <w:rPr>
          <w:color w:val="000000"/>
        </w:rPr>
        <w:t xml:space="preserve"> ile uygun görülerek Ankara Büyükşehir Belediye Meclisinin 12.06.2008 tarih ve 1576 sayılı kararıyla onaylanan 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Kuzey Ankara (Protokol Yolu) 1/1000 ölçekli uygulama imar planı Revizyonunda "Büyükşehir Belediyesi </w:t>
      </w:r>
      <w:proofErr w:type="spellStart"/>
      <w:r w:rsidRPr="00A01D6E">
        <w:rPr>
          <w:color w:val="000000"/>
        </w:rPr>
        <w:t>Sosyo</w:t>
      </w:r>
      <w:proofErr w:type="spellEnd"/>
      <w:r w:rsidRPr="00A01D6E">
        <w:rPr>
          <w:color w:val="000000"/>
        </w:rPr>
        <w:t xml:space="preserve">-Kültürel Tesis Alanı" olarak planlandığı, yapılaşma koşullarının kentsel sosyal altyapı alanlarında E:0.50, </w:t>
      </w:r>
      <w:proofErr w:type="spellStart"/>
      <w:proofErr w:type="gramStart"/>
      <w:r w:rsidRPr="00A01D6E">
        <w:rPr>
          <w:color w:val="000000"/>
        </w:rPr>
        <w:t>Hmax</w:t>
      </w:r>
      <w:proofErr w:type="spellEnd"/>
      <w:r w:rsidRPr="00A01D6E">
        <w:rPr>
          <w:color w:val="000000"/>
        </w:rPr>
        <w:t>:Serbest</w:t>
      </w:r>
      <w:proofErr w:type="gramEnd"/>
      <w:r w:rsidRPr="00A01D6E">
        <w:rPr>
          <w:color w:val="000000"/>
        </w:rPr>
        <w:t xml:space="preserve"> olduğu,</w:t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Pr="00A01D6E" w:rsidRDefault="003D5E3E" w:rsidP="003D5E3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01D6E">
        <w:rPr>
          <w:color w:val="000000"/>
        </w:rPr>
        <w:t>-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 Meclisinin 09.04.2010 tarih ve 80 sayılı kara</w:t>
      </w:r>
      <w:r>
        <w:rPr>
          <w:color w:val="000000"/>
        </w:rPr>
        <w:t>rı</w:t>
      </w:r>
      <w:r w:rsidRPr="00A01D6E">
        <w:rPr>
          <w:color w:val="000000"/>
        </w:rPr>
        <w:t xml:space="preserve"> ile uygun görülerek Ankara Büyükşehir Belediye Meclisinin 16.06.2010 tarih ve 1807 sayılı kararıyla onaylanan uygulama imar planı değişikliğinde ise </w:t>
      </w:r>
      <w:proofErr w:type="spellStart"/>
      <w:r w:rsidRPr="00A01D6E">
        <w:rPr>
          <w:color w:val="000000"/>
        </w:rPr>
        <w:t>Sosyo</w:t>
      </w:r>
      <w:proofErr w:type="spellEnd"/>
      <w:r w:rsidRPr="00A01D6E">
        <w:rPr>
          <w:color w:val="000000"/>
        </w:rPr>
        <w:t xml:space="preserve">-Kültürel Tesis Alanlarında yapılaşma koşullarının E:1.60 ve </w:t>
      </w:r>
      <w:proofErr w:type="spellStart"/>
      <w:proofErr w:type="gramStart"/>
      <w:r w:rsidRPr="00A01D6E">
        <w:rPr>
          <w:color w:val="000000"/>
        </w:rPr>
        <w:t>Hmax</w:t>
      </w:r>
      <w:proofErr w:type="spellEnd"/>
      <w:r w:rsidRPr="00A01D6E">
        <w:rPr>
          <w:color w:val="000000"/>
        </w:rPr>
        <w:t>:Serbest</w:t>
      </w:r>
      <w:proofErr w:type="gramEnd"/>
      <w:r w:rsidRPr="00A01D6E">
        <w:rPr>
          <w:color w:val="000000"/>
        </w:rPr>
        <w:t xml:space="preserve"> olarak düzenlendiği, 95448 ada 1 </w:t>
      </w:r>
      <w:proofErr w:type="spellStart"/>
      <w:r w:rsidRPr="00A01D6E">
        <w:rPr>
          <w:color w:val="000000"/>
        </w:rPr>
        <w:t>nolu</w:t>
      </w:r>
      <w:proofErr w:type="spellEnd"/>
      <w:r w:rsidRPr="00A01D6E">
        <w:rPr>
          <w:color w:val="000000"/>
        </w:rPr>
        <w:t xml:space="preserve"> parsel üzerindeki eski 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 Hizmet Binasının 09.07.2010 tarih ve 73/10 </w:t>
      </w:r>
      <w:proofErr w:type="spellStart"/>
      <w:r w:rsidRPr="00A01D6E">
        <w:rPr>
          <w:color w:val="000000"/>
        </w:rPr>
        <w:t>nolu</w:t>
      </w:r>
      <w:proofErr w:type="spellEnd"/>
      <w:r w:rsidRPr="00A01D6E">
        <w:rPr>
          <w:color w:val="000000"/>
        </w:rPr>
        <w:t xml:space="preserve"> yapı ruhsatının bulunduğu, ay</w:t>
      </w:r>
      <w:r>
        <w:rPr>
          <w:color w:val="000000"/>
        </w:rPr>
        <w:t>rı</w:t>
      </w:r>
      <w:r w:rsidRPr="00A01D6E">
        <w:rPr>
          <w:color w:val="000000"/>
        </w:rPr>
        <w:t>ca anılan parselin "Esenboğa (Protokol) Yolu Öngörünüm Bölgesi Sını</w:t>
      </w:r>
      <w:r>
        <w:rPr>
          <w:color w:val="000000"/>
        </w:rPr>
        <w:t>rı</w:t>
      </w:r>
      <w:r w:rsidRPr="00A01D6E">
        <w:rPr>
          <w:color w:val="000000"/>
        </w:rPr>
        <w:t>" kapsamında kaldığı,</w:t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Pr="00A01D6E" w:rsidRDefault="003D5E3E" w:rsidP="003D5E3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01D6E">
        <w:rPr>
          <w:color w:val="000000"/>
        </w:rPr>
        <w:t>-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Belediyesi Emlak ve </w:t>
      </w:r>
      <w:proofErr w:type="gramStart"/>
      <w:r w:rsidRPr="00A01D6E">
        <w:rPr>
          <w:color w:val="000000"/>
        </w:rPr>
        <w:t>İstimlak</w:t>
      </w:r>
      <w:proofErr w:type="gramEnd"/>
      <w:r w:rsidRPr="00A01D6E">
        <w:rPr>
          <w:color w:val="000000"/>
        </w:rPr>
        <w:t xml:space="preserve"> Müdürlüğü'nün 20.09.2019 tarih ve E.5985 sayılı yazısı ile eski 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 Hizmet Binasının yeni Belediye Hizmet Binasına taşınması sebebi ile boşaltıldığı ve atıl vaziyette kaldığı, söz konusu binanın hizmet ihtiyacı kalmadığından </w:t>
      </w:r>
      <w:proofErr w:type="spell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Belediyesine gelir getirmesi amacı ile değerlendirilmesi düşünüldüğünden parselin kullanım kararının "Büyükşehir Belediyesi </w:t>
      </w:r>
      <w:proofErr w:type="spellStart"/>
      <w:r w:rsidRPr="00A01D6E">
        <w:rPr>
          <w:color w:val="000000"/>
        </w:rPr>
        <w:t>Sosyo</w:t>
      </w:r>
      <w:proofErr w:type="spellEnd"/>
      <w:r w:rsidRPr="00A01D6E">
        <w:rPr>
          <w:color w:val="000000"/>
        </w:rPr>
        <w:t>-Kültürel Tesis Alanı"ndan "Kentsel Servis Alanı"na dönüştürülmesinin talep edildiği,</w:t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A01D6E">
        <w:rPr>
          <w:color w:val="000000"/>
        </w:rPr>
        <w:t xml:space="preserve">-Emlak ve İstimlak Müdürlüğünün talebi doğrultusunda hazırlanan teklif 1/5000 ölçekli nazım imar planı değişikliği ve 1/1000 ölçekli uygulama imar planı değişikliği ile anılan parselin onaylı imar planında geçerli olan E:1.60 ve </w:t>
      </w:r>
      <w:proofErr w:type="spellStart"/>
      <w:proofErr w:type="gramStart"/>
      <w:r w:rsidRPr="00A01D6E">
        <w:rPr>
          <w:color w:val="000000"/>
        </w:rPr>
        <w:t>Hmax</w:t>
      </w:r>
      <w:proofErr w:type="spellEnd"/>
      <w:r w:rsidRPr="00A01D6E">
        <w:rPr>
          <w:color w:val="000000"/>
        </w:rPr>
        <w:t>:Serbest</w:t>
      </w:r>
      <w:proofErr w:type="gramEnd"/>
      <w:r w:rsidRPr="00A01D6E">
        <w:rPr>
          <w:color w:val="000000"/>
        </w:rPr>
        <w:t xml:space="preserve"> yapılaşma koşulları ve çekme mesafelerinin değiştirilmeden "Büyükşehir Belediyesi </w:t>
      </w:r>
      <w:proofErr w:type="spellStart"/>
      <w:r w:rsidRPr="00A01D6E">
        <w:rPr>
          <w:color w:val="000000"/>
        </w:rPr>
        <w:t>Sosyo</w:t>
      </w:r>
      <w:proofErr w:type="spellEnd"/>
      <w:r w:rsidRPr="00A01D6E">
        <w:rPr>
          <w:color w:val="000000"/>
        </w:rPr>
        <w:t>-Kültürel Tesis Alanı" olan imar durumunun "Kentsel Servis Alanı" olarak düzenlendiği,</w:t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jc w:val="both"/>
      </w:pPr>
      <w:r>
        <w:lastRenderedPageBreak/>
        <w:t xml:space="preserve">                            T.C.</w:t>
      </w:r>
    </w:p>
    <w:p w:rsidR="003D5E3E" w:rsidRDefault="003D5E3E" w:rsidP="003D5E3E">
      <w:pPr>
        <w:jc w:val="both"/>
      </w:pPr>
      <w:r>
        <w:t>ANKARA BÜYÜKŞEHİR BELEDİYESİ</w:t>
      </w:r>
    </w:p>
    <w:p w:rsidR="003D5E3E" w:rsidRDefault="003D5E3E" w:rsidP="003D5E3E">
      <w:pPr>
        <w:jc w:val="both"/>
      </w:pPr>
      <w:r>
        <w:t xml:space="preserve">                BELEDİYE MECLİSİ</w:t>
      </w:r>
    </w:p>
    <w:p w:rsidR="003D5E3E" w:rsidRDefault="003D5E3E" w:rsidP="003D5E3E">
      <w:pPr>
        <w:tabs>
          <w:tab w:val="left" w:pos="1935"/>
        </w:tabs>
        <w:jc w:val="both"/>
      </w:pPr>
    </w:p>
    <w:p w:rsidR="003D5E3E" w:rsidRDefault="003D5E3E" w:rsidP="003D5E3E">
      <w:pPr>
        <w:tabs>
          <w:tab w:val="left" w:pos="1935"/>
        </w:tabs>
        <w:jc w:val="both"/>
      </w:pPr>
    </w:p>
    <w:p w:rsidR="003D5E3E" w:rsidRDefault="003D5E3E" w:rsidP="003D5E3E">
      <w:pPr>
        <w:tabs>
          <w:tab w:val="left" w:pos="1935"/>
        </w:tabs>
        <w:jc w:val="both"/>
      </w:pPr>
    </w:p>
    <w:p w:rsidR="003D5E3E" w:rsidRDefault="003D5E3E" w:rsidP="003D5E3E">
      <w:pPr>
        <w:jc w:val="both"/>
      </w:pPr>
      <w:r w:rsidRPr="001B032A">
        <w:t>Karar No:</w:t>
      </w:r>
      <w:r w:rsidR="00E15BEC">
        <w:t>397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12.03.2020</w:t>
      </w:r>
    </w:p>
    <w:p w:rsidR="003D5E3E" w:rsidRDefault="003D5E3E" w:rsidP="003D5E3E">
      <w:pPr>
        <w:ind w:right="-1"/>
      </w:pPr>
    </w:p>
    <w:p w:rsidR="003D5E3E" w:rsidRDefault="003D5E3E" w:rsidP="003D5E3E">
      <w:pPr>
        <w:ind w:right="-1"/>
        <w:jc w:val="center"/>
      </w:pPr>
      <w:r>
        <w:t>-2-</w:t>
      </w:r>
    </w:p>
    <w:p w:rsidR="003D5E3E" w:rsidRPr="00A01D6E" w:rsidRDefault="003D5E3E" w:rsidP="003D5E3E">
      <w:pPr>
        <w:shd w:val="clear" w:color="auto" w:fill="FFFFFF"/>
        <w:autoSpaceDE w:val="0"/>
        <w:autoSpaceDN w:val="0"/>
        <w:adjustRightInd w:val="0"/>
        <w:jc w:val="both"/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Pr="00A01D6E" w:rsidRDefault="003D5E3E" w:rsidP="003D5E3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A01D6E">
        <w:rPr>
          <w:color w:val="000000"/>
        </w:rPr>
        <w:t>Plan notlarında;</w:t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01D6E">
        <w:rPr>
          <w:color w:val="000000"/>
        </w:rPr>
        <w:t>"- Bu plan ve hükümlerinde belirtilmeyen hususlarda yürürlükteki imar planı plan notları ile 08.06.2018 tarihli Ankara Büyükşehir Belediyesi İmar Yönetmeliği hükümlerine uyulacaktır." şeklinde 1 adet plan notu belirlendiği,</w:t>
      </w: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spellStart"/>
      <w:proofErr w:type="gramStart"/>
      <w:r w:rsidRPr="00A01D6E">
        <w:rPr>
          <w:color w:val="000000"/>
        </w:rPr>
        <w:t>Pursaklar</w:t>
      </w:r>
      <w:proofErr w:type="spellEnd"/>
      <w:r w:rsidRPr="00A01D6E">
        <w:rPr>
          <w:color w:val="000000"/>
        </w:rPr>
        <w:t xml:space="preserve"> Kuzey Ankara (Protokol Yolu) 1/1000 ölçekli uygulama imar planı Revizyonunda, Kentsel Servis Alanla</w:t>
      </w:r>
      <w:r>
        <w:rPr>
          <w:color w:val="000000"/>
        </w:rPr>
        <w:t>rı</w:t>
      </w:r>
      <w:r w:rsidRPr="00A01D6E">
        <w:rPr>
          <w:color w:val="000000"/>
        </w:rPr>
        <w:t>nın inşaat yoğunluğu E:1.00 olarak belirlendiğinden, E:1.60 olarak teklif edilen inşaat yoğunluğunun E:1</w:t>
      </w:r>
      <w:r>
        <w:rPr>
          <w:color w:val="000000"/>
        </w:rPr>
        <w:t>.</w:t>
      </w:r>
      <w:r w:rsidRPr="00A01D6E">
        <w:rPr>
          <w:color w:val="000000"/>
        </w:rPr>
        <w:t>00'e düşürülmesi, bununla birlikte Ankara Büyükşehir Belediyesi İmar Yönetmeliği ve Planlı Alanlar İmar Yönetmeliği içeriğinde "Kentsel Servis Alanı" kullanımının yer almadığı, Kentsel Çalışma Alanı başlığı alt</w:t>
      </w:r>
      <w:r>
        <w:rPr>
          <w:color w:val="000000"/>
        </w:rPr>
        <w:t>ın</w:t>
      </w:r>
      <w:r w:rsidRPr="00A01D6E">
        <w:rPr>
          <w:color w:val="000000"/>
        </w:rPr>
        <w:t xml:space="preserve">da Ticaret Alanı, </w:t>
      </w:r>
      <w:r w:rsidRPr="007623BB">
        <w:rPr>
          <w:color w:val="000000"/>
        </w:rPr>
        <w:t>Ticaret-Konut Alanı, Ticaret-Turizm Alanı, Toptan Ticaret Alanı vb. kurumların yer aldığı,</w:t>
      </w:r>
      <w:proofErr w:type="gramEnd"/>
    </w:p>
    <w:p w:rsidR="003D5E3E" w:rsidRDefault="003D5E3E" w:rsidP="003D5E3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561E4" w:rsidRPr="009C69F4" w:rsidRDefault="003D5E3E" w:rsidP="003D5E3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H</w:t>
      </w:r>
      <w:r w:rsidRPr="00A01D6E">
        <w:rPr>
          <w:color w:val="000000"/>
        </w:rPr>
        <w:t xml:space="preserve">ususları </w:t>
      </w:r>
      <w:r>
        <w:rPr>
          <w:color w:val="000000"/>
        </w:rPr>
        <w:t>tespit edilmiş</w:t>
      </w:r>
      <w:r w:rsidRPr="00A01D6E">
        <w:rPr>
          <w:color w:val="000000"/>
        </w:rPr>
        <w:t xml:space="preserve"> olup</w:t>
      </w:r>
      <w:r>
        <w:rPr>
          <w:color w:val="000000"/>
        </w:rPr>
        <w:t>,</w:t>
      </w:r>
      <w:r w:rsidR="00C67EE5">
        <w:rPr>
          <w:color w:val="000000"/>
        </w:rPr>
        <w:t xml:space="preserve"> </w:t>
      </w:r>
      <w:proofErr w:type="spellStart"/>
      <w:r w:rsidR="00C67EE5">
        <w:t>Pursaklar</w:t>
      </w:r>
      <w:proofErr w:type="spellEnd"/>
      <w:r w:rsidR="00C67EE5">
        <w:t xml:space="preserve"> İlçesi Tevfik İleri Mahallesi 95448 ada 1 parselde</w:t>
      </w:r>
      <w:r w:rsidRPr="00A01D6E">
        <w:rPr>
          <w:color w:val="000000"/>
        </w:rPr>
        <w:t xml:space="preserve"> 1/1000 ölçekli uygulama imar planı değişikliği ile teklif 1/5000 ölçekli Nazım İmar Planı değişikliğinin</w:t>
      </w:r>
      <w:r>
        <w:rPr>
          <w:color w:val="000000"/>
        </w:rPr>
        <w:t xml:space="preserve">, parselin E=1.40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=5 Kat Ticaret Alanı olarak, belirlenmesi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>
        <w:rPr>
          <w:color w:val="000000"/>
        </w:rPr>
        <w:t>na</w:t>
      </w:r>
      <w:proofErr w:type="spellEnd"/>
      <w:r w:rsidR="00FA2DE5"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  <w:proofErr w:type="gramEnd"/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F542F" w:rsidRDefault="00BF542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F542F" w:rsidRDefault="00BF542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A2DE5" w:rsidRDefault="00FA2DE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4C1C22">
      <w:pPr>
        <w:ind w:left="20" w:right="20" w:firstLine="688"/>
        <w:jc w:val="both"/>
      </w:pPr>
    </w:p>
    <w:p w:rsidR="00621103" w:rsidRDefault="00621103" w:rsidP="00621103">
      <w:pPr>
        <w:jc w:val="center"/>
      </w:pPr>
    </w:p>
    <w:p w:rsidR="00621103" w:rsidRDefault="00621103" w:rsidP="00621103">
      <w:pPr>
        <w:jc w:val="center"/>
      </w:pPr>
      <w:r>
        <w:t>T.C.</w:t>
      </w:r>
    </w:p>
    <w:p w:rsidR="00621103" w:rsidRDefault="00621103" w:rsidP="00621103">
      <w:pPr>
        <w:jc w:val="center"/>
      </w:pPr>
      <w:r>
        <w:t>ANKARA BÜYÜKŞEHİR BELEDİYE MECLİSİ</w:t>
      </w:r>
    </w:p>
    <w:p w:rsidR="00621103" w:rsidRDefault="00621103" w:rsidP="00621103">
      <w:pPr>
        <w:jc w:val="center"/>
      </w:pPr>
      <w:r>
        <w:t>İmar ve Bayındırlık Komisyonu Raporu</w:t>
      </w:r>
    </w:p>
    <w:p w:rsidR="00621103" w:rsidRDefault="00621103" w:rsidP="00621103">
      <w:pPr>
        <w:jc w:val="center"/>
      </w:pPr>
    </w:p>
    <w:p w:rsidR="00621103" w:rsidRDefault="00621103" w:rsidP="00621103">
      <w:pPr>
        <w:jc w:val="center"/>
      </w:pPr>
    </w:p>
    <w:p w:rsidR="00621103" w:rsidRDefault="00621103" w:rsidP="00621103">
      <w:pPr>
        <w:jc w:val="both"/>
      </w:pPr>
      <w:r>
        <w:t>Rapor No: 503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27.02.2020    </w:t>
      </w:r>
    </w:p>
    <w:p w:rsidR="00621103" w:rsidRDefault="00621103" w:rsidP="00621103">
      <w:pPr>
        <w:pStyle w:val="Balk7"/>
      </w:pPr>
    </w:p>
    <w:p w:rsidR="00621103" w:rsidRDefault="00621103" w:rsidP="00621103"/>
    <w:p w:rsidR="00621103" w:rsidRDefault="00621103" w:rsidP="00621103">
      <w:pPr>
        <w:pStyle w:val="Balk7"/>
        <w:jc w:val="center"/>
      </w:pPr>
      <w:r>
        <w:t>BÜYÜKŞEHİR BELEDİYE MECLİSİ BAŞKANLIĞINA</w:t>
      </w:r>
    </w:p>
    <w:p w:rsidR="00621103" w:rsidRDefault="00621103" w:rsidP="00621103">
      <w:pPr>
        <w:pStyle w:val="ListeParagraf"/>
      </w:pPr>
    </w:p>
    <w:p w:rsidR="00621103" w:rsidRDefault="00621103" w:rsidP="00621103">
      <w:pPr>
        <w:pStyle w:val="ListeParagraf"/>
      </w:pPr>
    </w:p>
    <w:p w:rsidR="00621103" w:rsidRDefault="00621103" w:rsidP="00621103">
      <w:pPr>
        <w:pStyle w:val="ListeParagraf"/>
        <w:jc w:val="right"/>
      </w:pPr>
      <w:r>
        <w:tab/>
      </w:r>
    </w:p>
    <w:p w:rsidR="00621103" w:rsidRDefault="00621103" w:rsidP="0062110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>
        <w:t>Pursaklar</w:t>
      </w:r>
      <w:proofErr w:type="spellEnd"/>
      <w:r>
        <w:t xml:space="preserve"> İlçesi Tevfik İleri Mahallesi 95448 ada 1 parselde 1/5000 ve 1/1000 </w:t>
      </w:r>
      <w:proofErr w:type="gramStart"/>
      <w:r>
        <w:t>ölçekli   imar</w:t>
      </w:r>
      <w:proofErr w:type="gramEnd"/>
      <w:r>
        <w:t xml:space="preserve"> plan değişikliğine ilişkin Büyükşehir Belediye Meclisinin 14.02.2020 tarih ve 27.gündem maddesi olarak komisyonumuza havale edilen dosya incelendi.</w:t>
      </w:r>
    </w:p>
    <w:p w:rsidR="00621103" w:rsidRDefault="00621103" w:rsidP="00621103">
      <w:pPr>
        <w:pStyle w:val="ListeParagraf"/>
        <w:tabs>
          <w:tab w:val="left" w:pos="0"/>
        </w:tabs>
        <w:jc w:val="both"/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>
        <w:t>Komisyonumuzca yapılan incelemeler neticesinde;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 Başkanlığının 06.12.2019 tarih ve E.8071 sayılı yazısı eki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 Meclisinin 07.11.2019 gün ve 263 sayılı kararı ile uygun görülen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, Tevfik İleri Mahallesi 95448 ada 1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parsele yönelik 1/1000 ölçekli uygulama imar planı değişikliği ile teklif 1/5000 ölçekli nazım imar planı değişikliğinin 5216 Sayılı Yasanın 14. maddesi gereği onaylanmak üzere İmar ve Şehircilik </w:t>
      </w:r>
      <w:proofErr w:type="gramEnd"/>
      <w:r>
        <w:rPr>
          <w:color w:val="000000"/>
        </w:rPr>
        <w:t>Dairesi Başkanlığına sunulduğu,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-Söz konusu parselin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Belediyesi mülkiyetinde ve yüzölçümünün 5.769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olduğu,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 Meclisinin 06.05.2008 tarih ve 35 sayılı kararı ile uygun görülerek Ankara Büyükşehir Belediye Meclisinin 12.06.2008 tarih ve 1576 sayılı kararıyla onaylanan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Kuzey Ankara (Protokol Yolu) 1/1000 ölçekli uygulama imar planı Revizyonunda "Büyükşehir Belediyesi 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 xml:space="preserve">-Kültürel Tesis Alanı" olarak planlandığı, yapılaşma koşullarının kentsel sosyal altyapı alanlarında E:0.50,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olduğu,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 Meclisinin 09.04.2010 tarih ve 80 sayılı kararı ile uygun görülerek Ankara Büyükşehir Belediye Meclisinin 16.06.2010 tarih ve 1807 sayılı kararıyla onaylanan uygulama imar planı değişikliğinde ise 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 xml:space="preserve">-Kültürel Tesis Alanlarında yapılaşma koşullarının E:1.60 ve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olarak düzenlendiği, 95448 ada 1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 üzerindeki eski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 Hizmet Binasının 09.07.2010 tarih ve 73/10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yapı ruhsatının bulunduğu, ayrıca anılan parselin "Esenboğa (Protokol) Yolu Öngörünüm Bölgesi Sınırı" kapsamında kaldığı,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Belediyesi Emlak ve </w:t>
      </w:r>
      <w:proofErr w:type="gramStart"/>
      <w:r>
        <w:rPr>
          <w:color w:val="000000"/>
        </w:rPr>
        <w:t>İstimlak</w:t>
      </w:r>
      <w:proofErr w:type="gramEnd"/>
      <w:r>
        <w:rPr>
          <w:color w:val="000000"/>
        </w:rPr>
        <w:t xml:space="preserve"> Müdürlüğü'nün 20.09.2019 tarih ve E.5985 sayılı yazısı ile eski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 Hizmet Binasının yeni Belediye Hizmet Binasına taşınması sebebi ile boşaltıldığı ve atıl vaziyette kaldığı, söz konusu binanın hizmet ihtiyacı kalmadığından </w:t>
      </w:r>
      <w:proofErr w:type="spell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Belediyesine gelir getirmesi amacı ile değerlendirilmesi düşünüldüğünden parselin kullanım kararının "Büyükşehir Belediyesi 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>-Kültürel Tesis Alanı"ndan "Kentsel Servis Alanı"na dönüştürülmesinin talep edildiği,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-Emlak ve İstimlak Müdürlüğünün talebi doğrultusunda hazırlanan teklif 1/5000 ölçekli nazım imar planı değişikliği ve 1/1000 ölçekli uygulama imar planı değişikliği ile anılan parselin onaylı imar planında geçerli olan E:1.60 ve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yapılaşma koşulları ve çekme mesafelerinin değiştirilmeden "Büyükşehir Belediyesi </w:t>
      </w:r>
      <w:proofErr w:type="spellStart"/>
      <w:r>
        <w:rPr>
          <w:color w:val="000000"/>
        </w:rPr>
        <w:t>Sosyo</w:t>
      </w:r>
      <w:proofErr w:type="spellEnd"/>
      <w:r>
        <w:rPr>
          <w:color w:val="000000"/>
        </w:rPr>
        <w:t>-Kültürel Tesis Alanı" olan imar durumunun "Kentsel Servis Alanı" olarak düzenlendiği,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notlarında;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21103" w:rsidRDefault="00621103" w:rsidP="00621103">
      <w:pPr>
        <w:jc w:val="center"/>
      </w:pPr>
      <w:r>
        <w:t>T.C.</w:t>
      </w:r>
    </w:p>
    <w:p w:rsidR="00621103" w:rsidRDefault="00621103" w:rsidP="00621103">
      <w:pPr>
        <w:jc w:val="center"/>
      </w:pPr>
      <w:r>
        <w:t>ANKARA BÜYÜKŞEHİR BELEDİYE MECLİSİ</w:t>
      </w:r>
    </w:p>
    <w:p w:rsidR="00621103" w:rsidRDefault="00621103" w:rsidP="00621103">
      <w:pPr>
        <w:jc w:val="center"/>
      </w:pPr>
      <w:r>
        <w:t>İmar ve Bayındırlık Komisyonu Raporu</w:t>
      </w:r>
    </w:p>
    <w:p w:rsidR="00621103" w:rsidRDefault="00621103" w:rsidP="00621103">
      <w:pPr>
        <w:jc w:val="center"/>
      </w:pPr>
    </w:p>
    <w:p w:rsidR="00621103" w:rsidRDefault="00621103" w:rsidP="00621103">
      <w:pPr>
        <w:jc w:val="center"/>
      </w:pPr>
    </w:p>
    <w:p w:rsidR="00621103" w:rsidRDefault="00621103" w:rsidP="00621103">
      <w:pPr>
        <w:jc w:val="both"/>
      </w:pPr>
      <w:r>
        <w:t>Rapor No: 503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27.02.2020    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center"/>
        <w:rPr>
          <w:color w:val="FFFFFF"/>
        </w:rPr>
      </w:pPr>
      <w:r>
        <w:rPr>
          <w:color w:val="000000"/>
        </w:rPr>
        <w:t>-2-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"- Bu plan ve hükümlerinde belirtilmeyen hususlarda yürürlükteki imar planı plan notları ile 08.06.2018 tarihli Ankara Büyükşehir Belediyesi İmar Yönetmeliği hükümlerine uyulacaktır." şeklinde 1 adet plan notu belirlendiği,</w:t>
      </w: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Pursaklar</w:t>
      </w:r>
      <w:proofErr w:type="spellEnd"/>
      <w:r>
        <w:rPr>
          <w:color w:val="000000"/>
        </w:rPr>
        <w:t xml:space="preserve"> Kuzey Ankara (Protokol Yolu) 1/1000 ölçekli uygulama imar planı Revizyonunda, Kentsel Servis Alanlarının inşaat yoğunluğu E:1.00 olarak belirlendiğinden, E:1.60 olarak teklif edilen inşaat yoğunluğunun E:1.00'e düşürülmesi, bununla birlikte Ankara Büyükşehir Belediyesi İmar Yönetmeliği ve Planlı Alanlar İmar Yönetmeliği içeriğinde "Kentsel Servis Alanı" kullanımının yer almadığı, Kentsel Çalışma Alanı başlığı altında Ticaret Alanı, Ticaret-Konut Alanı, Ticaret-Turizm Alanı, Toptan Ticaret Alanı vb. kurumların yer aldığı,</w:t>
      </w:r>
      <w:proofErr w:type="gramEnd"/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1103" w:rsidRDefault="00621103" w:rsidP="006211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Hususları tespit edilmiş olup, 1/1000 ölçekli uygulama imar planı değişikliği ile teklif 1/5000 ölçekli Nazım İmar Planı değişikliğinin, parselin E=1.40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=5 Kat Ticaret Alanı olarak, belirlenmesi suretiyle 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 komisyonumuzca oybirliği ile uygun görülmüştür.</w:t>
      </w:r>
    </w:p>
    <w:p w:rsidR="00621103" w:rsidRDefault="00621103" w:rsidP="00621103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621103" w:rsidRDefault="00621103" w:rsidP="00621103">
      <w:pPr>
        <w:pStyle w:val="ListeParagraf"/>
        <w:tabs>
          <w:tab w:val="left" w:pos="0"/>
        </w:tabs>
        <w:contextualSpacing/>
        <w:jc w:val="both"/>
      </w:pPr>
      <w:r>
        <w:t xml:space="preserve">          Raporumuz Büyükşehir Belediye Meclisinin onayına arz olunur.</w:t>
      </w:r>
    </w:p>
    <w:p w:rsidR="00621103" w:rsidRDefault="00621103" w:rsidP="00621103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621103" w:rsidRDefault="00621103" w:rsidP="00621103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621103" w:rsidRDefault="00621103" w:rsidP="00621103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621103" w:rsidRDefault="00621103" w:rsidP="00621103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621103" w:rsidRDefault="00621103" w:rsidP="00621103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621103" w:rsidRDefault="00621103" w:rsidP="00621103">
      <w:pPr>
        <w:jc w:val="both"/>
      </w:pPr>
    </w:p>
    <w:p w:rsidR="00621103" w:rsidRDefault="00621103" w:rsidP="00621103">
      <w:pPr>
        <w:jc w:val="both"/>
      </w:pPr>
    </w:p>
    <w:p w:rsidR="00621103" w:rsidRDefault="00621103" w:rsidP="00621103">
      <w:pPr>
        <w:jc w:val="both"/>
      </w:pPr>
    </w:p>
    <w:p w:rsidR="00621103" w:rsidRDefault="00621103" w:rsidP="0062110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21103" w:rsidRDefault="00621103" w:rsidP="0062110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21103" w:rsidRDefault="00621103" w:rsidP="00621103">
      <w:pPr>
        <w:jc w:val="both"/>
      </w:pPr>
    </w:p>
    <w:p w:rsidR="00621103" w:rsidRDefault="00621103" w:rsidP="00621103">
      <w:pPr>
        <w:jc w:val="both"/>
      </w:pPr>
    </w:p>
    <w:p w:rsidR="00621103" w:rsidRDefault="00621103" w:rsidP="00621103">
      <w:pPr>
        <w:jc w:val="both"/>
      </w:pPr>
    </w:p>
    <w:p w:rsidR="00621103" w:rsidRDefault="00621103" w:rsidP="00621103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621103" w:rsidRDefault="00621103" w:rsidP="00621103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21103" w:rsidRDefault="00621103" w:rsidP="00621103">
      <w:pPr>
        <w:pStyle w:val="ListeParagraf"/>
        <w:tabs>
          <w:tab w:val="left" w:pos="0"/>
          <w:tab w:val="left" w:pos="709"/>
        </w:tabs>
        <w:jc w:val="both"/>
      </w:pPr>
    </w:p>
    <w:p w:rsidR="00621103" w:rsidRDefault="00621103" w:rsidP="004C1C22">
      <w:pPr>
        <w:ind w:left="20" w:right="20" w:firstLine="688"/>
        <w:jc w:val="both"/>
      </w:pPr>
    </w:p>
    <w:sectPr w:rsidR="0062110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09" w:rsidRDefault="009F1C09" w:rsidP="007A5AB5">
      <w:r>
        <w:separator/>
      </w:r>
    </w:p>
  </w:endnote>
  <w:endnote w:type="continuationSeparator" w:id="0">
    <w:p w:rsidR="009F1C09" w:rsidRDefault="009F1C09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09" w:rsidRDefault="009F1C09" w:rsidP="007A5AB5">
      <w:r>
        <w:separator/>
      </w:r>
    </w:p>
  </w:footnote>
  <w:footnote w:type="continuationSeparator" w:id="0">
    <w:p w:rsidR="009F1C09" w:rsidRDefault="009F1C09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802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EF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045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E3E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972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B7CCB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1993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103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1F04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C09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79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42F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67EE5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4AE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5BE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2DE5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DAB8-F5A3-4B10-AB7E-12A91037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7908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6</cp:revision>
  <cp:lastPrinted>2020-03-13T12:21:00Z</cp:lastPrinted>
  <dcterms:created xsi:type="dcterms:W3CDTF">2020-03-13T07:05:00Z</dcterms:created>
  <dcterms:modified xsi:type="dcterms:W3CDTF">2020-03-19T07:21:00Z</dcterms:modified>
</cp:coreProperties>
</file>