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6B2E7E" w:rsidRDefault="006B2E7E" w:rsidP="00FF0E37">
      <w:pPr>
        <w:jc w:val="both"/>
      </w:pPr>
    </w:p>
    <w:p w:rsidR="00AB7D01" w:rsidRDefault="00AB7D01" w:rsidP="00FF0E37">
      <w:pPr>
        <w:jc w:val="both"/>
      </w:pPr>
    </w:p>
    <w:p w:rsidR="006B2E7E" w:rsidRDefault="006B2E7E" w:rsidP="00FF0E37">
      <w:pPr>
        <w:jc w:val="both"/>
      </w:pPr>
    </w:p>
    <w:p w:rsidR="00AB7D01" w:rsidRDefault="009131E3" w:rsidP="00486C82">
      <w:pPr>
        <w:jc w:val="both"/>
      </w:pPr>
      <w:r>
        <w:t>Karar No:57</w:t>
      </w:r>
      <w:r w:rsidR="00B23AB7">
        <w:t>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6B2E7E" w:rsidRDefault="006B2E7E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6B2E7E" w:rsidRDefault="006B2E7E" w:rsidP="00AB7D01">
      <w:pPr>
        <w:ind w:left="720" w:right="543"/>
        <w:jc w:val="center"/>
      </w:pPr>
    </w:p>
    <w:p w:rsidR="00AB7D01" w:rsidRPr="008857DD" w:rsidRDefault="00AB7D01" w:rsidP="00607CB8">
      <w:pPr>
        <w:ind w:right="543"/>
      </w:pPr>
    </w:p>
    <w:p w:rsidR="007002F5" w:rsidRPr="008857DD" w:rsidRDefault="002E4A63" w:rsidP="007002F5">
      <w:pPr>
        <w:ind w:firstLine="708"/>
        <w:jc w:val="both"/>
      </w:pPr>
      <w:r>
        <w:t xml:space="preserve">Etimesgut İlçesi Bağlıca Mahallesi 48502 ada 1 parselde 1/5000 ölçekli nazım imar plan değişikliğine </w:t>
      </w:r>
      <w:r w:rsidR="00042938" w:rsidRPr="008857DD">
        <w:t>ilişkin</w:t>
      </w:r>
      <w:r w:rsidR="00FA7A1A">
        <w:t xml:space="preserve">İmar ve Bayındırlık </w:t>
      </w:r>
      <w:r w:rsidR="00264479">
        <w:t>Komisyonunun 19</w:t>
      </w:r>
      <w:r w:rsidR="00FA7A1A">
        <w:t xml:space="preserve">.03.2020 gün ve </w:t>
      </w:r>
      <w:r>
        <w:t>549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2E4A63" w:rsidRDefault="00486C82" w:rsidP="002E4A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2E4A63" w:rsidRPr="0047079E">
        <w:rPr>
          <w:color w:val="000000"/>
        </w:rPr>
        <w:t>Ali Memioğlu'nun 25.10.2019 tarih ve E.147338 evrak kayıt numaralı dilekçesi ile Etimesgut İlçesi, Bağlıca Mahallesi, 48502 ada 1 parsele ilişkin 1/5000 ölçekli nazım imar planı değişikliği teklifi</w:t>
      </w:r>
      <w:r w:rsidR="002E4A63">
        <w:rPr>
          <w:color w:val="000000"/>
        </w:rPr>
        <w:t>nin İmar ve Şehircilik Dairesi Başkanlığına sunulduğu,</w:t>
      </w: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47079E">
        <w:rPr>
          <w:color w:val="000000"/>
        </w:rPr>
        <w:t>- 36.477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yüz ölçümüne sahip ve mülkiyeti müştereken Aşıt </w:t>
      </w:r>
      <w:proofErr w:type="spellStart"/>
      <w:r w:rsidRPr="0047079E">
        <w:rPr>
          <w:color w:val="000000"/>
        </w:rPr>
        <w:t>Handemir</w:t>
      </w:r>
      <w:proofErr w:type="spellEnd"/>
      <w:r w:rsidRPr="0047079E">
        <w:rPr>
          <w:color w:val="000000"/>
        </w:rPr>
        <w:t>, Yasemin Orhan, Aydın Orhan ve Bozlar Yapı Enerji Mühendislik Lt</w:t>
      </w:r>
      <w:r>
        <w:rPr>
          <w:color w:val="000000"/>
        </w:rPr>
        <w:t>d</w:t>
      </w:r>
      <w:r w:rsidRPr="0047079E">
        <w:rPr>
          <w:color w:val="000000"/>
        </w:rPr>
        <w:t xml:space="preserve">. </w:t>
      </w:r>
      <w:proofErr w:type="spellStart"/>
      <w:r w:rsidRPr="0047079E">
        <w:rPr>
          <w:color w:val="000000"/>
        </w:rPr>
        <w:t>Şti.'ne</w:t>
      </w:r>
      <w:proofErr w:type="spellEnd"/>
      <w:r w:rsidRPr="0047079E">
        <w:rPr>
          <w:color w:val="000000"/>
        </w:rPr>
        <w:t xml:space="preserve"> ait olan Etimesgut İlçesi, Bağlıca Mahallesi, 48502 ada 1 sayılı parselin; Etimesgut Belediye Meclisi'nin 07.06.2013 tarih ve 310 sayılı kararıyla uygun görülerek Büyükşehir Belediye Meclisi'nin 13.08.2013 tarih ve 1411 sayılı kararıyla </w:t>
      </w:r>
      <w:proofErr w:type="spellStart"/>
      <w:r w:rsidRPr="0047079E">
        <w:rPr>
          <w:color w:val="000000"/>
        </w:rPr>
        <w:t>tadilen</w:t>
      </w:r>
      <w:proofErr w:type="spellEnd"/>
      <w:r w:rsidRPr="0047079E">
        <w:rPr>
          <w:color w:val="000000"/>
        </w:rPr>
        <w:t xml:space="preserve"> onaylanan 1/1000 ölçekli "Bağlıca Köyü ve Yakın Çevresi" uygulama imar planı kapsamında "Konut Alanı" kullanımında kaldığı,</w:t>
      </w:r>
      <w:proofErr w:type="gramEnd"/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 Taşınmazın E</w:t>
      </w:r>
      <w:r>
        <w:rPr>
          <w:color w:val="000000"/>
        </w:rPr>
        <w:t>=</w:t>
      </w:r>
      <w:r w:rsidRPr="0047079E">
        <w:rPr>
          <w:color w:val="000000"/>
        </w:rPr>
        <w:t xml:space="preserve">0.35, </w:t>
      </w:r>
      <w:proofErr w:type="spellStart"/>
      <w:r w:rsidRPr="0047079E">
        <w:rPr>
          <w:color w:val="000000"/>
        </w:rPr>
        <w:t>Hmax</w:t>
      </w:r>
      <w:proofErr w:type="spellEnd"/>
      <w:r w:rsidRPr="0047079E">
        <w:rPr>
          <w:color w:val="000000"/>
        </w:rPr>
        <w:t>=Serbest yapılaşma koşullarına sahip olduğu, plan notlarıyla konut büyüklüklerinin 125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olarak belirlendiği, plan değişikliğine konu parselin bu plana göre 36.477x0,35 = 12.767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inşaat alanına sahip ve 102 adet konut hakkı olduğu,</w:t>
      </w: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 İlgililerince sunulan nazım plan değişikliği teklifi ile konut sayısının 102'den 296'ya, toplam inşaat alanının ise 12767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>'den 44500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>'ye çıkarılarak 8.000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yeşil alan terki yapıldığı, plan teklifinin onaylanması halinde 28 derslikli tef</w:t>
      </w:r>
      <w:r>
        <w:rPr>
          <w:color w:val="000000"/>
        </w:rPr>
        <w:t>ri</w:t>
      </w:r>
      <w:r w:rsidRPr="0047079E">
        <w:rPr>
          <w:color w:val="000000"/>
        </w:rPr>
        <w:t>şatsız imam-hatip okulu yapılmasına dair noter taahhüdü verildiği, ayrıca taahhüdün plan notu halinde de belirtildiği,</w:t>
      </w: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-Bu teklifin Belediyemiz Meclisi'nin 2015/2132 sayılı kararı ile onaylandığı, askı süreci içinde yapılan itirazların ise Meclisimizin 2015/2650 sayılı kara</w:t>
      </w:r>
      <w:r>
        <w:rPr>
          <w:color w:val="000000"/>
        </w:rPr>
        <w:t>rı</w:t>
      </w:r>
      <w:r w:rsidRPr="0047079E">
        <w:rPr>
          <w:color w:val="000000"/>
        </w:rPr>
        <w:t xml:space="preserve"> ile reddedilerek planın kesinleştiği ancak bu plana istinaden hazırlanarak onaylanmış 1/1000 ölçekli uygulama imar planının bulunmadığı,</w:t>
      </w: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47079E">
        <w:rPr>
          <w:color w:val="000000"/>
        </w:rPr>
        <w:t>- TMMOB Şehir Plancıları Odası Ankara Şubesi ve Etimesgut Belediyesi tarafından plan değişikliğinin iptali talebi ile açılan davada Ankara 3.İdare Mahkemesi'nin 27.02.2017 tarih ve 2016/2849 E, 2017/491 K sayılı kara</w:t>
      </w:r>
      <w:r>
        <w:rPr>
          <w:color w:val="000000"/>
        </w:rPr>
        <w:t>rı</w:t>
      </w:r>
      <w:r w:rsidRPr="0047079E">
        <w:rPr>
          <w:color w:val="000000"/>
        </w:rPr>
        <w:t xml:space="preserve"> ile dava konusu işlemlerin iptaline karar verildiği, iptal kararına karşı yapılan istinaf başvurusunun ise Ankara Bölge İdare Mahkemesi, 5.İdari Dava Dairesi'nin 2017/2908 E, 2018/5 K sayılı kara</w:t>
      </w:r>
      <w:r>
        <w:rPr>
          <w:color w:val="000000"/>
        </w:rPr>
        <w:t>rı</w:t>
      </w:r>
      <w:r w:rsidRPr="0047079E">
        <w:rPr>
          <w:color w:val="000000"/>
        </w:rPr>
        <w:t xml:space="preserve"> ile reddedildiği,</w:t>
      </w:r>
      <w:proofErr w:type="gramEnd"/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-Başkanlığımıza 25.10.2019 tarihinde sunulan nazım plan değişikliği teklifi ile 48502 ada 1 parselin değişiklik süreci önceki fiziki yapısı ve kullanım kararının (Konut Alanı) korunarak teklif üzerinde;</w:t>
      </w: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ab/>
      </w:r>
      <w:r w:rsidRPr="0047079E">
        <w:rPr>
          <w:iCs/>
          <w:color w:val="000000"/>
        </w:rPr>
        <w:t>1- Planlama alanına ilişkin yapılaşma koşulla</w:t>
      </w:r>
      <w:r>
        <w:rPr>
          <w:iCs/>
          <w:color w:val="000000"/>
        </w:rPr>
        <w:t>rı</w:t>
      </w:r>
      <w:r w:rsidRPr="0047079E">
        <w:rPr>
          <w:iCs/>
          <w:color w:val="000000"/>
        </w:rPr>
        <w:t xml:space="preserve"> onaylı 1/1000 ölçekli uygulama imar planı ile belirlenecektir,</w:t>
      </w: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E4A63" w:rsidRDefault="002E4A63" w:rsidP="002E4A63">
      <w:pPr>
        <w:ind w:left="708" w:firstLine="708"/>
        <w:jc w:val="both"/>
      </w:pPr>
      <w:r>
        <w:t>T.C</w:t>
      </w:r>
    </w:p>
    <w:p w:rsidR="002E4A63" w:rsidRDefault="002E4A63" w:rsidP="002E4A63">
      <w:pPr>
        <w:jc w:val="both"/>
      </w:pPr>
      <w:r>
        <w:t>ANKARA BÜYÜKŞEHİR BELEDİYESİ</w:t>
      </w:r>
    </w:p>
    <w:p w:rsidR="002E4A63" w:rsidRDefault="002E4A63" w:rsidP="002E4A63">
      <w:pPr>
        <w:jc w:val="both"/>
      </w:pPr>
      <w:r>
        <w:t xml:space="preserve">                BELEDİYE MECLİSİ</w:t>
      </w:r>
    </w:p>
    <w:p w:rsidR="002E4A63" w:rsidRDefault="002E4A63" w:rsidP="002E4A63">
      <w:pPr>
        <w:jc w:val="both"/>
      </w:pPr>
    </w:p>
    <w:p w:rsidR="002E4A63" w:rsidRDefault="002E4A63" w:rsidP="002E4A63">
      <w:pPr>
        <w:jc w:val="both"/>
      </w:pPr>
    </w:p>
    <w:p w:rsidR="002E4A63" w:rsidRDefault="002E4A63" w:rsidP="002E4A63">
      <w:pPr>
        <w:jc w:val="both"/>
      </w:pPr>
    </w:p>
    <w:p w:rsidR="002E4A63" w:rsidRDefault="002E4A63" w:rsidP="002E4A63">
      <w:pPr>
        <w:jc w:val="both"/>
      </w:pPr>
      <w:r>
        <w:t>Karar No:579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2E4A63" w:rsidRDefault="002E4A63" w:rsidP="002E4A63">
      <w:pPr>
        <w:ind w:left="720" w:right="543"/>
        <w:jc w:val="center"/>
      </w:pPr>
    </w:p>
    <w:p w:rsidR="002E4A63" w:rsidRDefault="002E4A63" w:rsidP="002E4A63">
      <w:pPr>
        <w:ind w:left="720" w:right="543"/>
        <w:jc w:val="center"/>
      </w:pPr>
      <w:r>
        <w:t>-2-</w:t>
      </w:r>
    </w:p>
    <w:p w:rsidR="002E4A63" w:rsidRDefault="002E4A63" w:rsidP="002E4A63">
      <w:pPr>
        <w:ind w:left="720" w:right="543"/>
        <w:jc w:val="center"/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 w:rsidRPr="0047079E">
        <w:rPr>
          <w:iCs/>
          <w:color w:val="000000"/>
        </w:rPr>
        <w:t xml:space="preserve">2- Plan notlarında belirtilmeyen hususlarda 3194 sayılı İmar Kanunu ve ilgili yönetmelik hükümlerine uyulacaktır, </w:t>
      </w:r>
      <w:r w:rsidRPr="0047079E">
        <w:rPr>
          <w:color w:val="000000"/>
        </w:rPr>
        <w:t>şeklinde iki adet plan notu önerildiği,</w:t>
      </w: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7079E">
        <w:rPr>
          <w:color w:val="000000"/>
        </w:rPr>
        <w:t>-Değişiklik teklifinin içerik itibariyle iptal edilen plan değişikliği sonucunda geriye dönüş planı niteliğinde olduğundan uygun olabileceği,</w:t>
      </w:r>
    </w:p>
    <w:p w:rsidR="002E4A63" w:rsidRPr="0047079E" w:rsidRDefault="002E4A63" w:rsidP="002E4A63">
      <w:pPr>
        <w:shd w:val="clear" w:color="auto" w:fill="FFFFFF"/>
        <w:autoSpaceDE w:val="0"/>
        <w:autoSpaceDN w:val="0"/>
        <w:adjustRightInd w:val="0"/>
        <w:jc w:val="both"/>
      </w:pP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7079E">
        <w:rPr>
          <w:color w:val="000000"/>
        </w:rPr>
        <w:t>-Ancak nazım planda yapılaşma koşullarının belirlenmesine yönelik plan notu bulunmadığından uygulama aşamasında herhangi bir ka</w:t>
      </w:r>
      <w:r>
        <w:rPr>
          <w:color w:val="000000"/>
        </w:rPr>
        <w:t>rı</w:t>
      </w:r>
      <w:r w:rsidRPr="0047079E">
        <w:rPr>
          <w:color w:val="000000"/>
        </w:rPr>
        <w:t xml:space="preserve">şıklığa mahal verilmemesi için taşınmazın iptal edilen değişiklik öncesi yapılaşma koşullarının (E:0.35, </w:t>
      </w:r>
      <w:proofErr w:type="spellStart"/>
      <w:r w:rsidRPr="0047079E">
        <w:rPr>
          <w:color w:val="000000"/>
        </w:rPr>
        <w:t>Yençok</w:t>
      </w:r>
      <w:proofErr w:type="spellEnd"/>
      <w:r w:rsidRPr="0047079E">
        <w:rPr>
          <w:color w:val="000000"/>
        </w:rPr>
        <w:t>=Serbest, Konut Büyüklüğü 125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>) nazım plan notlarına eklenmesinin gerektiği</w:t>
      </w:r>
      <w:r>
        <w:rPr>
          <w:color w:val="000000"/>
        </w:rPr>
        <w:t xml:space="preserve"> g</w:t>
      </w:r>
      <w:r w:rsidRPr="0047079E">
        <w:rPr>
          <w:color w:val="000000"/>
        </w:rPr>
        <w:t>örüş ve kanaatine varıl</w:t>
      </w:r>
      <w:r>
        <w:rPr>
          <w:color w:val="000000"/>
        </w:rPr>
        <w:t>dığı,</w:t>
      </w:r>
    </w:p>
    <w:p w:rsidR="002E4A63" w:rsidRDefault="002E4A63" w:rsidP="002E4A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2E4A63" w:rsidP="002E4A6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Hususları tespit edilmiş olup, </w:t>
      </w:r>
      <w:r w:rsidRPr="0047079E">
        <w:rPr>
          <w:color w:val="000000"/>
        </w:rPr>
        <w:t>Etimesgut İlçesi, Bağlıca Mahallesi, 48502 ada 1 parsele yönelik 1/5000 ölçekli nazım plan değişikliğinin</w:t>
      </w:r>
      <w:r>
        <w:rPr>
          <w:color w:val="000000"/>
        </w:rPr>
        <w:t xml:space="preserve"> mahkeme kararı ile iptal edilen plandan önceki plandaki yapılaşma koşulları plana işlenmesi suretiyle “</w:t>
      </w:r>
      <w:proofErr w:type="spellStart"/>
      <w:r>
        <w:rPr>
          <w:color w:val="000000"/>
        </w:rPr>
        <w:t>tadilenonayı”</w:t>
      </w:r>
      <w:r w:rsidR="00013E88">
        <w:rPr>
          <w:color w:val="000000"/>
        </w:rPr>
        <w:t>na</w:t>
      </w:r>
      <w:r w:rsidR="005B5AC9">
        <w:t>ilişkin</w:t>
      </w:r>
      <w:proofErr w:type="spellEnd"/>
      <w:r w:rsidR="005B5AC9">
        <w:t xml:space="preserve">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6D38F6" w:rsidRDefault="006D38F6" w:rsidP="00DC5B25">
      <w:pPr>
        <w:ind w:firstLine="708"/>
        <w:jc w:val="both"/>
      </w:pPr>
    </w:p>
    <w:p w:rsidR="000A0642" w:rsidRDefault="000A0642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CF6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CF6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CF6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CF6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CF6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CF6A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Default="002A670C" w:rsidP="00470AB5">
      <w:pPr>
        <w:pStyle w:val="GvdeMetniGirintisi2"/>
      </w:pPr>
    </w:p>
    <w:p w:rsidR="002A670C" w:rsidRPr="00C04909" w:rsidRDefault="002A670C" w:rsidP="002A670C">
      <w:pPr>
        <w:jc w:val="center"/>
      </w:pPr>
      <w:r w:rsidRPr="00C04909">
        <w:t>T.C.</w:t>
      </w:r>
    </w:p>
    <w:p w:rsidR="002A670C" w:rsidRPr="00C04909" w:rsidRDefault="002A670C" w:rsidP="002A670C">
      <w:pPr>
        <w:jc w:val="center"/>
      </w:pPr>
      <w:r w:rsidRPr="00C04909">
        <w:t>ANKARA BÜYÜKŞEHİR BELEDİYE MECLİSİ</w:t>
      </w:r>
    </w:p>
    <w:p w:rsidR="002A670C" w:rsidRDefault="002A670C" w:rsidP="002A670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A670C" w:rsidRDefault="002A670C" w:rsidP="002A670C">
      <w:pPr>
        <w:jc w:val="center"/>
      </w:pPr>
    </w:p>
    <w:p w:rsidR="002A670C" w:rsidRPr="00C04909" w:rsidRDefault="002A670C" w:rsidP="002A670C">
      <w:pPr>
        <w:jc w:val="both"/>
      </w:pPr>
      <w:r w:rsidRPr="00C04909">
        <w:t>Rapor No:</w:t>
      </w:r>
      <w:r>
        <w:t xml:space="preserve"> 549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</w:r>
      <w:r w:rsidR="00664AF0">
        <w:tab/>
      </w:r>
      <w:r w:rsidR="00664AF0">
        <w:tab/>
      </w:r>
      <w:r>
        <w:t xml:space="preserve">             19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2A670C" w:rsidRDefault="002A670C" w:rsidP="002A670C">
      <w:pPr>
        <w:pStyle w:val="Balk7"/>
        <w:rPr>
          <w:b/>
          <w:bCs/>
        </w:rPr>
      </w:pPr>
    </w:p>
    <w:p w:rsidR="002A670C" w:rsidRDefault="002A670C" w:rsidP="00664AF0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</w:pP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</w:pPr>
    </w:p>
    <w:p w:rsidR="002A670C" w:rsidRDefault="002A670C" w:rsidP="002A670C">
      <w:pPr>
        <w:pStyle w:val="ListeParagraf"/>
      </w:pPr>
    </w:p>
    <w:p w:rsidR="002A670C" w:rsidRDefault="002A670C" w:rsidP="002A670C">
      <w:pPr>
        <w:pStyle w:val="ListeParagraf"/>
      </w:pP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</w:pPr>
      <w:r>
        <w:tab/>
        <w:t xml:space="preserve">Etimesgut İlçesi Bağlıca Mahallesi 48502 ada 1 parselde 1/5000 ölçekli nazım imar plan değişikliğine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17.</w:t>
      </w:r>
      <w:r w:rsidRPr="0065455F">
        <w:t>gündem maddesi olarak komisyonumuza havale edilen dosya incelendi.</w:t>
      </w:r>
    </w:p>
    <w:p w:rsidR="002A670C" w:rsidRDefault="002A670C" w:rsidP="002A670C">
      <w:pPr>
        <w:pStyle w:val="ListeParagraf"/>
        <w:tabs>
          <w:tab w:val="left" w:pos="0"/>
        </w:tabs>
        <w:jc w:val="both"/>
      </w:pP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47079E">
        <w:t>Komisyonumuzca yapılan incelemeler neticesinde;</w:t>
      </w:r>
      <w:r w:rsidRPr="0047079E">
        <w:rPr>
          <w:color w:val="000000"/>
        </w:rPr>
        <w:t xml:space="preserve"> Ali Memioğlu'nun 25.10.2019 tarih ve E.147338 evrak kayıt numaralı dilekçesi ile Etimesgut İlçesi, Bağlıca Mahallesi, 48502 ada 1 parsele ilişkin 1/5000 ölçekli nazım imar planı değişikliği teklifi</w:t>
      </w:r>
      <w:r>
        <w:rPr>
          <w:color w:val="000000"/>
        </w:rPr>
        <w:t>nin İmar ve Şehircilik Dairesi Başkanlığına sunulduğu,</w:t>
      </w: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47079E">
        <w:rPr>
          <w:color w:val="000000"/>
        </w:rPr>
        <w:t>- 36.477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yüz ölçümüne sahip ve mülkiyeti müştereken Aşıt </w:t>
      </w:r>
      <w:proofErr w:type="spellStart"/>
      <w:r w:rsidRPr="0047079E">
        <w:rPr>
          <w:color w:val="000000"/>
        </w:rPr>
        <w:t>Handemir</w:t>
      </w:r>
      <w:proofErr w:type="spellEnd"/>
      <w:r w:rsidRPr="0047079E">
        <w:rPr>
          <w:color w:val="000000"/>
        </w:rPr>
        <w:t>, Yasemin Orhan, Aydın Orhan ve Bozlar Yapı Enerji Mühendislik Lt</w:t>
      </w:r>
      <w:r>
        <w:rPr>
          <w:color w:val="000000"/>
        </w:rPr>
        <w:t>d</w:t>
      </w:r>
      <w:r w:rsidRPr="0047079E">
        <w:rPr>
          <w:color w:val="000000"/>
        </w:rPr>
        <w:t xml:space="preserve">. </w:t>
      </w:r>
      <w:proofErr w:type="spellStart"/>
      <w:r w:rsidRPr="0047079E">
        <w:rPr>
          <w:color w:val="000000"/>
        </w:rPr>
        <w:t>Şti.'ne</w:t>
      </w:r>
      <w:proofErr w:type="spellEnd"/>
      <w:r w:rsidRPr="0047079E">
        <w:rPr>
          <w:color w:val="000000"/>
        </w:rPr>
        <w:t xml:space="preserve"> ait olan Etimesgut İlçesi, Bağlıca Mahallesi, 48502 ada 1 sayılı parselin; Etimesgut Belediye Meclisi'nin 07.06.2013 tarih ve 310 sayılı kararıyla uygun görülerek Büyükşehir Belediye Meclisi'nin 13.08.2013 tarih ve 1411 sayılı kararıyla </w:t>
      </w:r>
      <w:proofErr w:type="spellStart"/>
      <w:r w:rsidRPr="0047079E">
        <w:rPr>
          <w:color w:val="000000"/>
        </w:rPr>
        <w:t>tadilen</w:t>
      </w:r>
      <w:proofErr w:type="spellEnd"/>
      <w:r w:rsidRPr="0047079E">
        <w:rPr>
          <w:color w:val="000000"/>
        </w:rPr>
        <w:t xml:space="preserve"> onaylanan 1/1000 ölçekli "Bağlıca Köyü ve Yakın Çevresi" uygulama imar planı kapsamında "Konut Alanı" kullanımında kaldığı,</w:t>
      </w:r>
      <w:proofErr w:type="gramEnd"/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 Taşınmazın E</w:t>
      </w:r>
      <w:r>
        <w:rPr>
          <w:color w:val="000000"/>
        </w:rPr>
        <w:t>=</w:t>
      </w:r>
      <w:r w:rsidRPr="0047079E">
        <w:rPr>
          <w:color w:val="000000"/>
        </w:rPr>
        <w:t xml:space="preserve">0.35, </w:t>
      </w:r>
      <w:proofErr w:type="spellStart"/>
      <w:r w:rsidRPr="0047079E">
        <w:rPr>
          <w:color w:val="000000"/>
        </w:rPr>
        <w:t>Hmax</w:t>
      </w:r>
      <w:proofErr w:type="spellEnd"/>
      <w:r w:rsidRPr="0047079E">
        <w:rPr>
          <w:color w:val="000000"/>
        </w:rPr>
        <w:t>=Serbest yapılaşma koşullarına sahip olduğu, plan notlarıyla konut büyüklüklerinin 125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olarak belirlendiği, plan değişikliğine konu parselin bu plana göre 36.477x0,35 = 12.767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inşaat alanına sahip ve 102 adet konut hakkı olduğu,</w:t>
      </w: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 İlgililerince sunulan nazım plan değişikliği teklifi ile konut sayısının 102'den 296'ya, toplam inşaat alanının ise 12767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>'den 44500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>'ye çıkarılarak 8.000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 xml:space="preserve"> yeşil alan terki yapıldığı, plan teklifinin onaylanması halinde 28 derslikli tef</w:t>
      </w:r>
      <w:r>
        <w:rPr>
          <w:color w:val="000000"/>
        </w:rPr>
        <w:t>ri</w:t>
      </w:r>
      <w:r w:rsidRPr="0047079E">
        <w:rPr>
          <w:color w:val="000000"/>
        </w:rPr>
        <w:t>şatsız imam-hatip okulu yapılmasına dair noter taahhüdü verildiği, ayrıca taahhüdün plan notu halinde de belirtildiği,</w:t>
      </w: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-Bu teklifin Belediyemiz Meclisi'nin 2015/2132 sayılı kararı ile onaylandığı, askı süreci içinde yapılan itirazların ise Meclisimizin 2015/2650 sayılı kara</w:t>
      </w:r>
      <w:r>
        <w:rPr>
          <w:color w:val="000000"/>
        </w:rPr>
        <w:t>rı</w:t>
      </w:r>
      <w:r w:rsidRPr="0047079E">
        <w:rPr>
          <w:color w:val="000000"/>
        </w:rPr>
        <w:t xml:space="preserve"> ile reddedilerek planın kesinleştiği ancak bu plana istinaden hazırlanarak onaylanmış 1/1000 ölçekli uygulama imar planının bulunmadığı,</w:t>
      </w: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47079E">
        <w:rPr>
          <w:color w:val="000000"/>
        </w:rPr>
        <w:t>- TMMOB Şehir Plancıları Odası Ankara Şubesi ve Etimesgut Belediyesi tarafından plan değişikliğinin iptali talebi ile açılan davada Ankara 3.İdare Mahkemesi'nin 27.02.2017 tarih ve 2016/2849 E, 2017/491 K sayılı kara</w:t>
      </w:r>
      <w:r>
        <w:rPr>
          <w:color w:val="000000"/>
        </w:rPr>
        <w:t>rı</w:t>
      </w:r>
      <w:r w:rsidRPr="0047079E">
        <w:rPr>
          <w:color w:val="000000"/>
        </w:rPr>
        <w:t xml:space="preserve"> ile dava konusu işlemlerin iptaline karar verildiği, iptal kararına karşı yapılan istinaf başvurusunun ise Ankara Bölge İdare Mahkemesi, 5.İdari Dava Dairesi'nin 2017/2908 E, 2018/5 K sayılı kara</w:t>
      </w:r>
      <w:r>
        <w:rPr>
          <w:color w:val="000000"/>
        </w:rPr>
        <w:t>rı</w:t>
      </w:r>
      <w:r w:rsidRPr="0047079E">
        <w:rPr>
          <w:color w:val="000000"/>
        </w:rPr>
        <w:t xml:space="preserve"> ile reddedildiği,</w:t>
      </w:r>
      <w:proofErr w:type="gramEnd"/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7079E">
        <w:rPr>
          <w:color w:val="000000"/>
        </w:rPr>
        <w:t>-Başkanlığımıza 25.10.2019 tarihinde sunulan nazım plan değişikliği teklifi ile 48502 ada 1 parselin değişiklik süreci önceki fiziki yapısı ve kullanım kararının (Konut Alanı) korunarak teklif üzerinde;</w:t>
      </w: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 w:rsidRPr="0047079E">
        <w:rPr>
          <w:iCs/>
          <w:color w:val="000000"/>
        </w:rPr>
        <w:t>1- Planlama alanına ilişkin yapılaşma koşulla</w:t>
      </w:r>
      <w:r>
        <w:rPr>
          <w:iCs/>
          <w:color w:val="000000"/>
        </w:rPr>
        <w:t>rı</w:t>
      </w:r>
      <w:r w:rsidRPr="0047079E">
        <w:rPr>
          <w:iCs/>
          <w:color w:val="000000"/>
        </w:rPr>
        <w:t xml:space="preserve"> onaylı 1/1000 ölçekli uygulama imar planı ile belirlenecektir,</w:t>
      </w: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 w:rsidRPr="0047079E">
        <w:rPr>
          <w:iCs/>
          <w:color w:val="000000"/>
        </w:rPr>
        <w:t xml:space="preserve">2- Plan notlarında belirtilmeyen hususlarda 3194 sayılı İmar Kanunu ve ilgili yönetmelik hükümlerine uyulacaktır, </w:t>
      </w:r>
      <w:r w:rsidRPr="0047079E">
        <w:rPr>
          <w:color w:val="000000"/>
        </w:rPr>
        <w:t>şeklinde iki adet plan notu önerildiği,</w:t>
      </w:r>
    </w:p>
    <w:p w:rsidR="002A670C" w:rsidRDefault="002A670C" w:rsidP="002A670C">
      <w:pPr>
        <w:jc w:val="center"/>
      </w:pPr>
    </w:p>
    <w:p w:rsidR="002A670C" w:rsidRPr="00C04909" w:rsidRDefault="002A670C" w:rsidP="002A670C">
      <w:pPr>
        <w:jc w:val="center"/>
      </w:pPr>
      <w:r w:rsidRPr="00C04909">
        <w:t>T.C.</w:t>
      </w:r>
    </w:p>
    <w:p w:rsidR="002A670C" w:rsidRPr="00C04909" w:rsidRDefault="002A670C" w:rsidP="002A670C">
      <w:pPr>
        <w:jc w:val="center"/>
      </w:pPr>
      <w:r w:rsidRPr="00C04909">
        <w:t>ANKARA BÜYÜKŞEHİR BELEDİYE MECLİSİ</w:t>
      </w:r>
    </w:p>
    <w:p w:rsidR="002A670C" w:rsidRDefault="002A670C" w:rsidP="002A670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A670C" w:rsidRDefault="002A670C" w:rsidP="002A670C">
      <w:pPr>
        <w:jc w:val="center"/>
      </w:pPr>
    </w:p>
    <w:p w:rsidR="002A670C" w:rsidRDefault="002A670C" w:rsidP="002A670C">
      <w:pPr>
        <w:jc w:val="center"/>
      </w:pPr>
    </w:p>
    <w:p w:rsidR="002A670C" w:rsidRPr="00C04909" w:rsidRDefault="002A670C" w:rsidP="002A670C">
      <w:pPr>
        <w:jc w:val="both"/>
      </w:pPr>
      <w:r w:rsidRPr="00C04909">
        <w:t>Rapor No:</w:t>
      </w:r>
      <w:r>
        <w:t xml:space="preserve"> 549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</w:t>
      </w:r>
      <w:r w:rsidR="00664AF0">
        <w:tab/>
      </w:r>
      <w:r w:rsidR="00664AF0">
        <w:tab/>
      </w:r>
      <w:r w:rsidR="00664AF0">
        <w:tab/>
      </w:r>
      <w:r>
        <w:t xml:space="preserve">     19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7079E">
        <w:rPr>
          <w:color w:val="000000"/>
        </w:rPr>
        <w:t>-Değişiklik teklifinin içerik itibariyle iptal edilen plan değişikliği sonucunda geriye dönüş planı niteliğinde olduğundan uygun olabileceği,</w:t>
      </w: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</w:pP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7079E">
        <w:rPr>
          <w:color w:val="000000"/>
        </w:rPr>
        <w:t>-Ancak nazım planda yapılaşma koşullarının belirlenmesine yönelik plan notu bulunmadığından uygulama aşamasında herhangi bir ka</w:t>
      </w:r>
      <w:r>
        <w:rPr>
          <w:color w:val="000000"/>
        </w:rPr>
        <w:t>rı</w:t>
      </w:r>
      <w:r w:rsidRPr="0047079E">
        <w:rPr>
          <w:color w:val="000000"/>
        </w:rPr>
        <w:t xml:space="preserve">şıklığa mahal verilmemesi için taşınmazın iptal edilen değişiklik öncesi yapılaşma koşullarının (E:0.35, </w:t>
      </w:r>
      <w:proofErr w:type="spellStart"/>
      <w:r w:rsidRPr="0047079E">
        <w:rPr>
          <w:color w:val="000000"/>
        </w:rPr>
        <w:t>Yençok</w:t>
      </w:r>
      <w:proofErr w:type="spellEnd"/>
      <w:r w:rsidRPr="0047079E">
        <w:rPr>
          <w:color w:val="000000"/>
        </w:rPr>
        <w:t>=Serbest, Konut Büyüklüğü 125 m</w:t>
      </w:r>
      <w:r w:rsidRPr="0047079E">
        <w:rPr>
          <w:color w:val="000000"/>
          <w:vertAlign w:val="superscript"/>
        </w:rPr>
        <w:t>2</w:t>
      </w:r>
      <w:r w:rsidRPr="0047079E">
        <w:rPr>
          <w:color w:val="000000"/>
        </w:rPr>
        <w:t>) nazım plan notlarına eklenmesinin gerektiği</w:t>
      </w:r>
      <w:r>
        <w:rPr>
          <w:color w:val="000000"/>
        </w:rPr>
        <w:t xml:space="preserve"> g</w:t>
      </w:r>
      <w:r w:rsidRPr="0047079E">
        <w:rPr>
          <w:color w:val="000000"/>
        </w:rPr>
        <w:t>örüş ve kanaatine varıl</w:t>
      </w:r>
      <w:r>
        <w:rPr>
          <w:color w:val="000000"/>
        </w:rPr>
        <w:t>dığı,</w:t>
      </w:r>
    </w:p>
    <w:p w:rsidR="002A670C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670C" w:rsidRPr="0047079E" w:rsidRDefault="002A670C" w:rsidP="002A670C">
      <w:pPr>
        <w:shd w:val="clear" w:color="auto" w:fill="FFFFFF"/>
        <w:autoSpaceDE w:val="0"/>
        <w:autoSpaceDN w:val="0"/>
        <w:adjustRightInd w:val="0"/>
        <w:jc w:val="both"/>
        <w:rPr>
          <w:sz w:val="72"/>
          <w:szCs w:val="72"/>
        </w:rPr>
      </w:pPr>
      <w:r>
        <w:rPr>
          <w:color w:val="000000"/>
        </w:rPr>
        <w:tab/>
        <w:t xml:space="preserve">Hususları tespit edilmiş olup, </w:t>
      </w:r>
      <w:r w:rsidRPr="0047079E">
        <w:rPr>
          <w:color w:val="000000"/>
        </w:rPr>
        <w:t>Etimesgut İlçesi, Bağlıca Mahallesi, 48502 ada 1 parsele yönelik 1/5000 ölçekli nazım plan değişikliğinin</w:t>
      </w:r>
      <w:r>
        <w:rPr>
          <w:color w:val="000000"/>
        </w:rPr>
        <w:t xml:space="preserve"> mahkeme kararı ile iptal edilen plandan önceki plandaki yapılaşma koşulları plana işlenmesi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 ile uygun görülmüştür.</w:t>
      </w: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</w:pP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</w:pPr>
      <w:r>
        <w:tab/>
      </w:r>
      <w:r w:rsidRPr="00D92734">
        <w:t>Raporumuz Büyükşehir Belediye Meclisinin onayına arz olunur.</w:t>
      </w: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670C" w:rsidRDefault="002A670C" w:rsidP="002A670C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670C" w:rsidRDefault="002A670C" w:rsidP="002A670C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2A670C" w:rsidRDefault="002A670C" w:rsidP="002A670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</w:r>
      <w:proofErr w:type="spellStart"/>
      <w:r>
        <w:t>Ümmügülsüm</w:t>
      </w:r>
      <w:proofErr w:type="spellEnd"/>
      <w:r>
        <w:t xml:space="preserve"> ÜMÜTLÜ</w:t>
      </w:r>
    </w:p>
    <w:p w:rsidR="002A670C" w:rsidRDefault="002A670C" w:rsidP="002A670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</w:p>
    <w:p w:rsidR="002A670C" w:rsidRDefault="002A670C" w:rsidP="002A670C">
      <w:pPr>
        <w:jc w:val="both"/>
      </w:pPr>
      <w:r>
        <w:t>Gürkan DEMİRKESEN</w:t>
      </w:r>
      <w:r>
        <w:tab/>
      </w:r>
      <w:r>
        <w:tab/>
        <w:t xml:space="preserve">   </w:t>
      </w:r>
      <w:r w:rsidR="00664AF0">
        <w:t xml:space="preserve">        Müslüm TEKİN</w:t>
      </w:r>
      <w:r w:rsidR="00664AF0">
        <w:tab/>
        <w:t xml:space="preserve">       </w:t>
      </w:r>
      <w:r>
        <w:t xml:space="preserve">   Fikret KARADAVUT</w:t>
      </w:r>
    </w:p>
    <w:p w:rsidR="002A670C" w:rsidRDefault="002A670C" w:rsidP="002A670C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A670C" w:rsidRDefault="002A670C" w:rsidP="002A670C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2A670C" w:rsidRDefault="002A670C" w:rsidP="00470AB5">
      <w:pPr>
        <w:pStyle w:val="GvdeMetniGirintisi2"/>
      </w:pPr>
      <w:bookmarkStart w:id="0" w:name="_GoBack"/>
      <w:bookmarkEnd w:id="0"/>
    </w:p>
    <w:sectPr w:rsidR="002A670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3E88"/>
    <w:rsid w:val="00016788"/>
    <w:rsid w:val="000178BB"/>
    <w:rsid w:val="00020C32"/>
    <w:rsid w:val="00025C76"/>
    <w:rsid w:val="000263CE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642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434E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164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17052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644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670C"/>
    <w:rsid w:val="002A77F6"/>
    <w:rsid w:val="002B112C"/>
    <w:rsid w:val="002B3B05"/>
    <w:rsid w:val="002B5768"/>
    <w:rsid w:val="002C1235"/>
    <w:rsid w:val="002C17EA"/>
    <w:rsid w:val="002C63CF"/>
    <w:rsid w:val="002C7065"/>
    <w:rsid w:val="002D02AF"/>
    <w:rsid w:val="002D7903"/>
    <w:rsid w:val="002D7FDF"/>
    <w:rsid w:val="002E1379"/>
    <w:rsid w:val="002E4524"/>
    <w:rsid w:val="002E4A63"/>
    <w:rsid w:val="002E4F2F"/>
    <w:rsid w:val="002F2453"/>
    <w:rsid w:val="002F41D2"/>
    <w:rsid w:val="002F615C"/>
    <w:rsid w:val="002F6356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979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1A6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7E96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73E5"/>
    <w:rsid w:val="00543C84"/>
    <w:rsid w:val="0054624E"/>
    <w:rsid w:val="0054684A"/>
    <w:rsid w:val="0055276B"/>
    <w:rsid w:val="00554599"/>
    <w:rsid w:val="00554BFE"/>
    <w:rsid w:val="00555298"/>
    <w:rsid w:val="00555C93"/>
    <w:rsid w:val="0055610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07CB8"/>
    <w:rsid w:val="00625C32"/>
    <w:rsid w:val="00627A0A"/>
    <w:rsid w:val="00630759"/>
    <w:rsid w:val="006312EF"/>
    <w:rsid w:val="00633657"/>
    <w:rsid w:val="006350AC"/>
    <w:rsid w:val="00643087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AF0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E7E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3C9F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6D8E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31E3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0762"/>
    <w:rsid w:val="00A51B52"/>
    <w:rsid w:val="00A52D7F"/>
    <w:rsid w:val="00A53978"/>
    <w:rsid w:val="00A56C19"/>
    <w:rsid w:val="00A571FF"/>
    <w:rsid w:val="00A604BC"/>
    <w:rsid w:val="00A60ADB"/>
    <w:rsid w:val="00A703E3"/>
    <w:rsid w:val="00A71E5C"/>
    <w:rsid w:val="00A72276"/>
    <w:rsid w:val="00A762D9"/>
    <w:rsid w:val="00A81745"/>
    <w:rsid w:val="00A836BA"/>
    <w:rsid w:val="00A85A43"/>
    <w:rsid w:val="00A860D4"/>
    <w:rsid w:val="00A86180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3AB7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51B9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6A75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1DB5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1768"/>
    <w:rsid w:val="00E033ED"/>
    <w:rsid w:val="00E06EC9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56EDB"/>
    <w:rsid w:val="00E62A1D"/>
    <w:rsid w:val="00E67136"/>
    <w:rsid w:val="00E7286A"/>
    <w:rsid w:val="00E73A8C"/>
    <w:rsid w:val="00E7597C"/>
    <w:rsid w:val="00E76B6D"/>
    <w:rsid w:val="00E91B28"/>
    <w:rsid w:val="00E92B23"/>
    <w:rsid w:val="00E935E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A4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13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C61A-8234-4276-BC06-8C929F5E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7401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2020-07-10T13:03:00Z</cp:lastPrinted>
  <dcterms:created xsi:type="dcterms:W3CDTF">2020-07-10T13:02:00Z</dcterms:created>
  <dcterms:modified xsi:type="dcterms:W3CDTF">2020-07-23T07:03:00Z</dcterms:modified>
</cp:coreProperties>
</file>