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422191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BD00BB" w:rsidRDefault="00BD00BB" w:rsidP="00881B91">
      <w:pPr>
        <w:ind w:right="-1"/>
        <w:jc w:val="both"/>
      </w:pPr>
    </w:p>
    <w:p w:rsidR="001B4159" w:rsidRDefault="001B4159" w:rsidP="00BD00BB">
      <w:pPr>
        <w:ind w:right="-1"/>
        <w:jc w:val="both"/>
      </w:pPr>
    </w:p>
    <w:p w:rsidR="00BD00BB" w:rsidRDefault="002856BD" w:rsidP="00BD00B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6808B0">
        <w:t>1475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422191">
        <w:t>11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1B4159" w:rsidRDefault="001B4159" w:rsidP="00881B91">
      <w:pPr>
        <w:ind w:right="-1"/>
        <w:jc w:val="center"/>
      </w:pPr>
    </w:p>
    <w:p w:rsidR="00BD00BB" w:rsidRDefault="002856BD" w:rsidP="00881B91">
      <w:pPr>
        <w:ind w:right="-1"/>
        <w:jc w:val="center"/>
      </w:pPr>
      <w:r w:rsidRPr="006D00CC">
        <w:t>K A R A R</w:t>
      </w:r>
    </w:p>
    <w:p w:rsidR="001B4159" w:rsidRDefault="001B4159" w:rsidP="00881B91">
      <w:pPr>
        <w:ind w:right="-1"/>
        <w:jc w:val="center"/>
      </w:pPr>
    </w:p>
    <w:p w:rsidR="00BD00BB" w:rsidRDefault="00BD00BB" w:rsidP="00881B91">
      <w:pPr>
        <w:ind w:right="-1"/>
        <w:jc w:val="center"/>
      </w:pPr>
    </w:p>
    <w:p w:rsidR="00737DB0" w:rsidRPr="006D00CC" w:rsidRDefault="00737DB0" w:rsidP="003831F7">
      <w:pPr>
        <w:ind w:right="-1"/>
      </w:pPr>
    </w:p>
    <w:p w:rsidR="00E46E3B" w:rsidRPr="00AF145B" w:rsidRDefault="006808B0" w:rsidP="0027379F">
      <w:pPr>
        <w:tabs>
          <w:tab w:val="left" w:pos="8789"/>
          <w:tab w:val="left" w:pos="8931"/>
        </w:tabs>
        <w:ind w:firstLine="708"/>
        <w:jc w:val="both"/>
      </w:pPr>
      <w:r>
        <w:t>Belediyemiz mülkiyetinde ve tasarrufunda olan yeşil alanlarda kiralama yapma yetkisinin Emlak ve İstimlâk Dairesi Başkanlığına devrine</w:t>
      </w:r>
      <w:r w:rsidR="0027379F">
        <w:t xml:space="preserve"> </w:t>
      </w:r>
      <w:r w:rsidR="00E46E3B" w:rsidRPr="00AF145B">
        <w:t xml:space="preserve">ilişkin </w:t>
      </w:r>
      <w:r w:rsidR="00BD00BB" w:rsidRPr="006541A8">
        <w:t>Hukuk ve Tarifeler</w:t>
      </w:r>
      <w:r w:rsidR="00881B91" w:rsidRPr="006541A8">
        <w:t xml:space="preserve"> Komisyonu</w:t>
      </w:r>
      <w:r w:rsidR="00881B91">
        <w:t>nun</w:t>
      </w:r>
      <w:r w:rsidR="009307A8" w:rsidRPr="00AF145B">
        <w:t xml:space="preserve"> </w:t>
      </w:r>
      <w:r w:rsidR="00E65425" w:rsidRPr="00AF145B">
        <w:t>18</w:t>
      </w:r>
      <w:r w:rsidR="00FB09B0" w:rsidRPr="00AF145B">
        <w:t>.0</w:t>
      </w:r>
      <w:r w:rsidR="00593EAE" w:rsidRPr="00AF145B">
        <w:t>6</w:t>
      </w:r>
      <w:r w:rsidR="00FB09B0" w:rsidRPr="00AF145B">
        <w:t>.2</w:t>
      </w:r>
      <w:r w:rsidR="0097596B" w:rsidRPr="00AF145B">
        <w:t xml:space="preserve">021 gün ve </w:t>
      </w:r>
      <w:r w:rsidR="0027379F">
        <w:t>5</w:t>
      </w:r>
      <w:r>
        <w:t>7</w:t>
      </w:r>
      <w:r w:rsidR="00E46E3B" w:rsidRPr="00AF145B">
        <w:t xml:space="preserve"> sayılı raporu Büyükşehir Belediye Meclisimizin </w:t>
      </w:r>
      <w:r w:rsidR="00422191" w:rsidRPr="00AF145B">
        <w:t>11</w:t>
      </w:r>
      <w:r w:rsidR="00771EB7" w:rsidRPr="00AF145B">
        <w:t>.0</w:t>
      </w:r>
      <w:r w:rsidR="00593EAE" w:rsidRPr="00AF145B">
        <w:t>7</w:t>
      </w:r>
      <w:r w:rsidR="00E46E3B" w:rsidRPr="00AF145B">
        <w:t>.2021 tarihli toplantısında okundu.</w:t>
      </w:r>
    </w:p>
    <w:p w:rsidR="00E46E3B" w:rsidRPr="00AF145B" w:rsidRDefault="00E46E3B" w:rsidP="0027379F">
      <w:pPr>
        <w:tabs>
          <w:tab w:val="left" w:pos="8789"/>
          <w:tab w:val="left" w:pos="8931"/>
        </w:tabs>
        <w:jc w:val="both"/>
      </w:pPr>
    </w:p>
    <w:p w:rsidR="006808B0" w:rsidRDefault="006E608D" w:rsidP="006808B0">
      <w:pPr>
        <w:autoSpaceDE w:val="0"/>
        <w:autoSpaceDN w:val="0"/>
        <w:adjustRightInd w:val="0"/>
        <w:ind w:firstLine="708"/>
        <w:jc w:val="both"/>
      </w:pPr>
      <w:proofErr w:type="gramStart"/>
      <w:r w:rsidRPr="00AF145B">
        <w:t>Konu üzerin</w:t>
      </w:r>
      <w:r w:rsidR="003831F7" w:rsidRPr="00AF145B">
        <w:t xml:space="preserve">de yapılan görüşmelerden sonra; </w:t>
      </w:r>
      <w:r w:rsidR="006808B0" w:rsidRPr="00882919">
        <w:t>11 /03/2016 tarih</w:t>
      </w:r>
      <w:r w:rsidR="006808B0">
        <w:t>li</w:t>
      </w:r>
      <w:r w:rsidR="006808B0" w:rsidRPr="00882919">
        <w:t xml:space="preserve"> ve 481 sayılı ABB Meclis </w:t>
      </w:r>
      <w:r w:rsidR="006808B0">
        <w:t>k</w:t>
      </w:r>
      <w:r w:rsidR="006808B0" w:rsidRPr="00882919">
        <w:t>ararına istinaden; imar planında yeşil alan olarak ayrılmış ve henüz projelendirilmemiş atıl</w:t>
      </w:r>
      <w:r w:rsidR="006808B0">
        <w:t xml:space="preserve"> </w:t>
      </w:r>
      <w:r w:rsidR="006808B0" w:rsidRPr="00882919">
        <w:t xml:space="preserve">durumda olan park alanları; bitişiğindeki parselde inşaat yapan firmalar tarafından şantiye ofisi kurulmak üzere </w:t>
      </w:r>
      <w:r w:rsidR="006808B0">
        <w:t xml:space="preserve">Çevre Koruma ve Kontrol </w:t>
      </w:r>
      <w:r w:rsidR="006808B0" w:rsidRPr="00882919">
        <w:t>Daire</w:t>
      </w:r>
      <w:r w:rsidR="006808B0">
        <w:t xml:space="preserve">si </w:t>
      </w:r>
      <w:r w:rsidR="006808B0" w:rsidRPr="00882919">
        <w:t>Başkanlığı</w:t>
      </w:r>
      <w:r w:rsidR="006808B0">
        <w:t>n</w:t>
      </w:r>
      <w:r w:rsidR="006808B0" w:rsidRPr="00882919">
        <w:t xml:space="preserve">ızca inşaat firmalarına kiraya </w:t>
      </w:r>
      <w:r w:rsidR="006808B0">
        <w:t>verilmiştir.</w:t>
      </w:r>
      <w:proofErr w:type="gramEnd"/>
    </w:p>
    <w:p w:rsidR="006808B0" w:rsidRDefault="006808B0" w:rsidP="006808B0">
      <w:pPr>
        <w:autoSpaceDE w:val="0"/>
        <w:autoSpaceDN w:val="0"/>
        <w:adjustRightInd w:val="0"/>
        <w:ind w:firstLine="708"/>
        <w:jc w:val="both"/>
      </w:pPr>
    </w:p>
    <w:p w:rsidR="006808B0" w:rsidRDefault="006808B0" w:rsidP="006808B0">
      <w:pPr>
        <w:autoSpaceDE w:val="0"/>
        <w:autoSpaceDN w:val="0"/>
        <w:adjustRightInd w:val="0"/>
        <w:ind w:firstLine="708"/>
        <w:jc w:val="both"/>
      </w:pPr>
      <w:r w:rsidRPr="00882919">
        <w:t xml:space="preserve">Belediyemizin mülkiyetinde ve tasarrufunda olan yerlerin kiralanmasına yönelik iş ve işlemler Emlak ve </w:t>
      </w:r>
      <w:proofErr w:type="gramStart"/>
      <w:r w:rsidRPr="00882919">
        <w:t>İstimlak</w:t>
      </w:r>
      <w:proofErr w:type="gramEnd"/>
      <w:r>
        <w:t xml:space="preserve"> </w:t>
      </w:r>
      <w:r w:rsidRPr="00882919">
        <w:t xml:space="preserve">Dairesi Başkanlığına bağlı Kira İşleri Şube Müdürlüğünce </w:t>
      </w:r>
      <w:r>
        <w:t>yürütülmesi istenilmekte olup;</w:t>
      </w:r>
    </w:p>
    <w:p w:rsidR="006808B0" w:rsidRDefault="006808B0" w:rsidP="006808B0">
      <w:pPr>
        <w:autoSpaceDE w:val="0"/>
        <w:autoSpaceDN w:val="0"/>
        <w:adjustRightInd w:val="0"/>
        <w:ind w:firstLine="708"/>
        <w:jc w:val="both"/>
      </w:pPr>
    </w:p>
    <w:p w:rsidR="006808B0" w:rsidRDefault="006808B0" w:rsidP="006808B0">
      <w:pPr>
        <w:autoSpaceDE w:val="0"/>
        <w:autoSpaceDN w:val="0"/>
        <w:adjustRightInd w:val="0"/>
        <w:ind w:firstLine="708"/>
        <w:jc w:val="both"/>
      </w:pPr>
      <w:r>
        <w:t xml:space="preserve">Çevre Koruma ve Kontrol </w:t>
      </w:r>
      <w:r w:rsidRPr="00882919">
        <w:t>Daire</w:t>
      </w:r>
      <w:r>
        <w:t xml:space="preserve">si Başkanlığının </w:t>
      </w:r>
      <w:r w:rsidRPr="00882919">
        <w:t xml:space="preserve">yönetmeliğinde kiralama ve kira </w:t>
      </w:r>
      <w:proofErr w:type="gramStart"/>
      <w:r w:rsidRPr="00882919">
        <w:t>tahsilatına</w:t>
      </w:r>
      <w:proofErr w:type="gramEnd"/>
      <w:r w:rsidRPr="00882919">
        <w:t xml:space="preserve"> ilişkin bir madde olmadığından, ayrıca</w:t>
      </w:r>
      <w:r>
        <w:t xml:space="preserve"> </w:t>
      </w:r>
      <w:r w:rsidRPr="00882919">
        <w:t>İ</w:t>
      </w:r>
      <w:r>
        <w:t>darec</w:t>
      </w:r>
      <w:r w:rsidRPr="00882919">
        <w:t>e kiraya verilen bu alanların kira iş ve işlemlerinin yürütülmesi konusunda uzman personel bulunmaması</w:t>
      </w:r>
      <w:r>
        <w:t xml:space="preserve"> </w:t>
      </w:r>
      <w:r w:rsidRPr="00882919">
        <w:t>nedeniyle eksiklikler ve aksaklıklar meydana gelmektedir.</w:t>
      </w:r>
    </w:p>
    <w:p w:rsidR="006808B0" w:rsidRDefault="006808B0" w:rsidP="006808B0">
      <w:pPr>
        <w:autoSpaceDE w:val="0"/>
        <w:autoSpaceDN w:val="0"/>
        <w:adjustRightInd w:val="0"/>
        <w:ind w:firstLine="708"/>
        <w:jc w:val="both"/>
      </w:pPr>
    </w:p>
    <w:p w:rsidR="00B5105F" w:rsidRDefault="006808B0" w:rsidP="006808B0">
      <w:pPr>
        <w:autoSpaceDE w:val="0"/>
        <w:autoSpaceDN w:val="0"/>
        <w:adjustRightInd w:val="0"/>
        <w:ind w:firstLine="708"/>
        <w:jc w:val="both"/>
      </w:pPr>
      <w:r>
        <w:t>D</w:t>
      </w:r>
      <w:r w:rsidRPr="00882919">
        <w:t>aha önce kiraya verilmiş</w:t>
      </w:r>
      <w:r>
        <w:t xml:space="preserve"> olup,</w:t>
      </w:r>
      <w:r w:rsidRPr="00882919">
        <w:t xml:space="preserve"> kira süreci devam eden yerler ile yeni kiraya</w:t>
      </w:r>
      <w:r>
        <w:t xml:space="preserve"> </w:t>
      </w:r>
      <w:r w:rsidRPr="00882919">
        <w:t>verilecek yerlerin tüm kiralama ve kira tahsili gibi iş ve işlemlerinin tek elden, birlik ve bütünlük içerisinde</w:t>
      </w:r>
      <w:r>
        <w:t xml:space="preserve"> </w:t>
      </w:r>
      <w:r w:rsidRPr="00882919">
        <w:t>yürütülmesinin sağlanması ve meydana gelebilecek eksiklik ve aksaklıkların en aza indirilebilmesi amacıyla Emlak ve</w:t>
      </w:r>
      <w:r>
        <w:t xml:space="preserve"> </w:t>
      </w:r>
      <w:proofErr w:type="gramStart"/>
      <w:r w:rsidRPr="00882919">
        <w:t>İstimlak</w:t>
      </w:r>
      <w:proofErr w:type="gramEnd"/>
      <w:r w:rsidRPr="00882919">
        <w:t xml:space="preserve"> Dairesi Başkanlığına bağlı Kira İşleri Şube Müdürlüğünce yürütülmesi</w:t>
      </w:r>
      <w:r>
        <w:t xml:space="preserve"> teklifin birimine iadesine</w:t>
      </w:r>
      <w:r w:rsidR="0027379F">
        <w:t xml:space="preserve"> ilişkin </w:t>
      </w:r>
      <w:r w:rsidR="0027379F" w:rsidRPr="006541A8">
        <w:t>Hukuk ve Tarifeler</w:t>
      </w:r>
      <w:r w:rsidR="00E71239" w:rsidRPr="00881B91">
        <w:t xml:space="preserve"> </w:t>
      </w:r>
      <w:r w:rsidR="0056358E" w:rsidRPr="00881B91">
        <w:t xml:space="preserve">Komisyonu </w:t>
      </w:r>
      <w:r w:rsidR="00E30E1E" w:rsidRPr="00881B91">
        <w:t>Raporu</w:t>
      </w:r>
      <w:r w:rsidR="0027379F">
        <w:t xml:space="preserve"> </w:t>
      </w:r>
      <w:r w:rsidR="00B71CFD" w:rsidRPr="00881B91">
        <w:t>oyla</w:t>
      </w:r>
      <w:r w:rsidR="00F8462E" w:rsidRPr="00881B91">
        <w:t>narak</w:t>
      </w:r>
      <w:r w:rsidR="00224D7B" w:rsidRPr="00881B91">
        <w:t xml:space="preserve"> </w:t>
      </w:r>
      <w:r w:rsidR="006D27AB" w:rsidRPr="00881B91">
        <w:t>oy</w:t>
      </w:r>
      <w:r>
        <w:t>çokluğuyla</w:t>
      </w:r>
      <w:r w:rsidR="00E30E1E" w:rsidRPr="00881B91">
        <w:t xml:space="preserve"> kabul edildi.</w:t>
      </w:r>
    </w:p>
    <w:p w:rsidR="00881B91" w:rsidRDefault="00881B91" w:rsidP="0027379F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1B4159" w:rsidRDefault="001B4159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A52D27" w:rsidRDefault="00A52D27" w:rsidP="00593EAE">
      <w:pPr>
        <w:jc w:val="both"/>
      </w:pPr>
    </w:p>
    <w:p w:rsidR="00A52D27" w:rsidRDefault="00A52D27" w:rsidP="00593EAE">
      <w:pPr>
        <w:jc w:val="both"/>
      </w:pPr>
    </w:p>
    <w:p w:rsidR="00A52D27" w:rsidRDefault="00A52D27" w:rsidP="00593EAE">
      <w:pPr>
        <w:jc w:val="both"/>
      </w:pPr>
    </w:p>
    <w:p w:rsidR="00A52D27" w:rsidRDefault="00A52D27" w:rsidP="00593EAE">
      <w:pPr>
        <w:jc w:val="both"/>
      </w:pPr>
    </w:p>
    <w:p w:rsidR="00A52D27" w:rsidRDefault="00A52D27" w:rsidP="00593EAE">
      <w:pPr>
        <w:jc w:val="both"/>
      </w:pPr>
    </w:p>
    <w:p w:rsidR="00A52D27" w:rsidRDefault="00A52D27" w:rsidP="00593EAE">
      <w:pPr>
        <w:jc w:val="both"/>
      </w:pPr>
    </w:p>
    <w:p w:rsidR="00A52D27" w:rsidRDefault="00A52D27" w:rsidP="00593EAE">
      <w:pPr>
        <w:jc w:val="both"/>
      </w:pPr>
    </w:p>
    <w:p w:rsidR="00A52D27" w:rsidRDefault="00A52D27" w:rsidP="00593EAE">
      <w:pPr>
        <w:jc w:val="both"/>
      </w:pPr>
    </w:p>
    <w:p w:rsidR="00A52D27" w:rsidRDefault="00A52D27" w:rsidP="00593EAE">
      <w:pPr>
        <w:jc w:val="both"/>
      </w:pPr>
    </w:p>
    <w:p w:rsidR="00A52D27" w:rsidRDefault="00A52D27" w:rsidP="00593EAE">
      <w:pPr>
        <w:jc w:val="both"/>
      </w:pPr>
    </w:p>
    <w:p w:rsidR="00A52D27" w:rsidRPr="002630F5" w:rsidRDefault="00A52D27" w:rsidP="00A52D27">
      <w:pPr>
        <w:jc w:val="center"/>
      </w:pPr>
      <w:r w:rsidRPr="002630F5">
        <w:lastRenderedPageBreak/>
        <w:t>T.C.</w:t>
      </w:r>
    </w:p>
    <w:p w:rsidR="00A52D27" w:rsidRDefault="00A52D27" w:rsidP="00A52D27">
      <w:pPr>
        <w:jc w:val="center"/>
      </w:pPr>
      <w:r w:rsidRPr="002630F5">
        <w:t>ANKARA BÜYÜKŞEHİR BELEDİYE MECLİSİ</w:t>
      </w:r>
    </w:p>
    <w:p w:rsidR="00A52D27" w:rsidRDefault="00A52D27" w:rsidP="00A52D27">
      <w:pPr>
        <w:jc w:val="center"/>
      </w:pPr>
      <w:r>
        <w:t>Hukuk ve Tarifeler Komisyonu</w:t>
      </w:r>
      <w:r w:rsidRPr="002630F5">
        <w:t xml:space="preserve"> Raporu</w:t>
      </w:r>
    </w:p>
    <w:p w:rsidR="00A52D27" w:rsidRDefault="00A52D27" w:rsidP="00A52D27">
      <w:pPr>
        <w:jc w:val="both"/>
      </w:pPr>
      <w:r w:rsidRPr="002630F5">
        <w:t>Rapor No:</w:t>
      </w:r>
      <w:r>
        <w:t xml:space="preserve"> 57 </w:t>
      </w:r>
      <w:r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               18.06.2021</w:t>
      </w:r>
    </w:p>
    <w:p w:rsidR="00A52D27" w:rsidRDefault="00A52D27" w:rsidP="00A52D27">
      <w:pPr>
        <w:tabs>
          <w:tab w:val="left" w:pos="9639"/>
        </w:tabs>
        <w:jc w:val="both"/>
      </w:pPr>
    </w:p>
    <w:p w:rsidR="00A52D27" w:rsidRDefault="00A52D27" w:rsidP="00A52D27">
      <w:pPr>
        <w:jc w:val="center"/>
      </w:pPr>
    </w:p>
    <w:p w:rsidR="00A52D27" w:rsidRDefault="00A52D27" w:rsidP="00A52D27">
      <w:pPr>
        <w:jc w:val="center"/>
      </w:pPr>
      <w:r w:rsidRPr="002630F5">
        <w:t>BÜYÜKŞEHİR BELEDİYE MECLİSİ BAŞKANLIĞINA</w:t>
      </w:r>
    </w:p>
    <w:p w:rsidR="00A52D27" w:rsidRDefault="00A52D27" w:rsidP="00A52D27">
      <w:pPr>
        <w:jc w:val="center"/>
      </w:pPr>
    </w:p>
    <w:p w:rsidR="00A52D27" w:rsidRDefault="00A52D27" w:rsidP="00A52D27">
      <w:pPr>
        <w:ind w:right="284"/>
        <w:jc w:val="both"/>
      </w:pPr>
    </w:p>
    <w:p w:rsidR="00A52D27" w:rsidRPr="0030460C" w:rsidRDefault="00A52D27" w:rsidP="00A52D27">
      <w:pPr>
        <w:ind w:right="284"/>
        <w:jc w:val="both"/>
      </w:pPr>
    </w:p>
    <w:p w:rsidR="00A52D27" w:rsidRDefault="00A52D27" w:rsidP="00A52D27">
      <w:pPr>
        <w:pStyle w:val="GvdeMetni"/>
        <w:tabs>
          <w:tab w:val="left" w:pos="9356"/>
        </w:tabs>
        <w:ind w:firstLine="709"/>
        <w:contextualSpacing/>
        <w:rPr>
          <w:color w:val="000000" w:themeColor="text1"/>
        </w:rPr>
      </w:pPr>
      <w:r>
        <w:t xml:space="preserve">Belediyemiz mülkiyetinde ve tasarrufunda olan yeşil alanlarda kiralama yapma yetkisinin Emlak ve İstimlâk Dairesi Başkanlığına devrine ilişkin Hukuk ve Tarifeler Komisyonunun </w:t>
      </w:r>
      <w:r>
        <w:rPr>
          <w:color w:val="000000" w:themeColor="text1"/>
        </w:rPr>
        <w:t>31.05.2021 tarihli ve 31 sayılı raporu ile</w:t>
      </w:r>
      <w:r w:rsidRPr="000511F0">
        <w:t xml:space="preserve"> komisyonumuza </w:t>
      </w:r>
      <w:r>
        <w:t xml:space="preserve">yeniden </w:t>
      </w:r>
      <w:r w:rsidRPr="000511F0">
        <w:t>havale edilen dosya incelendi.</w:t>
      </w:r>
      <w:r>
        <w:rPr>
          <w:color w:val="000000" w:themeColor="text1"/>
        </w:rPr>
        <w:t xml:space="preserve"> </w:t>
      </w:r>
    </w:p>
    <w:p w:rsidR="00A52D27" w:rsidRDefault="00A52D27" w:rsidP="00A52D27">
      <w:pPr>
        <w:pStyle w:val="GvdeMetni"/>
        <w:tabs>
          <w:tab w:val="left" w:pos="9356"/>
        </w:tabs>
        <w:ind w:right="284" w:firstLine="709"/>
        <w:contextualSpacing/>
      </w:pPr>
    </w:p>
    <w:p w:rsidR="00A52D27" w:rsidRDefault="00A52D27" w:rsidP="00A52D27">
      <w:pPr>
        <w:autoSpaceDE w:val="0"/>
        <w:autoSpaceDN w:val="0"/>
        <w:adjustRightInd w:val="0"/>
        <w:ind w:firstLine="708"/>
        <w:jc w:val="both"/>
      </w:pPr>
      <w:r w:rsidRPr="00882919">
        <w:t>Komisyonumuzca yapılan incelemeler neticesinde; 11 /03/2016 tarih</w:t>
      </w:r>
      <w:r>
        <w:t>li</w:t>
      </w:r>
      <w:r w:rsidRPr="00882919">
        <w:t xml:space="preserve"> ve 481 sayılı ABB Meclis </w:t>
      </w:r>
      <w:r>
        <w:t>k</w:t>
      </w:r>
      <w:r w:rsidRPr="00882919">
        <w:t>ararına istinaden; imar planında yeşil alan olarak ayrılmış ve henüz projelendirilmemiş atıl</w:t>
      </w:r>
      <w:r>
        <w:t xml:space="preserve"> </w:t>
      </w:r>
      <w:r w:rsidRPr="00882919">
        <w:t xml:space="preserve">durumda olan park alanları; bitişiğindeki parselde inşaat yapan firmalar tarafından şantiye ofisi kurulmak üzere </w:t>
      </w:r>
      <w:r>
        <w:t xml:space="preserve">Çevre Koruma ve Kontrol </w:t>
      </w:r>
      <w:r w:rsidRPr="00882919">
        <w:t>Daire</w:t>
      </w:r>
      <w:r>
        <w:t xml:space="preserve">si </w:t>
      </w:r>
      <w:r w:rsidRPr="00882919">
        <w:t>Başkanlığı</w:t>
      </w:r>
      <w:r>
        <w:t>n</w:t>
      </w:r>
      <w:r w:rsidRPr="00882919">
        <w:t xml:space="preserve">ızca inşaat firmalarına kiraya </w:t>
      </w:r>
      <w:r>
        <w:t>verilmiştir.</w:t>
      </w:r>
    </w:p>
    <w:p w:rsidR="00A52D27" w:rsidRDefault="00A52D27" w:rsidP="00A52D27">
      <w:pPr>
        <w:autoSpaceDE w:val="0"/>
        <w:autoSpaceDN w:val="0"/>
        <w:adjustRightInd w:val="0"/>
        <w:ind w:firstLine="708"/>
        <w:jc w:val="both"/>
      </w:pPr>
    </w:p>
    <w:p w:rsidR="00A52D27" w:rsidRDefault="00A52D27" w:rsidP="00A52D27">
      <w:pPr>
        <w:autoSpaceDE w:val="0"/>
        <w:autoSpaceDN w:val="0"/>
        <w:adjustRightInd w:val="0"/>
        <w:ind w:firstLine="708"/>
        <w:jc w:val="both"/>
      </w:pPr>
      <w:r w:rsidRPr="00882919">
        <w:t xml:space="preserve">Belediyemizin mülkiyetinde ve tasarrufunda olan yerlerin kiralanmasına yönelik iş ve işlemler Emlak ve </w:t>
      </w:r>
      <w:proofErr w:type="gramStart"/>
      <w:r w:rsidRPr="00882919">
        <w:t>İstimlak</w:t>
      </w:r>
      <w:proofErr w:type="gramEnd"/>
      <w:r>
        <w:t xml:space="preserve"> </w:t>
      </w:r>
      <w:r w:rsidRPr="00882919">
        <w:t xml:space="preserve">Dairesi Başkanlığına bağlı Kira İşleri Şube Müdürlüğünce </w:t>
      </w:r>
      <w:r>
        <w:t>yürütülmesi istenilmekte olup;</w:t>
      </w:r>
    </w:p>
    <w:p w:rsidR="00A52D27" w:rsidRDefault="00A52D27" w:rsidP="00A52D27">
      <w:pPr>
        <w:autoSpaceDE w:val="0"/>
        <w:autoSpaceDN w:val="0"/>
        <w:adjustRightInd w:val="0"/>
        <w:ind w:firstLine="708"/>
        <w:jc w:val="both"/>
      </w:pPr>
    </w:p>
    <w:p w:rsidR="00A52D27" w:rsidRDefault="00A52D27" w:rsidP="00A52D27">
      <w:pPr>
        <w:autoSpaceDE w:val="0"/>
        <w:autoSpaceDN w:val="0"/>
        <w:adjustRightInd w:val="0"/>
        <w:ind w:firstLine="708"/>
        <w:jc w:val="both"/>
      </w:pPr>
      <w:r>
        <w:t xml:space="preserve">Çevre Koruma ve Kontrol </w:t>
      </w:r>
      <w:r w:rsidRPr="00882919">
        <w:t>Daire</w:t>
      </w:r>
      <w:r>
        <w:t xml:space="preserve">si Başkanlığının </w:t>
      </w:r>
      <w:r w:rsidRPr="00882919">
        <w:t xml:space="preserve">yönetmeliğinde kiralama ve kira </w:t>
      </w:r>
      <w:proofErr w:type="gramStart"/>
      <w:r w:rsidRPr="00882919">
        <w:t>tahsilatına</w:t>
      </w:r>
      <w:proofErr w:type="gramEnd"/>
      <w:r w:rsidRPr="00882919">
        <w:t xml:space="preserve"> ilişkin bir madde olmadığından, ayrıca</w:t>
      </w:r>
      <w:r>
        <w:t xml:space="preserve"> </w:t>
      </w:r>
      <w:r w:rsidRPr="00882919">
        <w:t>İ</w:t>
      </w:r>
      <w:r>
        <w:t>darec</w:t>
      </w:r>
      <w:r w:rsidRPr="00882919">
        <w:t>e kiraya verilen bu alanların kira iş ve işlemlerinin yürütülmesi konusunda uzman personel bulunmaması</w:t>
      </w:r>
      <w:r>
        <w:t xml:space="preserve"> </w:t>
      </w:r>
      <w:r w:rsidRPr="00882919">
        <w:t>nedeniyle eksiklikler ve aksaklıklar meydana gelmektedir.</w:t>
      </w:r>
    </w:p>
    <w:p w:rsidR="00A52D27" w:rsidRDefault="00A52D27" w:rsidP="00A52D27">
      <w:pPr>
        <w:autoSpaceDE w:val="0"/>
        <w:autoSpaceDN w:val="0"/>
        <w:adjustRightInd w:val="0"/>
        <w:ind w:firstLine="708"/>
        <w:jc w:val="both"/>
      </w:pPr>
    </w:p>
    <w:p w:rsidR="00A52D27" w:rsidRPr="009A04E2" w:rsidRDefault="00A52D27" w:rsidP="00A52D27">
      <w:pPr>
        <w:autoSpaceDE w:val="0"/>
        <w:autoSpaceDN w:val="0"/>
        <w:adjustRightInd w:val="0"/>
        <w:ind w:firstLine="708"/>
        <w:jc w:val="both"/>
      </w:pPr>
      <w:r>
        <w:t>D</w:t>
      </w:r>
      <w:r w:rsidRPr="00882919">
        <w:t>aha önce kiraya verilmiş</w:t>
      </w:r>
      <w:r>
        <w:t xml:space="preserve"> olup,</w:t>
      </w:r>
      <w:r w:rsidRPr="00882919">
        <w:t xml:space="preserve"> kira süreci devam eden yerler ile yeni kiraya</w:t>
      </w:r>
      <w:r>
        <w:t xml:space="preserve"> </w:t>
      </w:r>
      <w:r w:rsidRPr="00882919">
        <w:t>verilecek yerlerin tüm kiralama ve kira tahsili gibi iş ve işlemlerinin tek elden, birlik ve bütünlük içerisinde</w:t>
      </w:r>
      <w:r>
        <w:t xml:space="preserve"> </w:t>
      </w:r>
      <w:r w:rsidRPr="00882919">
        <w:t>yürütülmesinin sağlanması ve meydana gelebilecek eksiklik ve aksaklıkların en aza indirilebilmesi amacıyla Emlak ve</w:t>
      </w:r>
      <w:r>
        <w:t xml:space="preserve"> </w:t>
      </w:r>
      <w:proofErr w:type="gramStart"/>
      <w:r w:rsidRPr="00882919">
        <w:t>İstimlak</w:t>
      </w:r>
      <w:proofErr w:type="gramEnd"/>
      <w:r w:rsidRPr="00882919">
        <w:t xml:space="preserve"> Dairesi Başkanlığına bağlı Kira İşleri Şube Müdürlüğünce yürütülmesi</w:t>
      </w:r>
      <w:r>
        <w:t xml:space="preserve">ne ilişkin teklifin birimine iadesi üyeler Haydar DEMİR, Ömer KOÇAK ve Selim </w:t>
      </w:r>
      <w:proofErr w:type="spellStart"/>
      <w:r>
        <w:t>ÇIRPANOĞLU’nun</w:t>
      </w:r>
      <w:proofErr w:type="spellEnd"/>
      <w:r>
        <w:t xml:space="preserve"> muhalefetlerine rağmen</w:t>
      </w:r>
      <w:r>
        <w:rPr>
          <w:color w:val="000000"/>
          <w:spacing w:val="-2"/>
        </w:rPr>
        <w:t xml:space="preserve"> </w:t>
      </w:r>
      <w:r>
        <w:t>komisyonumuzca oyçokluğuyla uygun görülmüştür.</w:t>
      </w:r>
    </w:p>
    <w:p w:rsidR="00A52D27" w:rsidRPr="009A04E2" w:rsidRDefault="00A52D27" w:rsidP="00A52D27">
      <w:pPr>
        <w:pStyle w:val="Gvdemetni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A52D27" w:rsidRPr="009A04E2" w:rsidRDefault="00A52D27" w:rsidP="00A52D2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284" w:firstLine="709"/>
        <w:contextualSpacing/>
        <w:jc w:val="both"/>
      </w:pPr>
      <w:r w:rsidRPr="009A04E2">
        <w:t>Raporumuz Büyükşehir Belediye Meclisinin onayına arz olunur.</w:t>
      </w:r>
    </w:p>
    <w:p w:rsidR="00A52D27" w:rsidRDefault="00A52D27" w:rsidP="00A52D2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A52D27" w:rsidRPr="00B77FB7" w:rsidRDefault="00A52D27" w:rsidP="00A52D2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294" w:type="dxa"/>
        <w:shd w:val="clear" w:color="auto" w:fill="FFFFFF" w:themeFill="background1"/>
        <w:tblLook w:val="04A0"/>
      </w:tblPr>
      <w:tblGrid>
        <w:gridCol w:w="3097"/>
        <w:gridCol w:w="3097"/>
        <w:gridCol w:w="3100"/>
      </w:tblGrid>
      <w:tr w:rsidR="00A52D27" w:rsidRPr="00B77FB7" w:rsidTr="00AF5EDE">
        <w:trPr>
          <w:trHeight w:val="1134"/>
        </w:trPr>
        <w:tc>
          <w:tcPr>
            <w:tcW w:w="3097" w:type="dxa"/>
            <w:shd w:val="clear" w:color="auto" w:fill="FFFFFF" w:themeFill="background1"/>
          </w:tcPr>
          <w:p w:rsidR="00A52D27" w:rsidRPr="00B77FB7" w:rsidRDefault="00A52D27" w:rsidP="00AF5EDE">
            <w:pPr>
              <w:jc w:val="center"/>
            </w:pPr>
            <w:r w:rsidRPr="00B77FB7">
              <w:t>Ercan KINACI</w:t>
            </w:r>
          </w:p>
          <w:p w:rsidR="00A52D27" w:rsidRPr="00B77FB7" w:rsidRDefault="00A52D27" w:rsidP="00AF5EDE">
            <w:pPr>
              <w:jc w:val="center"/>
            </w:pPr>
            <w:r>
              <w:t>Komisyon Başkanı</w:t>
            </w:r>
          </w:p>
        </w:tc>
        <w:tc>
          <w:tcPr>
            <w:tcW w:w="3097" w:type="dxa"/>
            <w:shd w:val="clear" w:color="auto" w:fill="FFFFFF" w:themeFill="background1"/>
          </w:tcPr>
          <w:p w:rsidR="00A52D27" w:rsidRPr="00B77FB7" w:rsidRDefault="00A52D27" w:rsidP="00AF5EDE">
            <w:pPr>
              <w:jc w:val="center"/>
            </w:pPr>
            <w:r w:rsidRPr="00B77FB7">
              <w:t>Abdullah Emin TEKİN</w:t>
            </w:r>
          </w:p>
          <w:p w:rsidR="00A52D27" w:rsidRPr="00B77FB7" w:rsidRDefault="00A52D27" w:rsidP="00AF5EDE">
            <w:pPr>
              <w:jc w:val="center"/>
            </w:pPr>
            <w:r w:rsidRPr="00B77FB7">
              <w:t>Başkan Vekili</w:t>
            </w:r>
          </w:p>
        </w:tc>
        <w:tc>
          <w:tcPr>
            <w:tcW w:w="3100" w:type="dxa"/>
            <w:shd w:val="clear" w:color="auto" w:fill="FFFFFF" w:themeFill="background1"/>
          </w:tcPr>
          <w:p w:rsidR="00A52D27" w:rsidRPr="00B77FB7" w:rsidRDefault="00A52D27" w:rsidP="00AF5EDE">
            <w:pPr>
              <w:jc w:val="center"/>
            </w:pPr>
            <w:proofErr w:type="spellStart"/>
            <w:r w:rsidRPr="00B77FB7">
              <w:t>Aysun</w:t>
            </w:r>
            <w:proofErr w:type="spellEnd"/>
            <w:r w:rsidRPr="00B77FB7">
              <w:t xml:space="preserve"> Liman YAŞACAN</w:t>
            </w:r>
          </w:p>
          <w:p w:rsidR="00A52D27" w:rsidRPr="00B77FB7" w:rsidRDefault="00A52D27" w:rsidP="00AF5EDE">
            <w:pPr>
              <w:jc w:val="center"/>
            </w:pPr>
            <w:r w:rsidRPr="00B77FB7">
              <w:t>Üye</w:t>
            </w:r>
          </w:p>
        </w:tc>
      </w:tr>
      <w:tr w:rsidR="00A52D27" w:rsidRPr="00B77FB7" w:rsidTr="00AF5EDE">
        <w:trPr>
          <w:trHeight w:val="1134"/>
        </w:trPr>
        <w:tc>
          <w:tcPr>
            <w:tcW w:w="3097" w:type="dxa"/>
            <w:shd w:val="clear" w:color="auto" w:fill="FFFFFF" w:themeFill="background1"/>
            <w:vAlign w:val="center"/>
          </w:tcPr>
          <w:p w:rsidR="00A52D27" w:rsidRPr="00B77FB7" w:rsidRDefault="00A52D27" w:rsidP="00AF5EDE">
            <w:pPr>
              <w:jc w:val="center"/>
            </w:pPr>
            <w:r w:rsidRPr="00B77FB7">
              <w:t>Burak KOCA</w:t>
            </w:r>
          </w:p>
          <w:p w:rsidR="00A52D27" w:rsidRPr="00B77FB7" w:rsidRDefault="00A52D27" w:rsidP="00AF5EDE">
            <w:pPr>
              <w:jc w:val="center"/>
            </w:pPr>
            <w:r w:rsidRPr="00B77FB7">
              <w:t>Üye</w:t>
            </w:r>
          </w:p>
        </w:tc>
        <w:tc>
          <w:tcPr>
            <w:tcW w:w="3097" w:type="dxa"/>
            <w:shd w:val="clear" w:color="auto" w:fill="FFFFFF" w:themeFill="background1"/>
            <w:vAlign w:val="center"/>
          </w:tcPr>
          <w:p w:rsidR="00A52D27" w:rsidRPr="00B77FB7" w:rsidRDefault="00A52D27" w:rsidP="00AF5EDE">
            <w:pPr>
              <w:jc w:val="center"/>
            </w:pPr>
            <w:r w:rsidRPr="00B77FB7">
              <w:t>Edip BALCI</w:t>
            </w:r>
          </w:p>
          <w:p w:rsidR="00A52D27" w:rsidRPr="00B77FB7" w:rsidRDefault="00A52D27" w:rsidP="00AF5EDE">
            <w:pPr>
              <w:jc w:val="center"/>
            </w:pPr>
            <w:r w:rsidRPr="00B77FB7">
              <w:t>Üye</w:t>
            </w:r>
          </w:p>
        </w:tc>
        <w:tc>
          <w:tcPr>
            <w:tcW w:w="3100" w:type="dxa"/>
            <w:shd w:val="clear" w:color="auto" w:fill="FFFFFF" w:themeFill="background1"/>
            <w:vAlign w:val="center"/>
          </w:tcPr>
          <w:p w:rsidR="00A52D27" w:rsidRPr="00B77FB7" w:rsidRDefault="00A52D27" w:rsidP="00AF5EDE">
            <w:pPr>
              <w:jc w:val="center"/>
            </w:pPr>
            <w:r w:rsidRPr="00B77FB7">
              <w:t>Mehmet ÜÇÖZ</w:t>
            </w:r>
          </w:p>
          <w:p w:rsidR="00A52D27" w:rsidRPr="00B77FB7" w:rsidRDefault="00A52D27" w:rsidP="00AF5EDE">
            <w:pPr>
              <w:jc w:val="center"/>
            </w:pPr>
            <w:r w:rsidRPr="00B77FB7">
              <w:t>Üye</w:t>
            </w:r>
          </w:p>
        </w:tc>
      </w:tr>
      <w:tr w:rsidR="00A52D27" w:rsidRPr="00B77FB7" w:rsidTr="00AF5EDE">
        <w:trPr>
          <w:trHeight w:val="1134"/>
        </w:trPr>
        <w:tc>
          <w:tcPr>
            <w:tcW w:w="3097" w:type="dxa"/>
            <w:shd w:val="clear" w:color="auto" w:fill="FFFFFF" w:themeFill="background1"/>
            <w:vAlign w:val="bottom"/>
          </w:tcPr>
          <w:p w:rsidR="00A52D27" w:rsidRPr="00B77FB7" w:rsidRDefault="00A52D27" w:rsidP="00AF5EDE">
            <w:pPr>
              <w:jc w:val="center"/>
            </w:pPr>
            <w:r w:rsidRPr="00B77FB7">
              <w:t>Ömer KOÇAK</w:t>
            </w:r>
          </w:p>
          <w:p w:rsidR="00A52D27" w:rsidRDefault="00A52D27" w:rsidP="00AF5EDE">
            <w:pPr>
              <w:jc w:val="center"/>
            </w:pPr>
            <w:r w:rsidRPr="00B77FB7">
              <w:t>Üye</w:t>
            </w:r>
          </w:p>
          <w:p w:rsidR="00A52D27" w:rsidRPr="00B77FB7" w:rsidRDefault="00A52D27" w:rsidP="00AF5EDE">
            <w:pPr>
              <w:jc w:val="center"/>
            </w:pPr>
            <w:r>
              <w:t>(Muhalif)</w:t>
            </w:r>
          </w:p>
        </w:tc>
        <w:tc>
          <w:tcPr>
            <w:tcW w:w="3097" w:type="dxa"/>
            <w:shd w:val="clear" w:color="auto" w:fill="FFFFFF" w:themeFill="background1"/>
            <w:vAlign w:val="bottom"/>
          </w:tcPr>
          <w:p w:rsidR="00A52D27" w:rsidRPr="00B77FB7" w:rsidRDefault="00A52D27" w:rsidP="00AF5EDE">
            <w:pPr>
              <w:jc w:val="center"/>
            </w:pPr>
            <w:r w:rsidRPr="00B77FB7">
              <w:t>Haydar DEMİR</w:t>
            </w:r>
          </w:p>
          <w:p w:rsidR="00A52D27" w:rsidRDefault="00A52D27" w:rsidP="00AF5EDE">
            <w:pPr>
              <w:jc w:val="center"/>
            </w:pPr>
            <w:r w:rsidRPr="00B77FB7">
              <w:t>Üye</w:t>
            </w:r>
          </w:p>
          <w:p w:rsidR="00A52D27" w:rsidRPr="00B77FB7" w:rsidRDefault="00A52D27" w:rsidP="00AF5EDE">
            <w:pPr>
              <w:jc w:val="center"/>
            </w:pPr>
            <w:r>
              <w:t>(Muhalif)</w:t>
            </w:r>
          </w:p>
        </w:tc>
        <w:tc>
          <w:tcPr>
            <w:tcW w:w="3100" w:type="dxa"/>
            <w:shd w:val="clear" w:color="auto" w:fill="FFFFFF" w:themeFill="background1"/>
            <w:vAlign w:val="bottom"/>
          </w:tcPr>
          <w:p w:rsidR="00A52D27" w:rsidRPr="00B77FB7" w:rsidRDefault="00A52D27" w:rsidP="00AF5EDE">
            <w:pPr>
              <w:jc w:val="center"/>
            </w:pPr>
            <w:r w:rsidRPr="00B77FB7">
              <w:t>Selim ÇIRPANOĞLU</w:t>
            </w:r>
          </w:p>
          <w:p w:rsidR="00A52D27" w:rsidRDefault="00A52D27" w:rsidP="00AF5EDE">
            <w:pPr>
              <w:jc w:val="center"/>
            </w:pPr>
            <w:r w:rsidRPr="00B77FB7">
              <w:t>Üye</w:t>
            </w:r>
          </w:p>
          <w:p w:rsidR="00A52D27" w:rsidRPr="00B77FB7" w:rsidRDefault="00A52D27" w:rsidP="00AF5EDE">
            <w:pPr>
              <w:jc w:val="center"/>
            </w:pPr>
            <w:r>
              <w:t>(Muhalif)</w:t>
            </w:r>
          </w:p>
        </w:tc>
      </w:tr>
    </w:tbl>
    <w:p w:rsidR="00A52D27" w:rsidRDefault="00A52D27" w:rsidP="00A52D2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A52D27" w:rsidRPr="006D00CC" w:rsidRDefault="00A52D27" w:rsidP="00593EAE">
      <w:pPr>
        <w:jc w:val="both"/>
      </w:pPr>
    </w:p>
    <w:sectPr w:rsidR="00A52D27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2C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7A5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3E81"/>
    <w:rsid w:val="000F4C5E"/>
    <w:rsid w:val="000F599F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159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2312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39C5"/>
    <w:rsid w:val="00214F22"/>
    <w:rsid w:val="00216282"/>
    <w:rsid w:val="002163A2"/>
    <w:rsid w:val="002178CC"/>
    <w:rsid w:val="00220972"/>
    <w:rsid w:val="0022249C"/>
    <w:rsid w:val="002229FE"/>
    <w:rsid w:val="002239EF"/>
    <w:rsid w:val="002242DF"/>
    <w:rsid w:val="002244A7"/>
    <w:rsid w:val="00224D7B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79F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FD7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8CE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1845"/>
    <w:rsid w:val="003E21F3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0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304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BAB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8B0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97A"/>
    <w:rsid w:val="006E4B8F"/>
    <w:rsid w:val="006E608D"/>
    <w:rsid w:val="006E62C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02A7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1B91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2AF5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5D3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6E0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393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27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45B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3914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CFD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00BB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32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394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5425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09DA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5B2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62E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D0809-1D67-4617-A55C-1BC454A0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2021-07-12T11:52:00Z</cp:lastPrinted>
  <dcterms:created xsi:type="dcterms:W3CDTF">2021-07-12T11:57:00Z</dcterms:created>
  <dcterms:modified xsi:type="dcterms:W3CDTF">2021-07-14T05:55:00Z</dcterms:modified>
</cp:coreProperties>
</file>