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AE44C9" w:rsidRDefault="00DC725A" w:rsidP="00B7428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E44C9" w:rsidTr="00C57958">
        <w:trPr>
          <w:trHeight w:val="1000"/>
        </w:trPr>
        <w:tc>
          <w:tcPr>
            <w:tcW w:w="3085" w:type="dxa"/>
            <w:vAlign w:val="center"/>
          </w:tcPr>
          <w:p w:rsidR="00DC725A" w:rsidRPr="00AE44C9" w:rsidRDefault="00DC725A" w:rsidP="00B7428D">
            <w:pPr>
              <w:jc w:val="both"/>
            </w:pPr>
            <w:r w:rsidRPr="00AE44C9">
              <w:t xml:space="preserve">  </w:t>
            </w:r>
            <w:r w:rsidR="00F052AD" w:rsidRPr="00AE44C9">
              <w:t xml:space="preserve">             </w:t>
            </w:r>
            <w:r w:rsidR="00CA4781" w:rsidRPr="00AE44C9">
              <w:t xml:space="preserve">  </w:t>
            </w:r>
            <w:r w:rsidR="004D7E2C" w:rsidRPr="00AE44C9">
              <w:t xml:space="preserve"> </w:t>
            </w:r>
            <w:r w:rsidRPr="00AE44C9">
              <w:t>T.C.</w:t>
            </w:r>
          </w:p>
          <w:p w:rsidR="00DC725A" w:rsidRPr="00AE44C9" w:rsidRDefault="00DC725A" w:rsidP="00B7428D">
            <w:pPr>
              <w:jc w:val="both"/>
            </w:pPr>
            <w:r w:rsidRPr="00AE44C9">
              <w:t>ANKARA BÜYÜKŞEHİR</w:t>
            </w:r>
          </w:p>
          <w:p w:rsidR="00DC725A" w:rsidRPr="00AE44C9" w:rsidRDefault="00CA4781" w:rsidP="00B7428D">
            <w:pPr>
              <w:jc w:val="both"/>
            </w:pPr>
            <w:r w:rsidRPr="00AE44C9">
              <w:t xml:space="preserve">   </w:t>
            </w:r>
            <w:r w:rsidR="004D7E2C" w:rsidRPr="00AE44C9">
              <w:t xml:space="preserve"> </w:t>
            </w:r>
            <w:r w:rsidR="00DC725A" w:rsidRPr="00AE44C9">
              <w:t>BELEDİYE MECLİSİ</w:t>
            </w:r>
          </w:p>
          <w:p w:rsidR="00DC725A" w:rsidRPr="00AE44C9" w:rsidRDefault="00DC725A" w:rsidP="00B7428D">
            <w:pPr>
              <w:jc w:val="both"/>
            </w:pPr>
          </w:p>
        </w:tc>
      </w:tr>
    </w:tbl>
    <w:p w:rsidR="002856BD" w:rsidRDefault="002856BD" w:rsidP="00B7428D">
      <w:pPr>
        <w:tabs>
          <w:tab w:val="left" w:pos="1935"/>
        </w:tabs>
        <w:jc w:val="both"/>
      </w:pPr>
    </w:p>
    <w:p w:rsidR="00042E50" w:rsidRPr="00AE44C9" w:rsidRDefault="00042E50" w:rsidP="00B7428D">
      <w:pPr>
        <w:tabs>
          <w:tab w:val="left" w:pos="1935"/>
        </w:tabs>
        <w:jc w:val="both"/>
      </w:pPr>
    </w:p>
    <w:p w:rsidR="00D604F1" w:rsidRPr="00AE44C9" w:rsidRDefault="00D604F1" w:rsidP="00B7428D">
      <w:pPr>
        <w:tabs>
          <w:tab w:val="left" w:pos="1935"/>
        </w:tabs>
        <w:jc w:val="both"/>
      </w:pPr>
    </w:p>
    <w:p w:rsidR="009239AF" w:rsidRDefault="002856BD" w:rsidP="00B7428D">
      <w:pPr>
        <w:jc w:val="both"/>
      </w:pPr>
      <w:r w:rsidRPr="00AE44C9">
        <w:t>Karar No:</w:t>
      </w:r>
      <w:r w:rsidR="003228AC" w:rsidRPr="00AE44C9">
        <w:t xml:space="preserve"> </w:t>
      </w:r>
      <w:r w:rsidR="00402367">
        <w:t>40</w:t>
      </w:r>
      <w:r w:rsidR="00B7428D">
        <w:t>8</w:t>
      </w:r>
      <w:r w:rsidRPr="00AE44C9">
        <w:tab/>
        <w:t xml:space="preserve"> </w:t>
      </w:r>
      <w:r w:rsidRPr="00AE44C9">
        <w:tab/>
      </w:r>
      <w:r w:rsidRPr="00AE44C9">
        <w:tab/>
        <w:t xml:space="preserve">     </w:t>
      </w:r>
      <w:r w:rsidR="00106A13" w:rsidRPr="00AE44C9">
        <w:tab/>
      </w:r>
      <w:r w:rsidR="00106A13" w:rsidRPr="00AE44C9">
        <w:tab/>
      </w:r>
      <w:r w:rsidR="00EB0EEC" w:rsidRPr="00AE44C9">
        <w:tab/>
      </w:r>
      <w:r w:rsidR="00EA7EF5" w:rsidRPr="00AE44C9">
        <w:t xml:space="preserve">        </w:t>
      </w:r>
      <w:r w:rsidR="00F02854" w:rsidRPr="00AE44C9">
        <w:t xml:space="preserve"> </w:t>
      </w:r>
      <w:r w:rsidR="00DA29AD" w:rsidRPr="00AE44C9">
        <w:t xml:space="preserve">         </w:t>
      </w:r>
      <w:r w:rsidR="003155C1" w:rsidRPr="00AE44C9">
        <w:t xml:space="preserve">       </w:t>
      </w:r>
      <w:r w:rsidR="00954D1A" w:rsidRPr="00AE44C9">
        <w:t xml:space="preserve">             </w:t>
      </w:r>
      <w:r w:rsidR="00B7428D">
        <w:t xml:space="preserve">                </w:t>
      </w:r>
      <w:r w:rsidR="00954D1A" w:rsidRPr="00AE44C9">
        <w:t xml:space="preserve"> </w:t>
      </w:r>
      <w:r w:rsidR="00402367">
        <w:t>09</w:t>
      </w:r>
      <w:r w:rsidRPr="00AE44C9">
        <w:t>.</w:t>
      </w:r>
      <w:r w:rsidR="003228AC" w:rsidRPr="00AE44C9">
        <w:t>0</w:t>
      </w:r>
      <w:r w:rsidR="00402367">
        <w:t>3</w:t>
      </w:r>
      <w:r w:rsidRPr="00AE44C9">
        <w:t>.20</w:t>
      </w:r>
      <w:r w:rsidR="003228AC" w:rsidRPr="00AE44C9">
        <w:t>21</w:t>
      </w:r>
    </w:p>
    <w:p w:rsidR="00571480" w:rsidRDefault="00571480" w:rsidP="00B7428D">
      <w:pPr>
        <w:jc w:val="both"/>
      </w:pPr>
    </w:p>
    <w:p w:rsidR="00571480" w:rsidRPr="00AE44C9" w:rsidRDefault="00571480" w:rsidP="00B7428D">
      <w:pPr>
        <w:jc w:val="both"/>
      </w:pPr>
    </w:p>
    <w:p w:rsidR="002856BD" w:rsidRDefault="002856BD" w:rsidP="00B7428D">
      <w:pPr>
        <w:ind w:left="2844" w:firstLine="696"/>
        <w:jc w:val="both"/>
      </w:pPr>
      <w:r w:rsidRPr="00AE44C9">
        <w:t xml:space="preserve">        K A R A R</w:t>
      </w:r>
    </w:p>
    <w:p w:rsidR="00571480" w:rsidRDefault="00571480" w:rsidP="00B7428D">
      <w:pPr>
        <w:ind w:left="2844" w:firstLine="696"/>
        <w:jc w:val="both"/>
      </w:pPr>
    </w:p>
    <w:p w:rsidR="00571480" w:rsidRDefault="00571480" w:rsidP="00B7428D">
      <w:pPr>
        <w:ind w:left="2844" w:firstLine="696"/>
        <w:jc w:val="both"/>
      </w:pPr>
    </w:p>
    <w:p w:rsidR="00571480" w:rsidRDefault="00571480" w:rsidP="00B7428D">
      <w:pPr>
        <w:ind w:left="2844" w:firstLine="696"/>
        <w:jc w:val="both"/>
      </w:pPr>
    </w:p>
    <w:p w:rsidR="008F0AA5" w:rsidRPr="008F0AA5" w:rsidRDefault="008F0AA5" w:rsidP="00B7428D">
      <w:pPr>
        <w:jc w:val="both"/>
      </w:pPr>
    </w:p>
    <w:p w:rsidR="00CF4C48" w:rsidRDefault="00B7428D" w:rsidP="00B7428D">
      <w:pPr>
        <w:ind w:firstLine="708"/>
        <w:jc w:val="both"/>
      </w:pPr>
      <w:proofErr w:type="gramStart"/>
      <w:r>
        <w:t xml:space="preserve">Çankaya İlçesi </w:t>
      </w:r>
      <w:proofErr w:type="spellStart"/>
      <w:r>
        <w:t>Lodumlu</w:t>
      </w:r>
      <w:proofErr w:type="spellEnd"/>
      <w:r>
        <w:t xml:space="preserve"> (</w:t>
      </w:r>
      <w:proofErr w:type="spellStart"/>
      <w:r>
        <w:t>Beytepe</w:t>
      </w:r>
      <w:proofErr w:type="spellEnd"/>
      <w:r>
        <w:t>) 407 ada 1 parselde 1/1000 ölçekli uygulama plan değişikliğinin onayına yönelik Büyükşehir Belediye Meclisinin 10.12.2020 tarih ve 1668 sayılı kararında yapılan maddi hatanın düzeltilmesine</w:t>
      </w:r>
      <w:r w:rsidR="00AE44C9" w:rsidRPr="008F0AA5">
        <w:t xml:space="preserve"> </w:t>
      </w:r>
      <w:r w:rsidR="00DD4AD9" w:rsidRPr="008F0AA5">
        <w:t xml:space="preserve">ilişkin </w:t>
      </w:r>
      <w:r w:rsidR="00402367" w:rsidRPr="008F0AA5">
        <w:t xml:space="preserve">İmar ve Bayındırlık </w:t>
      </w:r>
      <w:r w:rsidR="00DD4AD9" w:rsidRPr="008F0AA5">
        <w:t xml:space="preserve">Komisyonunun </w:t>
      </w:r>
      <w:r w:rsidR="00402367" w:rsidRPr="008F0AA5">
        <w:t>15</w:t>
      </w:r>
      <w:r w:rsidR="00DD4AD9" w:rsidRPr="008F0AA5">
        <w:t>.0</w:t>
      </w:r>
      <w:r w:rsidR="00402367" w:rsidRPr="008F0AA5">
        <w:t>2</w:t>
      </w:r>
      <w:r w:rsidR="00DD4AD9" w:rsidRPr="008F0AA5">
        <w:t xml:space="preserve">.2021 gün ve </w:t>
      </w:r>
      <w:r w:rsidR="00402367" w:rsidRPr="008F0AA5">
        <w:t>70</w:t>
      </w:r>
      <w:r>
        <w:t>6</w:t>
      </w:r>
      <w:r w:rsidR="00402367" w:rsidRPr="008F0AA5">
        <w:t xml:space="preserve"> </w:t>
      </w:r>
      <w:r w:rsidR="00DD4AD9" w:rsidRPr="008F0AA5">
        <w:t xml:space="preserve">sayılı raporu Büyükşehir Belediye Meclisimizin </w:t>
      </w:r>
      <w:r w:rsidR="00402367" w:rsidRPr="008F0AA5">
        <w:t>09</w:t>
      </w:r>
      <w:r w:rsidR="00DD4AD9" w:rsidRPr="008F0AA5">
        <w:t>.0</w:t>
      </w:r>
      <w:r w:rsidR="00402367" w:rsidRPr="008F0AA5">
        <w:t>3</w:t>
      </w:r>
      <w:r w:rsidR="003A5160" w:rsidRPr="008F0AA5">
        <w:t>.2021</w:t>
      </w:r>
      <w:r w:rsidR="00DD4AD9" w:rsidRPr="008F0AA5">
        <w:t xml:space="preserve"> tarihli toplantısında okundu.</w:t>
      </w:r>
      <w:proofErr w:type="gramEnd"/>
    </w:p>
    <w:p w:rsidR="00571480" w:rsidRPr="008F0AA5" w:rsidRDefault="00571480" w:rsidP="00B7428D">
      <w:pPr>
        <w:ind w:firstLine="708"/>
        <w:jc w:val="both"/>
      </w:pPr>
    </w:p>
    <w:p w:rsidR="00B7428D" w:rsidRDefault="00DD4AD9" w:rsidP="00B7428D">
      <w:pPr>
        <w:ind w:firstLine="709"/>
        <w:jc w:val="both"/>
      </w:pPr>
      <w:r w:rsidRPr="008F0AA5">
        <w:t xml:space="preserve">Konu üzerinde yapılan görüşmeler neticesinde; </w:t>
      </w:r>
      <w:r w:rsidR="00B7428D" w:rsidRPr="0052426A">
        <w:t xml:space="preserve">Çankaya İlçesi </w:t>
      </w:r>
      <w:proofErr w:type="spellStart"/>
      <w:r w:rsidR="00B7428D" w:rsidRPr="0052426A">
        <w:t>Lodumlu</w:t>
      </w:r>
      <w:proofErr w:type="spellEnd"/>
      <w:r w:rsidR="00B7428D" w:rsidRPr="0052426A">
        <w:t xml:space="preserve"> (</w:t>
      </w:r>
      <w:proofErr w:type="spellStart"/>
      <w:r w:rsidR="00B7428D" w:rsidRPr="0052426A">
        <w:t>Beytepe</w:t>
      </w:r>
      <w:proofErr w:type="spellEnd"/>
      <w:r w:rsidR="00B7428D" w:rsidRPr="0052426A">
        <w:t>) 407 ada 1 parsele ilişkin 1/1000 ölçekli uygulama imar planı değişikliğinin uygun görülmesine dair 05.08.2020 tarih ve 289 sayılı Çankaya Belediye Meclis Kararı Ankara Büyükşehir Belediye Meclisinin 10.12.2020 tarih ve 1668 sayılı kararı ile onaylanmıştır. Ancak 2020/1668 sayılı Belediye Meclisimiz kararının son paragrafında sehven 407 ada yerine 470 ada yazılmıştır.</w:t>
      </w:r>
      <w:r w:rsidR="00B7428D">
        <w:t xml:space="preserve"> </w:t>
      </w:r>
      <w:r w:rsidR="00B7428D" w:rsidRPr="0052426A">
        <w:t>Bu sebeple 2020/1668 sayılı kararında yapılan maddi hatanın düzeltilmesi gerektiği,</w:t>
      </w:r>
    </w:p>
    <w:p w:rsidR="00B7428D" w:rsidRPr="0052426A" w:rsidRDefault="00B7428D" w:rsidP="00B7428D">
      <w:pPr>
        <w:ind w:firstLine="709"/>
        <w:jc w:val="both"/>
      </w:pPr>
    </w:p>
    <w:p w:rsidR="00D92101" w:rsidRPr="00402367" w:rsidRDefault="00B7428D" w:rsidP="00B7428D">
      <w:pPr>
        <w:ind w:firstLine="709"/>
        <w:jc w:val="both"/>
      </w:pPr>
      <w:r w:rsidRPr="0052426A">
        <w:t xml:space="preserve">Hususları tespit edilmiş olup, </w:t>
      </w:r>
      <w:r>
        <w:t xml:space="preserve">Çankaya İlçesi </w:t>
      </w:r>
      <w:proofErr w:type="spellStart"/>
      <w:r>
        <w:t>Lodumlu</w:t>
      </w:r>
      <w:proofErr w:type="spellEnd"/>
      <w:r>
        <w:t xml:space="preserve"> (</w:t>
      </w:r>
      <w:proofErr w:type="spellStart"/>
      <w:r>
        <w:t>Beytepe</w:t>
      </w:r>
      <w:proofErr w:type="spellEnd"/>
      <w:r>
        <w:t>) 407 ada 1 parselde 1/1000 ölçekli uygulama plan değişikliğinin onayına yönelik Büyükşehir Belediye Meclisinin 10.12.2020 tarih ve 1668 sayılı kararında yapılan maddi hatanın düzeltilmesinin “</w:t>
      </w:r>
      <w:proofErr w:type="spellStart"/>
      <w:r>
        <w:t>onayı”</w:t>
      </w:r>
      <w:r w:rsidR="00042E50">
        <w:t>na</w:t>
      </w:r>
      <w:proofErr w:type="spellEnd"/>
      <w:r w:rsidR="00042E50">
        <w:t xml:space="preserve"> </w:t>
      </w:r>
      <w:proofErr w:type="gramStart"/>
      <w:r w:rsidR="00042E50">
        <w:t>ilişkin</w:t>
      </w:r>
      <w:r>
        <w:t xml:space="preserve"> </w:t>
      </w:r>
      <w:r w:rsidR="009239AF">
        <w:t xml:space="preserve"> </w:t>
      </w:r>
      <w:r w:rsidR="00402367" w:rsidRPr="008F0AA5">
        <w:t>İmar</w:t>
      </w:r>
      <w:proofErr w:type="gramEnd"/>
      <w:r w:rsidR="00402367" w:rsidRPr="008F0AA5">
        <w:t xml:space="preserve"> ve Bayındırlık Komisyonu</w:t>
      </w:r>
      <w:r w:rsidR="00DD4AD9" w:rsidRPr="008F0AA5">
        <w:rPr>
          <w:spacing w:val="2"/>
        </w:rPr>
        <w:t xml:space="preserve"> Rapor</w:t>
      </w:r>
      <w:r w:rsidR="00183AE6" w:rsidRPr="008F0AA5">
        <w:rPr>
          <w:spacing w:val="2"/>
        </w:rPr>
        <w:t>u</w:t>
      </w:r>
      <w:r w:rsidR="000C7F93" w:rsidRPr="008F0AA5">
        <w:rPr>
          <w:spacing w:val="2"/>
        </w:rPr>
        <w:t xml:space="preserve"> </w:t>
      </w:r>
      <w:r w:rsidR="00183AE6" w:rsidRPr="008F0AA5">
        <w:rPr>
          <w:spacing w:val="2"/>
        </w:rPr>
        <w:t xml:space="preserve">oylanarak </w:t>
      </w:r>
      <w:r w:rsidR="00D604F1" w:rsidRPr="008F0AA5">
        <w:rPr>
          <w:spacing w:val="2"/>
        </w:rPr>
        <w:t>oy</w:t>
      </w:r>
      <w:r>
        <w:rPr>
          <w:spacing w:val="2"/>
        </w:rPr>
        <w:t>birliği</w:t>
      </w:r>
      <w:r w:rsidR="00DD4AD9" w:rsidRPr="008F0AA5">
        <w:rPr>
          <w:spacing w:val="2"/>
        </w:rPr>
        <w:t xml:space="preserve"> ile kabul edildi.</w:t>
      </w:r>
    </w:p>
    <w:p w:rsidR="00F45719" w:rsidRDefault="00F45719" w:rsidP="00B7428D">
      <w:pPr>
        <w:jc w:val="both"/>
      </w:pPr>
    </w:p>
    <w:p w:rsidR="00F45719" w:rsidRDefault="00F45719" w:rsidP="00B7428D">
      <w:pPr>
        <w:jc w:val="both"/>
      </w:pPr>
    </w:p>
    <w:p w:rsidR="009239AF" w:rsidRDefault="009239AF" w:rsidP="00B7428D">
      <w:pPr>
        <w:jc w:val="both"/>
      </w:pPr>
    </w:p>
    <w:p w:rsidR="00B7428D" w:rsidRDefault="00B7428D" w:rsidP="00B7428D">
      <w:pPr>
        <w:jc w:val="both"/>
      </w:pPr>
    </w:p>
    <w:p w:rsidR="00571480" w:rsidRDefault="00571480" w:rsidP="00B7428D">
      <w:pPr>
        <w:jc w:val="both"/>
      </w:pPr>
    </w:p>
    <w:p w:rsidR="00571480" w:rsidRDefault="00571480" w:rsidP="00B7428D">
      <w:pPr>
        <w:jc w:val="both"/>
      </w:pPr>
    </w:p>
    <w:p w:rsidR="00571480" w:rsidRPr="00AE44C9" w:rsidRDefault="00571480" w:rsidP="00B7428D">
      <w:pPr>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Tr="00CA5D12">
        <w:trPr>
          <w:trHeight w:val="594"/>
          <w:jc w:val="center"/>
        </w:trPr>
        <w:tc>
          <w:tcPr>
            <w:tcW w:w="3042" w:type="dxa"/>
          </w:tcPr>
          <w:p w:rsidR="00CA5D12" w:rsidRDefault="00CA5D12" w:rsidP="00B7428D">
            <w:pPr>
              <w:autoSpaceDE w:val="0"/>
              <w:autoSpaceDN w:val="0"/>
              <w:adjustRightInd w:val="0"/>
              <w:jc w:val="center"/>
              <w:rPr>
                <w:color w:val="000000"/>
              </w:rPr>
            </w:pPr>
            <w:r>
              <w:rPr>
                <w:color w:val="000000"/>
              </w:rPr>
              <w:t xml:space="preserve">Fatih ÜNAL </w:t>
            </w:r>
          </w:p>
          <w:p w:rsidR="00CA5D12" w:rsidRDefault="00CA5D12" w:rsidP="00B7428D">
            <w:pPr>
              <w:autoSpaceDE w:val="0"/>
              <w:autoSpaceDN w:val="0"/>
              <w:adjustRightInd w:val="0"/>
              <w:jc w:val="center"/>
              <w:rPr>
                <w:color w:val="000000"/>
              </w:rPr>
            </w:pPr>
            <w:r>
              <w:rPr>
                <w:color w:val="000000"/>
              </w:rPr>
              <w:t>Meclis 1.Başkan V.</w:t>
            </w:r>
          </w:p>
        </w:tc>
        <w:tc>
          <w:tcPr>
            <w:tcW w:w="3205" w:type="dxa"/>
            <w:vAlign w:val="center"/>
          </w:tcPr>
          <w:p w:rsidR="00CA5D12" w:rsidRDefault="00CA5D12" w:rsidP="00B7428D">
            <w:pPr>
              <w:autoSpaceDE w:val="0"/>
              <w:autoSpaceDN w:val="0"/>
              <w:adjustRightInd w:val="0"/>
              <w:jc w:val="center"/>
              <w:rPr>
                <w:color w:val="000000"/>
              </w:rPr>
            </w:pPr>
            <w:r>
              <w:rPr>
                <w:color w:val="000000"/>
              </w:rPr>
              <w:t>Tuğba AYDOS</w:t>
            </w:r>
          </w:p>
          <w:p w:rsidR="00CA5D12" w:rsidRDefault="00CA5D12" w:rsidP="00B7428D">
            <w:pPr>
              <w:tabs>
                <w:tab w:val="left" w:pos="3268"/>
              </w:tabs>
              <w:jc w:val="center"/>
              <w:rPr>
                <w:color w:val="000000"/>
              </w:rPr>
            </w:pPr>
            <w:r>
              <w:rPr>
                <w:color w:val="000000"/>
              </w:rPr>
              <w:t xml:space="preserve">Divan </w:t>
            </w:r>
            <w:proofErr w:type="gramStart"/>
            <w:r>
              <w:rPr>
                <w:color w:val="000000"/>
              </w:rPr>
              <w:t>Katibi</w:t>
            </w:r>
            <w:proofErr w:type="gramEnd"/>
          </w:p>
        </w:tc>
        <w:tc>
          <w:tcPr>
            <w:tcW w:w="3197" w:type="dxa"/>
            <w:vAlign w:val="center"/>
          </w:tcPr>
          <w:p w:rsidR="00CA5D12" w:rsidRDefault="00CA5D12" w:rsidP="00B7428D">
            <w:pPr>
              <w:autoSpaceDE w:val="0"/>
              <w:autoSpaceDN w:val="0"/>
              <w:adjustRightInd w:val="0"/>
              <w:jc w:val="center"/>
              <w:rPr>
                <w:color w:val="000000"/>
              </w:rPr>
            </w:pPr>
            <w:r>
              <w:rPr>
                <w:color w:val="000000"/>
              </w:rPr>
              <w:t>Mehmet Kürşad KOÇAK</w:t>
            </w:r>
          </w:p>
          <w:p w:rsidR="00CA5D12" w:rsidRDefault="00CA5D12" w:rsidP="00B7428D">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Default="00406938" w:rsidP="000264CE">
      <w:pPr>
        <w:autoSpaceDE w:val="0"/>
        <w:autoSpaceDN w:val="0"/>
        <w:adjustRightInd w:val="0"/>
        <w:jc w:val="both"/>
      </w:pPr>
    </w:p>
    <w:p w:rsidR="00406938" w:rsidRPr="003B0AF0" w:rsidRDefault="00406938" w:rsidP="00406938">
      <w:pPr>
        <w:jc w:val="center"/>
      </w:pPr>
      <w:r w:rsidRPr="003B0AF0">
        <w:lastRenderedPageBreak/>
        <w:t>T.C.</w:t>
      </w:r>
    </w:p>
    <w:p w:rsidR="00406938" w:rsidRPr="003B0AF0" w:rsidRDefault="00406938" w:rsidP="00406938">
      <w:pPr>
        <w:jc w:val="center"/>
      </w:pPr>
      <w:r w:rsidRPr="003B0AF0">
        <w:t>ANKARA BÜYÜKŞEHİR BELEDİYE MECLİSİ</w:t>
      </w:r>
    </w:p>
    <w:p w:rsidR="00406938" w:rsidRDefault="00406938" w:rsidP="00406938">
      <w:pPr>
        <w:jc w:val="center"/>
      </w:pPr>
      <w:r w:rsidRPr="003B0AF0">
        <w:t>İmar ve Bayındırlık Komisyonu Raporu</w:t>
      </w:r>
    </w:p>
    <w:p w:rsidR="00406938" w:rsidRDefault="00406938" w:rsidP="00406938">
      <w:pPr>
        <w:jc w:val="center"/>
      </w:pPr>
    </w:p>
    <w:p w:rsidR="00406938" w:rsidRPr="00AD3DAB" w:rsidRDefault="00406938" w:rsidP="00406938">
      <w:pPr>
        <w:jc w:val="center"/>
      </w:pPr>
      <w:r w:rsidRPr="003B0AF0">
        <w:t xml:space="preserve">Rapor No: </w:t>
      </w:r>
      <w:r>
        <w:t>706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02</w:t>
      </w:r>
      <w:r w:rsidRPr="003B0AF0">
        <w:t>.202</w:t>
      </w:r>
      <w:r>
        <w:t>1</w:t>
      </w:r>
    </w:p>
    <w:p w:rsidR="00406938" w:rsidRDefault="00406938" w:rsidP="00406938">
      <w:pPr>
        <w:pStyle w:val="Balk7"/>
        <w:rPr>
          <w:b/>
          <w:bCs/>
        </w:rPr>
      </w:pPr>
    </w:p>
    <w:p w:rsidR="00406938" w:rsidRPr="00406938" w:rsidRDefault="00406938" w:rsidP="00406938">
      <w:pPr>
        <w:pStyle w:val="Balk7"/>
        <w:jc w:val="center"/>
        <w:rPr>
          <w:bCs/>
        </w:rPr>
      </w:pPr>
      <w:r w:rsidRPr="00406938">
        <w:rPr>
          <w:bCs/>
        </w:rPr>
        <w:t>BÜYÜKŞEHİR BELEDİYE MECLİSİ BAŞKANLIĞINA</w:t>
      </w:r>
    </w:p>
    <w:p w:rsidR="00406938" w:rsidRPr="00406938" w:rsidRDefault="00406938" w:rsidP="00406938">
      <w:pPr>
        <w:pStyle w:val="Balk7"/>
        <w:rPr>
          <w:bCs/>
        </w:rPr>
      </w:pPr>
    </w:p>
    <w:p w:rsidR="00406938" w:rsidRPr="00406938" w:rsidRDefault="00406938" w:rsidP="00406938">
      <w:pPr>
        <w:pStyle w:val="Balk7"/>
        <w:ind w:firstLine="708"/>
        <w:jc w:val="both"/>
      </w:pPr>
      <w:r w:rsidRPr="00406938">
        <w:t xml:space="preserve">Çankaya İlçesi </w:t>
      </w:r>
      <w:proofErr w:type="spellStart"/>
      <w:r w:rsidRPr="00406938">
        <w:t>Lodumlu</w:t>
      </w:r>
      <w:proofErr w:type="spellEnd"/>
      <w:r w:rsidRPr="00406938">
        <w:t xml:space="preserve"> (</w:t>
      </w:r>
      <w:proofErr w:type="spellStart"/>
      <w:r w:rsidRPr="00406938">
        <w:t>Beytepe</w:t>
      </w:r>
      <w:proofErr w:type="spellEnd"/>
      <w:r w:rsidRPr="00406938">
        <w:t>) 407 ada 1 parselde 1/1000 ölçekli uygulama plan değişikliğinin onayına yönelik Büyükşehir Belediye Meclisinin 10.12.2020 tarih ve 1668 sayılı kararında yapılan maddi hatanın düzeltilmesine ilişkin Büyükşehir Belediye Meclisinin 08.02.2021 tarih ve 119.gündem maddesi olarak komisyonumuza havale edilen dosya incelendi.</w:t>
      </w:r>
    </w:p>
    <w:p w:rsidR="00406938" w:rsidRPr="00CB617A" w:rsidRDefault="00406938" w:rsidP="00406938">
      <w:pPr>
        <w:tabs>
          <w:tab w:val="left" w:pos="9638"/>
        </w:tabs>
        <w:ind w:right="-1" w:firstLine="709"/>
        <w:jc w:val="both"/>
      </w:pPr>
    </w:p>
    <w:p w:rsidR="00406938" w:rsidRDefault="00406938" w:rsidP="00406938">
      <w:pPr>
        <w:ind w:firstLine="709"/>
        <w:jc w:val="both"/>
      </w:pPr>
      <w:r w:rsidRPr="000B50B5">
        <w:t>Komisyonumuzca yapılan incelemeler neticesinde;</w:t>
      </w:r>
      <w:r w:rsidRPr="00F70045">
        <w:rPr>
          <w:b/>
        </w:rPr>
        <w:t xml:space="preserve"> </w:t>
      </w:r>
      <w:r w:rsidRPr="0052426A">
        <w:t xml:space="preserve">Çankaya İlçesi </w:t>
      </w:r>
      <w:proofErr w:type="spellStart"/>
      <w:r w:rsidRPr="0052426A">
        <w:t>Lodumlu</w:t>
      </w:r>
      <w:proofErr w:type="spellEnd"/>
      <w:r w:rsidRPr="0052426A">
        <w:t xml:space="preserve"> (</w:t>
      </w:r>
      <w:proofErr w:type="spellStart"/>
      <w:r w:rsidRPr="0052426A">
        <w:t>Beytepe</w:t>
      </w:r>
      <w:proofErr w:type="spellEnd"/>
      <w:r w:rsidRPr="0052426A">
        <w:t>) 407 ada 1 parsele ilişkin 1/1000 ölçekli uygulama imar planı değişikliğinin uygun görülmesine dair 05.08.2020 tarih ve 289 sayılı Çankaya Belediye Meclis Kararı Ankara Büyükşehir Belediye Meclisinin 10.12.2020 tarih ve 1668 sayılı kararı ile onaylanmıştır. Ancak 2020/1668 sayılı Belediye Meclisimiz kararının son paragrafında sehven 407 ada yerine 470 ada yazılmıştır.</w:t>
      </w:r>
      <w:r>
        <w:t xml:space="preserve"> </w:t>
      </w:r>
      <w:r w:rsidRPr="0052426A">
        <w:t>Bu sebeple 2020/1668 sayılı kararında yapılan maddi hatanın düzeltilmesi gerektiği,</w:t>
      </w:r>
    </w:p>
    <w:p w:rsidR="00406938" w:rsidRPr="0052426A" w:rsidRDefault="00406938" w:rsidP="00406938">
      <w:pPr>
        <w:ind w:firstLine="709"/>
        <w:jc w:val="both"/>
      </w:pPr>
    </w:p>
    <w:p w:rsidR="00406938" w:rsidRPr="0052426A" w:rsidRDefault="00406938" w:rsidP="00406938">
      <w:pPr>
        <w:ind w:firstLine="709"/>
        <w:jc w:val="both"/>
      </w:pPr>
      <w:r w:rsidRPr="0052426A">
        <w:t xml:space="preserve">Hususları tespit edilmiş olup, </w:t>
      </w:r>
      <w:r>
        <w:t xml:space="preserve">Çankaya İlçesi </w:t>
      </w:r>
      <w:proofErr w:type="spellStart"/>
      <w:r>
        <w:t>Lodumlu</w:t>
      </w:r>
      <w:proofErr w:type="spellEnd"/>
      <w:r>
        <w:t xml:space="preserve"> (</w:t>
      </w:r>
      <w:proofErr w:type="spellStart"/>
      <w:r>
        <w:t>Beytepe</w:t>
      </w:r>
      <w:proofErr w:type="spellEnd"/>
      <w:r>
        <w:t>) 407 ada 1 parselde 1/1000 ölçekli uygulama plan değişikliğinin onayına yönelik Büyükşehir Belediye Meclisinin 10.12.2020 tarih ve 1668 sayılı kararında yapılan maddi hatanın düzeltilmesinin “onayı” komisyonumuzca oybirliği ile uygun görülmüştür.</w:t>
      </w:r>
    </w:p>
    <w:p w:rsidR="00406938" w:rsidRPr="00CB617A" w:rsidRDefault="00406938" w:rsidP="00406938">
      <w:pPr>
        <w:ind w:right="60" w:firstLine="709"/>
        <w:jc w:val="both"/>
      </w:pPr>
    </w:p>
    <w:p w:rsidR="00406938" w:rsidRDefault="00406938" w:rsidP="00406938">
      <w:pPr>
        <w:pStyle w:val="ListeParagraf"/>
        <w:tabs>
          <w:tab w:val="left" w:pos="0"/>
        </w:tabs>
        <w:ind w:left="0"/>
        <w:contextualSpacing/>
        <w:jc w:val="both"/>
      </w:pPr>
      <w:r>
        <w:tab/>
      </w:r>
      <w:r w:rsidRPr="003F15A2">
        <w:t xml:space="preserve"> </w:t>
      </w:r>
    </w:p>
    <w:p w:rsidR="00406938" w:rsidRDefault="00406938" w:rsidP="00406938">
      <w:pPr>
        <w:pStyle w:val="Style7"/>
        <w:widowControl/>
        <w:tabs>
          <w:tab w:val="left" w:pos="0"/>
        </w:tabs>
        <w:spacing w:line="240" w:lineRule="auto"/>
        <w:ind w:firstLine="709"/>
      </w:pPr>
      <w:r w:rsidRPr="00883523">
        <w:t>Raporumuz Büyükşehir Belediye Meclisinin onayına arz olunur.</w:t>
      </w:r>
    </w:p>
    <w:p w:rsidR="00406938" w:rsidRDefault="00406938" w:rsidP="00406938">
      <w:pPr>
        <w:pStyle w:val="Style7"/>
        <w:widowControl/>
        <w:tabs>
          <w:tab w:val="left" w:pos="0"/>
        </w:tabs>
        <w:spacing w:line="240" w:lineRule="auto"/>
        <w:ind w:firstLine="709"/>
      </w:pPr>
    </w:p>
    <w:p w:rsidR="00406938" w:rsidRPr="00883523" w:rsidRDefault="00406938" w:rsidP="00406938">
      <w:pPr>
        <w:pStyle w:val="Style7"/>
        <w:widowControl/>
        <w:tabs>
          <w:tab w:val="left" w:pos="0"/>
        </w:tabs>
        <w:spacing w:line="240" w:lineRule="auto"/>
        <w:ind w:firstLine="709"/>
      </w:pPr>
    </w:p>
    <w:p w:rsidR="00406938" w:rsidRDefault="00406938" w:rsidP="00406938">
      <w:pPr>
        <w:pStyle w:val="Style7"/>
        <w:widowControl/>
        <w:tabs>
          <w:tab w:val="left" w:pos="0"/>
        </w:tabs>
        <w:spacing w:line="240" w:lineRule="auto"/>
        <w:ind w:firstLine="709"/>
      </w:pPr>
    </w:p>
    <w:p w:rsidR="00406938" w:rsidRDefault="00406938" w:rsidP="00406938">
      <w:pPr>
        <w:jc w:val="both"/>
      </w:pPr>
      <w:r>
        <w:t xml:space="preserve">            Mehmet Emin AYAZ               </w:t>
      </w:r>
      <w:r>
        <w:tab/>
        <w:t xml:space="preserve"> Gürkan DEMİRKESEN   </w:t>
      </w:r>
      <w:r>
        <w:tab/>
      </w:r>
      <w:r>
        <w:tab/>
        <w:t>Kerem ERDEM</w:t>
      </w:r>
    </w:p>
    <w:p w:rsidR="00406938" w:rsidRDefault="00406938" w:rsidP="0040693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06938" w:rsidRDefault="00406938" w:rsidP="00406938">
      <w:pPr>
        <w:tabs>
          <w:tab w:val="left" w:pos="8508"/>
        </w:tabs>
        <w:jc w:val="both"/>
      </w:pPr>
      <w:r>
        <w:t xml:space="preserve">               </w:t>
      </w:r>
    </w:p>
    <w:p w:rsidR="00406938" w:rsidRDefault="00406938" w:rsidP="00406938">
      <w:pPr>
        <w:tabs>
          <w:tab w:val="left" w:pos="8508"/>
        </w:tabs>
        <w:jc w:val="both"/>
      </w:pPr>
      <w:r>
        <w:t xml:space="preserve">                                                                                                                     </w:t>
      </w:r>
    </w:p>
    <w:p w:rsidR="00406938" w:rsidRDefault="00406938" w:rsidP="00406938">
      <w:pPr>
        <w:tabs>
          <w:tab w:val="left" w:pos="8488"/>
        </w:tabs>
        <w:jc w:val="both"/>
      </w:pPr>
    </w:p>
    <w:p w:rsidR="00406938" w:rsidRDefault="00406938" w:rsidP="0040693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06938" w:rsidRDefault="00406938" w:rsidP="00406938">
      <w:pPr>
        <w:ind w:firstLine="708"/>
        <w:jc w:val="both"/>
      </w:pPr>
      <w:r>
        <w:t>Üye</w:t>
      </w:r>
      <w:r>
        <w:tab/>
      </w:r>
      <w:r>
        <w:tab/>
      </w:r>
      <w:r>
        <w:tab/>
      </w:r>
      <w:r>
        <w:tab/>
      </w:r>
      <w:r>
        <w:tab/>
        <w:t xml:space="preserve">          Üye</w:t>
      </w:r>
      <w:r>
        <w:tab/>
      </w:r>
      <w:r>
        <w:tab/>
      </w:r>
      <w:r>
        <w:tab/>
      </w:r>
      <w:r>
        <w:tab/>
        <w:t xml:space="preserve">    Üye</w:t>
      </w:r>
    </w:p>
    <w:p w:rsidR="00406938" w:rsidRDefault="00406938" w:rsidP="00406938">
      <w:pPr>
        <w:jc w:val="both"/>
      </w:pPr>
    </w:p>
    <w:p w:rsidR="00406938" w:rsidRDefault="00406938" w:rsidP="00406938">
      <w:pPr>
        <w:jc w:val="both"/>
      </w:pPr>
    </w:p>
    <w:p w:rsidR="00406938" w:rsidRDefault="00406938" w:rsidP="00406938">
      <w:pPr>
        <w:jc w:val="both"/>
      </w:pPr>
    </w:p>
    <w:p w:rsidR="00406938" w:rsidRDefault="00406938" w:rsidP="0040693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06938" w:rsidRDefault="00406938" w:rsidP="00406938">
      <w:pPr>
        <w:jc w:val="both"/>
      </w:pPr>
      <w:r>
        <w:t xml:space="preserve">        Üye</w:t>
      </w:r>
      <w:r>
        <w:tab/>
      </w:r>
      <w:r>
        <w:tab/>
      </w:r>
      <w:r>
        <w:tab/>
      </w:r>
      <w:r>
        <w:tab/>
      </w:r>
      <w:r>
        <w:tab/>
      </w:r>
      <w:r>
        <w:tab/>
        <w:t>Üye</w:t>
      </w:r>
      <w:r>
        <w:tab/>
      </w:r>
      <w:r>
        <w:tab/>
      </w:r>
      <w:r>
        <w:tab/>
      </w:r>
      <w:r>
        <w:tab/>
        <w:t xml:space="preserve">      Üye</w:t>
      </w:r>
      <w:r>
        <w:tab/>
      </w:r>
    </w:p>
    <w:p w:rsidR="00406938" w:rsidRPr="00AE44C9" w:rsidRDefault="00406938" w:rsidP="000264CE">
      <w:pPr>
        <w:autoSpaceDE w:val="0"/>
        <w:autoSpaceDN w:val="0"/>
        <w:adjustRightInd w:val="0"/>
        <w:jc w:val="both"/>
      </w:pPr>
    </w:p>
    <w:sectPr w:rsidR="00406938" w:rsidRPr="00AE44C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2E50"/>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2D24"/>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367"/>
    <w:rsid w:val="00402478"/>
    <w:rsid w:val="0040288F"/>
    <w:rsid w:val="00402D67"/>
    <w:rsid w:val="004037AC"/>
    <w:rsid w:val="004042D4"/>
    <w:rsid w:val="00404904"/>
    <w:rsid w:val="004060F4"/>
    <w:rsid w:val="0040628B"/>
    <w:rsid w:val="00406938"/>
    <w:rsid w:val="00406A12"/>
    <w:rsid w:val="00406C6A"/>
    <w:rsid w:val="00406D61"/>
    <w:rsid w:val="00406E13"/>
    <w:rsid w:val="0040731F"/>
    <w:rsid w:val="00410A8D"/>
    <w:rsid w:val="004111B7"/>
    <w:rsid w:val="00412878"/>
    <w:rsid w:val="00413BBE"/>
    <w:rsid w:val="00413C50"/>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480"/>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EE0"/>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12D1"/>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AA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9AF"/>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3F2C"/>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5A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28D"/>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101"/>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5113"/>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ABE4-08FF-4617-AE10-2BB5A04A1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3113</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2021-03-10T08:51:00Z</cp:lastPrinted>
  <dcterms:created xsi:type="dcterms:W3CDTF">2021-03-10T08:45:00Z</dcterms:created>
  <dcterms:modified xsi:type="dcterms:W3CDTF">2021-03-11T13:09:00Z</dcterms:modified>
</cp:coreProperties>
</file>