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3065E" w:rsidRDefault="00401E09" w:rsidP="002856BD">
      <w:pPr>
        <w:jc w:val="both"/>
      </w:pPr>
      <w:r w:rsidRPr="0083065E">
        <w:t xml:space="preserve"> </w:t>
      </w:r>
      <w:r w:rsidR="0094450D" w:rsidRPr="0083065E">
        <w:tab/>
      </w:r>
      <w:r w:rsidR="0073070A" w:rsidRPr="0083065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3065E" w:rsidTr="00841632">
        <w:trPr>
          <w:trHeight w:val="1000"/>
        </w:trPr>
        <w:tc>
          <w:tcPr>
            <w:tcW w:w="3085" w:type="dxa"/>
            <w:vAlign w:val="center"/>
          </w:tcPr>
          <w:p w:rsidR="00841632" w:rsidRPr="0083065E" w:rsidRDefault="007E5923" w:rsidP="00FA7858">
            <w:pPr>
              <w:jc w:val="center"/>
            </w:pPr>
            <w:r w:rsidRPr="0083065E">
              <w:t xml:space="preserve">     </w:t>
            </w:r>
            <w:r w:rsidR="00841632" w:rsidRPr="0083065E">
              <w:t>T.C.</w:t>
            </w:r>
          </w:p>
          <w:p w:rsidR="00841632" w:rsidRPr="0083065E" w:rsidRDefault="00841632" w:rsidP="00FA7858">
            <w:pPr>
              <w:jc w:val="center"/>
            </w:pPr>
            <w:r w:rsidRPr="0083065E">
              <w:t>ANKARA BÜYÜKŞEHİR</w:t>
            </w:r>
          </w:p>
          <w:p w:rsidR="00841632" w:rsidRPr="0083065E" w:rsidRDefault="00841632" w:rsidP="00FA7858">
            <w:pPr>
              <w:jc w:val="center"/>
            </w:pPr>
            <w:r w:rsidRPr="0083065E">
              <w:t>BELEDİYE MECLİSİ</w:t>
            </w:r>
          </w:p>
          <w:p w:rsidR="00812E56" w:rsidRPr="0083065E" w:rsidRDefault="00812E56" w:rsidP="00841632">
            <w:pPr>
              <w:jc w:val="center"/>
            </w:pPr>
          </w:p>
        </w:tc>
      </w:tr>
    </w:tbl>
    <w:p w:rsidR="003A4E70" w:rsidRPr="0083065E" w:rsidRDefault="003A4E70" w:rsidP="002856BD">
      <w:pPr>
        <w:tabs>
          <w:tab w:val="left" w:pos="1935"/>
        </w:tabs>
        <w:jc w:val="both"/>
      </w:pPr>
    </w:p>
    <w:p w:rsidR="009946F1" w:rsidRPr="0083065E" w:rsidRDefault="002856BD" w:rsidP="00F23FE5">
      <w:pPr>
        <w:jc w:val="both"/>
      </w:pPr>
      <w:r w:rsidRPr="0083065E">
        <w:t>Karar No:</w:t>
      </w:r>
      <w:r w:rsidR="00B40BF0" w:rsidRPr="0083065E">
        <w:t>2</w:t>
      </w:r>
      <w:r w:rsidR="006E024F" w:rsidRPr="0083065E">
        <w:t>75</w:t>
      </w:r>
      <w:r w:rsidRPr="0083065E">
        <w:tab/>
        <w:t xml:space="preserve"> </w:t>
      </w:r>
      <w:r w:rsidRPr="0083065E">
        <w:tab/>
      </w:r>
      <w:r w:rsidRPr="0083065E">
        <w:tab/>
        <w:t xml:space="preserve">     </w:t>
      </w:r>
      <w:r w:rsidR="00106A13" w:rsidRPr="0083065E">
        <w:tab/>
      </w:r>
      <w:r w:rsidR="00106A13" w:rsidRPr="0083065E">
        <w:tab/>
      </w:r>
      <w:r w:rsidR="00EB0EEC" w:rsidRPr="0083065E">
        <w:tab/>
      </w:r>
      <w:r w:rsidR="00AE60B0" w:rsidRPr="0083065E">
        <w:t xml:space="preserve">  </w:t>
      </w:r>
      <w:r w:rsidR="0017436F" w:rsidRPr="0083065E">
        <w:tab/>
        <w:t xml:space="preserve">       </w:t>
      </w:r>
      <w:r w:rsidR="006C226A" w:rsidRPr="0083065E">
        <w:t xml:space="preserve">          </w:t>
      </w:r>
      <w:r w:rsidR="002952E2" w:rsidRPr="0083065E">
        <w:t xml:space="preserve">            </w:t>
      </w:r>
      <w:r w:rsidR="006C226A" w:rsidRPr="0083065E">
        <w:t xml:space="preserve">  </w:t>
      </w:r>
      <w:r w:rsidR="00D65CF9" w:rsidRPr="0083065E">
        <w:t xml:space="preserve">            </w:t>
      </w:r>
      <w:r w:rsidR="006E024F" w:rsidRPr="0083065E">
        <w:t>10</w:t>
      </w:r>
      <w:r w:rsidRPr="0083065E">
        <w:t>.</w:t>
      </w:r>
      <w:r w:rsidR="00C62754" w:rsidRPr="0083065E">
        <w:t>02</w:t>
      </w:r>
      <w:r w:rsidR="007E7FE3" w:rsidRPr="0083065E">
        <w:t>.20</w:t>
      </w:r>
      <w:r w:rsidR="00AE60B0" w:rsidRPr="0083065E">
        <w:t>2</w:t>
      </w:r>
      <w:r w:rsidR="007E5923" w:rsidRPr="0083065E">
        <w:t>1</w:t>
      </w:r>
    </w:p>
    <w:p w:rsidR="000A27DF" w:rsidRPr="0083065E" w:rsidRDefault="000A27DF" w:rsidP="00F23FE5">
      <w:pPr>
        <w:jc w:val="both"/>
      </w:pPr>
    </w:p>
    <w:p w:rsidR="00F34997" w:rsidRPr="0083065E" w:rsidRDefault="00F34997" w:rsidP="00556181">
      <w:pPr>
        <w:ind w:right="543"/>
      </w:pPr>
    </w:p>
    <w:p w:rsidR="007E7FE3" w:rsidRPr="0083065E" w:rsidRDefault="002856BD" w:rsidP="00BE12F2">
      <w:pPr>
        <w:ind w:left="2844" w:right="543" w:firstLine="696"/>
      </w:pPr>
      <w:r w:rsidRPr="0083065E">
        <w:t xml:space="preserve">        K A R A R</w:t>
      </w:r>
    </w:p>
    <w:p w:rsidR="009946F1" w:rsidRPr="0083065E" w:rsidRDefault="009946F1" w:rsidP="00BE12F2">
      <w:pPr>
        <w:ind w:left="2844" w:right="543" w:firstLine="696"/>
      </w:pPr>
    </w:p>
    <w:p w:rsidR="000A27DF" w:rsidRPr="0083065E" w:rsidRDefault="000A27DF" w:rsidP="00BE12F2">
      <w:pPr>
        <w:ind w:left="2844" w:right="543" w:firstLine="696"/>
      </w:pPr>
    </w:p>
    <w:p w:rsidR="00813FBA" w:rsidRPr="0083065E" w:rsidRDefault="00813FBA" w:rsidP="009D4C8B">
      <w:pPr>
        <w:ind w:right="543"/>
        <w:jc w:val="both"/>
      </w:pPr>
    </w:p>
    <w:p w:rsidR="00CB3058" w:rsidRPr="0083065E" w:rsidRDefault="006E024F" w:rsidP="00CB3058">
      <w:pPr>
        <w:ind w:firstLine="708"/>
        <w:jc w:val="both"/>
      </w:pPr>
      <w:r w:rsidRPr="0083065E">
        <w:t>Çankaya İlçesi Huzur Mahallesi 25044 ada 1 parselde 1/5000 ölçekli nazım imar plan değişikliğinin onayına yapılan itirazlara</w:t>
      </w:r>
      <w:r w:rsidR="00CB3058" w:rsidRPr="0083065E">
        <w:t xml:space="preserve"> </w:t>
      </w:r>
      <w:r w:rsidR="00CF16A6" w:rsidRPr="0083065E">
        <w:t>ilişkin</w:t>
      </w:r>
      <w:r w:rsidR="00EB181A" w:rsidRPr="0083065E">
        <w:t xml:space="preserve"> </w:t>
      </w:r>
      <w:r w:rsidR="00C62754" w:rsidRPr="0083065E">
        <w:t>İmar ve Bayındırlık</w:t>
      </w:r>
      <w:r w:rsidR="00EB181A" w:rsidRPr="0083065E">
        <w:t xml:space="preserve"> </w:t>
      </w:r>
      <w:r w:rsidR="001D5E5F" w:rsidRPr="0083065E">
        <w:t xml:space="preserve">Komisyonunun </w:t>
      </w:r>
      <w:r w:rsidRPr="0083065E">
        <w:t>29</w:t>
      </w:r>
      <w:r w:rsidR="00CF16A6" w:rsidRPr="0083065E">
        <w:t>.</w:t>
      </w:r>
      <w:r w:rsidR="00C62754" w:rsidRPr="0083065E">
        <w:t>01</w:t>
      </w:r>
      <w:r w:rsidR="00CF16A6" w:rsidRPr="0083065E">
        <w:t>.202</w:t>
      </w:r>
      <w:r w:rsidR="00C62754" w:rsidRPr="0083065E">
        <w:t>1</w:t>
      </w:r>
      <w:r w:rsidR="00CF16A6" w:rsidRPr="0083065E">
        <w:t xml:space="preserve"> gün ve </w:t>
      </w:r>
      <w:r w:rsidR="00C62754" w:rsidRPr="0083065E">
        <w:t>6</w:t>
      </w:r>
      <w:r w:rsidRPr="0083065E">
        <w:t>93</w:t>
      </w:r>
      <w:r w:rsidR="00C62754" w:rsidRPr="0083065E">
        <w:t xml:space="preserve"> </w:t>
      </w:r>
      <w:r w:rsidR="00CF16A6" w:rsidRPr="0083065E">
        <w:t xml:space="preserve">sayılı raporu Büyükşehir Belediye Meclisimizin </w:t>
      </w:r>
      <w:r w:rsidRPr="0083065E">
        <w:t>10</w:t>
      </w:r>
      <w:r w:rsidR="001D5E5F" w:rsidRPr="0083065E">
        <w:t>.</w:t>
      </w:r>
      <w:r w:rsidR="00C62754" w:rsidRPr="0083065E">
        <w:t>02</w:t>
      </w:r>
      <w:r w:rsidR="001D5E5F" w:rsidRPr="0083065E">
        <w:t>.202</w:t>
      </w:r>
      <w:r w:rsidR="007E5923" w:rsidRPr="0083065E">
        <w:t>1</w:t>
      </w:r>
      <w:r w:rsidR="00CF16A6" w:rsidRPr="0083065E">
        <w:t xml:space="preserve"> tarihli toplantısında okundu.</w:t>
      </w:r>
    </w:p>
    <w:p w:rsidR="00CB3058" w:rsidRPr="0083065E" w:rsidRDefault="00CB3058" w:rsidP="00CB3058">
      <w:pPr>
        <w:ind w:firstLine="708"/>
        <w:jc w:val="both"/>
      </w:pPr>
    </w:p>
    <w:p w:rsidR="006E024F" w:rsidRPr="0083065E" w:rsidRDefault="003E6C7A" w:rsidP="006E024F">
      <w:pPr>
        <w:ind w:firstLine="709"/>
        <w:jc w:val="both"/>
        <w:rPr>
          <w:color w:val="000000"/>
        </w:rPr>
      </w:pPr>
      <w:r w:rsidRPr="0083065E">
        <w:t>Konu üzerinde yapılan görüşmelerden sonra</w:t>
      </w:r>
      <w:r w:rsidR="00EC38D3" w:rsidRPr="0083065E">
        <w:t xml:space="preserve">; </w:t>
      </w:r>
      <w:r w:rsidR="006E024F" w:rsidRPr="0083065E">
        <w:rPr>
          <w:color w:val="000000"/>
        </w:rPr>
        <w:t xml:space="preserve">Ankara Büyükşehir Belediye Meclisinin 08.10.2020 tarih ve 1248 sayılı kararı ile onaylanan Çankaya İlçesi Huzur Mahallesi 25044 ada 1 parsele ilişkin 1/5000 ölçekli Nazım İmar Planı Değişikliği Başkanlığımız ilan panosunda </w:t>
      </w:r>
      <w:proofErr w:type="gramStart"/>
      <w:r w:rsidR="006E024F" w:rsidRPr="0083065E">
        <w:rPr>
          <w:color w:val="000000"/>
        </w:rPr>
        <w:t>16/11/2020</w:t>
      </w:r>
      <w:proofErr w:type="gramEnd"/>
      <w:r w:rsidR="006E024F" w:rsidRPr="0083065E">
        <w:rPr>
          <w:color w:val="000000"/>
        </w:rPr>
        <w:t xml:space="preserve"> tarihinden itibaren 1 ay süre ile askıya çıkarılmış ve ilana ilişkin Muhtarlık ve planlama alanında bilgilendirme duyurusu yapılmış plana itiraz edildiği,</w:t>
      </w:r>
    </w:p>
    <w:p w:rsidR="006E024F" w:rsidRPr="0083065E" w:rsidRDefault="006E024F" w:rsidP="006E024F">
      <w:pPr>
        <w:ind w:firstLine="709"/>
        <w:jc w:val="both"/>
      </w:pPr>
    </w:p>
    <w:p w:rsidR="006E024F" w:rsidRPr="0083065E" w:rsidRDefault="006E024F" w:rsidP="006E024F">
      <w:pPr>
        <w:ind w:firstLine="709"/>
        <w:jc w:val="both"/>
        <w:rPr>
          <w:color w:val="000000"/>
        </w:rPr>
      </w:pPr>
      <w:r w:rsidRPr="0083065E">
        <w:rPr>
          <w:color w:val="000000"/>
        </w:rPr>
        <w:t>Yapılan incelemede;</w:t>
      </w:r>
    </w:p>
    <w:p w:rsidR="006E024F" w:rsidRPr="0083065E" w:rsidRDefault="006E024F" w:rsidP="006E024F">
      <w:pPr>
        <w:ind w:firstLine="709"/>
        <w:jc w:val="both"/>
      </w:pPr>
    </w:p>
    <w:p w:rsidR="006E024F" w:rsidRPr="0083065E" w:rsidRDefault="006E024F" w:rsidP="006E024F">
      <w:pPr>
        <w:ind w:firstLine="709"/>
        <w:jc w:val="both"/>
        <w:rPr>
          <w:color w:val="000000"/>
        </w:rPr>
      </w:pPr>
      <w:proofErr w:type="gramStart"/>
      <w:r w:rsidRPr="0083065E">
        <w:rPr>
          <w:color w:val="000000"/>
        </w:rPr>
        <w:t>-Huzur Mahallesi 25044 ada 1 parselde tavsiye 1/5000 ölçekli nazım imar planı ve 1/1000 ölçekli uygulama imar planının uygun görülmesine ilişkin Çankaya Belediye Meclisinin 03.07.2020 tarih ve 227 sayılı kararının Belediye Meclisimizin 08.10.2020 tarih ve 1248 sayılı kararı ile onaylandığı, nazım imar planının Başkanlığımızca ilan edildiği,</w:t>
      </w:r>
      <w:proofErr w:type="gramEnd"/>
    </w:p>
    <w:p w:rsidR="006E024F" w:rsidRPr="0083065E" w:rsidRDefault="006E024F" w:rsidP="006E024F">
      <w:pPr>
        <w:ind w:firstLine="709"/>
        <w:jc w:val="both"/>
      </w:pPr>
    </w:p>
    <w:p w:rsidR="006E024F" w:rsidRPr="0083065E" w:rsidRDefault="006E024F" w:rsidP="006E024F">
      <w:pPr>
        <w:ind w:firstLine="709"/>
        <w:jc w:val="both"/>
        <w:rPr>
          <w:color w:val="000000"/>
        </w:rPr>
      </w:pPr>
      <w:proofErr w:type="gramStart"/>
      <w:r w:rsidRPr="0083065E">
        <w:rPr>
          <w:color w:val="000000"/>
        </w:rPr>
        <w:t>-</w:t>
      </w:r>
      <w:proofErr w:type="spellStart"/>
      <w:r w:rsidRPr="0083065E">
        <w:rPr>
          <w:color w:val="000000"/>
        </w:rPr>
        <w:t>KOP’dan</w:t>
      </w:r>
      <w:proofErr w:type="spellEnd"/>
      <w:r w:rsidRPr="0083065E">
        <w:rPr>
          <w:color w:val="000000"/>
        </w:rPr>
        <w:t xml:space="preserve"> oluşan ve mülkiyetinin tamamı şahıslara ait olan parselin toplam 1570m</w:t>
      </w:r>
      <w:r w:rsidRPr="0083065E">
        <w:rPr>
          <w:color w:val="000000"/>
          <w:vertAlign w:val="superscript"/>
        </w:rPr>
        <w:t>2</w:t>
      </w:r>
      <w:r w:rsidRPr="0083065E">
        <w:rPr>
          <w:color w:val="000000"/>
        </w:rPr>
        <w:t xml:space="preserve"> yüzölçümünde olduğu, plan değişikliği öncesinde Nazım İmar Planı bulunmadığı, Çankaya Belediye Meclisi’nin 15.05.1987 tarih ve 114 sayılı kararı ile kabul edilen 1/1000 ölçekli Huzur Mahallesi Islah İmar Planı kapsamında </w:t>
      </w:r>
      <w:r w:rsidRPr="0083065E">
        <w:rPr>
          <w:b/>
          <w:bCs/>
          <w:color w:val="000000"/>
        </w:rPr>
        <w:t xml:space="preserve">“Sağlık Tesisleri Alanı” </w:t>
      </w:r>
      <w:r w:rsidRPr="0083065E">
        <w:rPr>
          <w:color w:val="000000"/>
        </w:rPr>
        <w:t xml:space="preserve">kullanımında kaldığı, yapılaşma koşullarının E:0.50, </w:t>
      </w:r>
      <w:proofErr w:type="spellStart"/>
      <w:r w:rsidRPr="0083065E">
        <w:rPr>
          <w:color w:val="000000"/>
        </w:rPr>
        <w:t>Hmax</w:t>
      </w:r>
      <w:proofErr w:type="spellEnd"/>
      <w:r w:rsidRPr="0083065E">
        <w:rPr>
          <w:color w:val="000000"/>
        </w:rPr>
        <w:t>:12,50m olarak verildiği,</w:t>
      </w:r>
      <w:proofErr w:type="gramEnd"/>
    </w:p>
    <w:p w:rsidR="006E024F" w:rsidRPr="0083065E" w:rsidRDefault="006E024F" w:rsidP="006E024F">
      <w:pPr>
        <w:ind w:firstLine="709"/>
        <w:jc w:val="both"/>
      </w:pPr>
    </w:p>
    <w:p w:rsidR="006E024F" w:rsidRPr="0083065E" w:rsidRDefault="006E024F" w:rsidP="006E024F">
      <w:pPr>
        <w:ind w:firstLine="709"/>
        <w:jc w:val="both"/>
        <w:rPr>
          <w:color w:val="000000"/>
        </w:rPr>
      </w:pPr>
      <w:r w:rsidRPr="0083065E">
        <w:rPr>
          <w:color w:val="000000"/>
        </w:rPr>
        <w:t xml:space="preserve">-Plan değişikliği ile parselin kullanımının </w:t>
      </w:r>
      <w:r w:rsidRPr="0083065E">
        <w:rPr>
          <w:b/>
          <w:bCs/>
          <w:color w:val="000000"/>
        </w:rPr>
        <w:t xml:space="preserve">Özel Sağlık Tesisi Alanı </w:t>
      </w:r>
      <w:r w:rsidRPr="0083065E">
        <w:rPr>
          <w:color w:val="000000"/>
        </w:rPr>
        <w:t xml:space="preserve">yapılaşma koşullarının ise E: 0.50 </w:t>
      </w:r>
      <w:proofErr w:type="spellStart"/>
      <w:r w:rsidRPr="0083065E">
        <w:rPr>
          <w:color w:val="000000"/>
        </w:rPr>
        <w:t>Yençok</w:t>
      </w:r>
      <w:proofErr w:type="spellEnd"/>
      <w:r w:rsidRPr="0083065E">
        <w:rPr>
          <w:color w:val="000000"/>
        </w:rPr>
        <w:t>:12.50 m olarak düzenlendiği,</w:t>
      </w:r>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r w:rsidRPr="0083065E">
        <w:rPr>
          <w:color w:val="000000"/>
        </w:rPr>
        <w:t>-Askı süresi içerisinde 10 (on) adet itiraz dilekçesi verildiği, itiraz süresi bitiminde 17.12.2020 tarihli dilekçe ile Başkent Doğalgaz Dağıtım Gayrimenkul Yatırım Ortaklığı A.Ş. tarafından da itiraz edildiği,</w:t>
      </w:r>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proofErr w:type="gramStart"/>
      <w:r w:rsidRPr="0083065E">
        <w:rPr>
          <w:color w:val="000000"/>
        </w:rPr>
        <w:t>- 9 adet matbu itiraz dilekçesinde özetle;“…%25 ortaklık payı olarak kesilen bu parsel ile ilk imarda tek katlı sağlık ocağı-</w:t>
      </w:r>
      <w:proofErr w:type="spellStart"/>
      <w:r w:rsidRPr="0083065E">
        <w:rPr>
          <w:color w:val="000000"/>
        </w:rPr>
        <w:t>ptt</w:t>
      </w:r>
      <w:proofErr w:type="spellEnd"/>
      <w:r w:rsidRPr="0083065E">
        <w:rPr>
          <w:color w:val="000000"/>
        </w:rPr>
        <w:t xml:space="preserve">-karakol gibi hizmet alanları ve çocuk parkı planlandığı, dere yatağında olup bu nedenle komşu ticari parsel imarının zemin+1 kat olduğu, kamu alanı iken şahsa satılmış olduğu, alanın ağaçlandırılarak fidanlık haline getirildiği, çocuk parkı ve tek katlı hizmet alanı imarının korunması…” </w:t>
      </w:r>
      <w:proofErr w:type="spellStart"/>
      <w:r w:rsidRPr="0083065E">
        <w:rPr>
          <w:color w:val="000000"/>
        </w:rPr>
        <w:t>nın</w:t>
      </w:r>
      <w:proofErr w:type="spellEnd"/>
      <w:r w:rsidRPr="0083065E">
        <w:rPr>
          <w:color w:val="000000"/>
        </w:rPr>
        <w:t xml:space="preserve"> istenildiği,</w:t>
      </w:r>
      <w:proofErr w:type="gramEnd"/>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r w:rsidRPr="0083065E">
        <w:rPr>
          <w:color w:val="000000"/>
        </w:rPr>
        <w:t>- Ekrem AYAŞLI adına verilen itiraz dilekçesinde “…parselde hissedar bulundukları, plan</w:t>
      </w:r>
      <w:r w:rsidRPr="0083065E">
        <w:t xml:space="preserve"> </w:t>
      </w:r>
      <w:r w:rsidRPr="0083065E">
        <w:rPr>
          <w:color w:val="000000"/>
        </w:rPr>
        <w:t>değişikliğinin mülkiyet hakkı ilkesine aykırı olduğu, mevcut haliyle korunması ya da konut veya ticari kullanım verilmesinin…” istenildiği,</w:t>
      </w:r>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E024F" w:rsidRPr="0083065E" w:rsidTr="00E7177F">
        <w:trPr>
          <w:trHeight w:val="1000"/>
        </w:trPr>
        <w:tc>
          <w:tcPr>
            <w:tcW w:w="3085" w:type="dxa"/>
            <w:vAlign w:val="center"/>
          </w:tcPr>
          <w:p w:rsidR="006E024F" w:rsidRPr="0083065E" w:rsidRDefault="006E024F" w:rsidP="00E7177F">
            <w:pPr>
              <w:jc w:val="center"/>
            </w:pPr>
            <w:r w:rsidRPr="0083065E">
              <w:lastRenderedPageBreak/>
              <w:t xml:space="preserve">     T.C.</w:t>
            </w:r>
          </w:p>
          <w:p w:rsidR="006E024F" w:rsidRPr="0083065E" w:rsidRDefault="006E024F" w:rsidP="00E7177F">
            <w:pPr>
              <w:jc w:val="center"/>
            </w:pPr>
            <w:r w:rsidRPr="0083065E">
              <w:t>ANKARA BÜYÜKŞEHİR</w:t>
            </w:r>
          </w:p>
          <w:p w:rsidR="006E024F" w:rsidRPr="0083065E" w:rsidRDefault="006E024F" w:rsidP="00E7177F">
            <w:pPr>
              <w:jc w:val="center"/>
            </w:pPr>
            <w:r w:rsidRPr="0083065E">
              <w:t>BELEDİYE MECLİSİ</w:t>
            </w:r>
          </w:p>
          <w:p w:rsidR="006E024F" w:rsidRPr="0083065E" w:rsidRDefault="006E024F" w:rsidP="00E7177F">
            <w:pPr>
              <w:jc w:val="center"/>
            </w:pPr>
          </w:p>
        </w:tc>
      </w:tr>
    </w:tbl>
    <w:p w:rsidR="006E024F" w:rsidRPr="0083065E" w:rsidRDefault="006E024F" w:rsidP="006E024F">
      <w:pPr>
        <w:tabs>
          <w:tab w:val="left" w:pos="1935"/>
        </w:tabs>
        <w:jc w:val="both"/>
      </w:pPr>
    </w:p>
    <w:p w:rsidR="006E024F" w:rsidRPr="0083065E" w:rsidRDefault="006E024F" w:rsidP="006E024F">
      <w:pPr>
        <w:jc w:val="both"/>
      </w:pPr>
      <w:r w:rsidRPr="0083065E">
        <w:t>Karar No:275</w:t>
      </w:r>
      <w:r w:rsidRPr="0083065E">
        <w:tab/>
        <w:t xml:space="preserve"> </w:t>
      </w:r>
      <w:r w:rsidRPr="0083065E">
        <w:tab/>
      </w:r>
      <w:r w:rsidRPr="0083065E">
        <w:tab/>
        <w:t xml:space="preserve">     </w:t>
      </w:r>
      <w:r w:rsidRPr="0083065E">
        <w:tab/>
      </w:r>
      <w:r w:rsidRPr="0083065E">
        <w:tab/>
      </w:r>
      <w:r w:rsidRPr="0083065E">
        <w:tab/>
        <w:t xml:space="preserve">  </w:t>
      </w:r>
      <w:r w:rsidRPr="0083065E">
        <w:tab/>
        <w:t xml:space="preserve">                                           10.02.2021</w:t>
      </w:r>
    </w:p>
    <w:p w:rsidR="006E024F" w:rsidRPr="0083065E" w:rsidRDefault="006E024F" w:rsidP="006E024F">
      <w:pPr>
        <w:jc w:val="both"/>
      </w:pPr>
    </w:p>
    <w:p w:rsidR="006E024F" w:rsidRPr="0083065E" w:rsidRDefault="006E024F" w:rsidP="006E024F">
      <w:pPr>
        <w:jc w:val="both"/>
      </w:pPr>
    </w:p>
    <w:p w:rsidR="006E024F" w:rsidRPr="0083065E" w:rsidRDefault="006E024F" w:rsidP="006E024F">
      <w:pPr>
        <w:ind w:firstLine="709"/>
        <w:jc w:val="center"/>
        <w:rPr>
          <w:color w:val="000000"/>
        </w:rPr>
      </w:pPr>
      <w:r w:rsidRPr="0083065E">
        <w:rPr>
          <w:color w:val="000000"/>
        </w:rPr>
        <w:t>-2-</w:t>
      </w:r>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p>
    <w:p w:rsidR="006E024F" w:rsidRPr="0083065E" w:rsidRDefault="006E024F" w:rsidP="006E024F">
      <w:pPr>
        <w:jc w:val="both"/>
        <w:rPr>
          <w:color w:val="000000"/>
        </w:rPr>
      </w:pPr>
    </w:p>
    <w:p w:rsidR="006E024F" w:rsidRPr="0083065E" w:rsidRDefault="006E024F" w:rsidP="006E024F">
      <w:pPr>
        <w:ind w:firstLine="709"/>
        <w:jc w:val="both"/>
      </w:pPr>
      <w:proofErr w:type="gramStart"/>
      <w:r w:rsidRPr="0083065E">
        <w:rPr>
          <w:color w:val="000000"/>
        </w:rPr>
        <w:t>- Başkent Doğalgaz tarafından verilen itiraz dilekçesinde “…plan içerisinde bölgeye doğalgaz</w:t>
      </w:r>
      <w:r w:rsidRPr="0083065E">
        <w:t xml:space="preserve"> </w:t>
      </w:r>
      <w:r w:rsidRPr="0083065E">
        <w:rPr>
          <w:color w:val="000000"/>
        </w:rPr>
        <w:t>arzı sağlayan ana dağıtım hatlarından birisi olan alçak basınç doğalgaz dağıtım hattı yer aldığı, kurum görüşlerinin alınmadığı, dağıtım hattının imar yolunda veya mülkiyete konu olmayan park alanında bırakılacak şekilde planın revize edilmesi gerektiği, alçak basınç doğalgaz dağıtım hattının yer aldığı alanın hiçbir şekilde yapılaşmaya inşaata konu edilmemesi gerektiği, deplaseye ilişkin plan notu eklenmesi gerektiği…” gerekçeleriyle itiraz edildiği,</w:t>
      </w:r>
      <w:proofErr w:type="gramEnd"/>
    </w:p>
    <w:p w:rsidR="006E024F" w:rsidRPr="0083065E" w:rsidRDefault="006E024F" w:rsidP="006E024F">
      <w:pPr>
        <w:ind w:firstLine="709"/>
        <w:jc w:val="both"/>
        <w:rPr>
          <w:color w:val="000000"/>
        </w:rPr>
      </w:pPr>
    </w:p>
    <w:p w:rsidR="006E024F" w:rsidRPr="0083065E" w:rsidRDefault="006E024F" w:rsidP="006E024F">
      <w:pPr>
        <w:ind w:firstLine="709"/>
        <w:jc w:val="both"/>
        <w:rPr>
          <w:color w:val="000000"/>
        </w:rPr>
      </w:pPr>
      <w:proofErr w:type="gramStart"/>
      <w:r w:rsidRPr="0083065E">
        <w:rPr>
          <w:color w:val="000000"/>
        </w:rPr>
        <w:t xml:space="preserve">-Yukarıda da belirtildiği üzere Islah Planı kullanımı “Sağlık Tesisleri Alanı” ve yapılaşma koşulları E:0.50, </w:t>
      </w:r>
      <w:proofErr w:type="spellStart"/>
      <w:r w:rsidRPr="0083065E">
        <w:rPr>
          <w:color w:val="000000"/>
        </w:rPr>
        <w:t>Hmax</w:t>
      </w:r>
      <w:proofErr w:type="spellEnd"/>
      <w:r w:rsidRPr="0083065E">
        <w:rPr>
          <w:color w:val="000000"/>
        </w:rPr>
        <w:t xml:space="preserve">: 12,50m olan parselin iddia edildiği gibi DOP kesintilerinden oluşmadığı, tek katlı yapı hakkı bulunmadığı, inşaat emsali ve kat yüksekliğinin ıslah planındaki haliyle korunduğu, konut veya ticari </w:t>
      </w:r>
      <w:r w:rsidRPr="0083065E">
        <w:rPr>
          <w:bCs/>
          <w:color w:val="000000"/>
        </w:rPr>
        <w:t>kullanım</w:t>
      </w:r>
      <w:r w:rsidRPr="0083065E">
        <w:rPr>
          <w:b/>
          <w:bCs/>
          <w:color w:val="000000"/>
        </w:rPr>
        <w:t xml:space="preserve"> </w:t>
      </w:r>
      <w:r w:rsidRPr="0083065E">
        <w:rPr>
          <w:color w:val="000000"/>
        </w:rPr>
        <w:t xml:space="preserve">verilmesinin eşdeğer alan ayrılması mümkün olmadığından uygun olmayacağı, nazım plan değişikliği ile ada/parsel alanında ve yapılaşma koşullarında değişiklik </w:t>
      </w:r>
      <w:r w:rsidRPr="0083065E">
        <w:rPr>
          <w:bCs/>
          <w:color w:val="000000"/>
        </w:rPr>
        <w:t>yapılmaksızın</w:t>
      </w:r>
      <w:r w:rsidRPr="0083065E">
        <w:rPr>
          <w:b/>
          <w:bCs/>
          <w:color w:val="000000"/>
        </w:rPr>
        <w:t xml:space="preserve"> </w:t>
      </w:r>
      <w:r w:rsidRPr="0083065E">
        <w:rPr>
          <w:color w:val="000000"/>
        </w:rPr>
        <w:t xml:space="preserve">kullanımın başına Özel ibaresi eklendiği, Başkent Doğalgaz’ın tesislerinin daha öncede özel mülkiyette ve yapılaşmaya konu bir alanda yer aldığı, alçak basınç doğalgaz hattının 1987 tarihli </w:t>
      </w:r>
      <w:r w:rsidRPr="0083065E">
        <w:rPr>
          <w:bCs/>
          <w:color w:val="000000"/>
        </w:rPr>
        <w:t>Islah Planından</w:t>
      </w:r>
      <w:r w:rsidRPr="0083065E">
        <w:rPr>
          <w:b/>
          <w:bCs/>
          <w:color w:val="000000"/>
        </w:rPr>
        <w:t xml:space="preserve"> </w:t>
      </w:r>
      <w:r w:rsidRPr="0083065E">
        <w:rPr>
          <w:color w:val="000000"/>
        </w:rPr>
        <w:t>sonra geçirilmiş olması muhtemel olduğundan ilgili kurumun özel mülkiyette kalan bir alandan geçirdiği hatlara ilişkin taraflarınca gereğinin yapılması gerektiği,</w:t>
      </w:r>
      <w:proofErr w:type="gramEnd"/>
    </w:p>
    <w:p w:rsidR="006E024F" w:rsidRPr="0083065E" w:rsidRDefault="006E024F" w:rsidP="006E024F">
      <w:pPr>
        <w:ind w:firstLine="709"/>
        <w:jc w:val="both"/>
      </w:pPr>
    </w:p>
    <w:p w:rsidR="00F23FE5" w:rsidRPr="0083065E" w:rsidRDefault="006E024F" w:rsidP="006E024F">
      <w:pPr>
        <w:ind w:left="60" w:right="40" w:firstLine="709"/>
        <w:jc w:val="both"/>
      </w:pPr>
      <w:r w:rsidRPr="0083065E">
        <w:rPr>
          <w:color w:val="000000"/>
        </w:rPr>
        <w:t xml:space="preserve">Hususları tespit edilmiş olup; </w:t>
      </w:r>
      <w:r w:rsidRPr="0083065E">
        <w:t>Çankaya İlçesi Huzur Mahallesi 25044 ada 1 parselde</w:t>
      </w:r>
      <w:r w:rsidRPr="0083065E">
        <w:rPr>
          <w:color w:val="000000"/>
        </w:rPr>
        <w:t xml:space="preserve"> 1/5000 ölçekli nazım imar planı değişikliğine yapılan itirazların reddine</w:t>
      </w:r>
      <w:r w:rsidR="0036797B" w:rsidRPr="0083065E">
        <w:rPr>
          <w:rStyle w:val="FontStyle14"/>
        </w:rPr>
        <w:t xml:space="preserve"> </w:t>
      </w:r>
      <w:r w:rsidR="00AA0E36" w:rsidRPr="0083065E">
        <w:t xml:space="preserve">ilişkin </w:t>
      </w:r>
      <w:r w:rsidR="000D5B85" w:rsidRPr="0083065E">
        <w:t xml:space="preserve">İmar ve Bayındırlık </w:t>
      </w:r>
      <w:r w:rsidR="00764C12" w:rsidRPr="0083065E">
        <w:t>Komisyonu</w:t>
      </w:r>
      <w:r w:rsidR="001D5E5F" w:rsidRPr="0083065E">
        <w:t xml:space="preserve"> Raporu</w:t>
      </w:r>
      <w:r w:rsidR="00E16633" w:rsidRPr="0083065E">
        <w:t xml:space="preserve"> </w:t>
      </w:r>
      <w:r w:rsidR="000C604D" w:rsidRPr="0083065E">
        <w:t>oylanarak</w:t>
      </w:r>
      <w:r w:rsidR="00670C3F" w:rsidRPr="0083065E">
        <w:t xml:space="preserve"> </w:t>
      </w:r>
      <w:r w:rsidR="00AA0E36" w:rsidRPr="0083065E">
        <w:rPr>
          <w:spacing w:val="2"/>
        </w:rPr>
        <w:t>oybirliği</w:t>
      </w:r>
      <w:r w:rsidR="0017330E" w:rsidRPr="0083065E">
        <w:rPr>
          <w:spacing w:val="2"/>
        </w:rPr>
        <w:t xml:space="preserve"> ile kabul edildi.</w:t>
      </w:r>
    </w:p>
    <w:p w:rsidR="0073070A" w:rsidRPr="0083065E" w:rsidRDefault="0073070A" w:rsidP="001378B9">
      <w:pPr>
        <w:jc w:val="both"/>
      </w:pPr>
    </w:p>
    <w:p w:rsidR="000A27DF" w:rsidRPr="0083065E" w:rsidRDefault="000A27DF" w:rsidP="001378B9">
      <w:pPr>
        <w:jc w:val="both"/>
      </w:pPr>
    </w:p>
    <w:p w:rsidR="006E024F" w:rsidRPr="0083065E" w:rsidRDefault="006E024F" w:rsidP="001378B9">
      <w:pPr>
        <w:jc w:val="both"/>
      </w:pPr>
    </w:p>
    <w:p w:rsidR="006E024F" w:rsidRPr="0083065E" w:rsidRDefault="006E024F" w:rsidP="001378B9">
      <w:pPr>
        <w:jc w:val="both"/>
      </w:pPr>
    </w:p>
    <w:p w:rsidR="00EE3B3A" w:rsidRPr="0083065E" w:rsidRDefault="00EE3B3A" w:rsidP="001378B9">
      <w:pPr>
        <w:jc w:val="both"/>
      </w:pPr>
    </w:p>
    <w:p w:rsidR="00EE3B3A" w:rsidRPr="0083065E" w:rsidRDefault="00EE3B3A" w:rsidP="001378B9">
      <w:pPr>
        <w:jc w:val="both"/>
      </w:pPr>
    </w:p>
    <w:p w:rsidR="006E024F" w:rsidRPr="0083065E"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3065E" w:rsidTr="00B40BF0">
        <w:trPr>
          <w:trHeight w:val="594"/>
          <w:jc w:val="center"/>
        </w:trPr>
        <w:tc>
          <w:tcPr>
            <w:tcW w:w="3147" w:type="dxa"/>
          </w:tcPr>
          <w:p w:rsidR="00C62754" w:rsidRPr="0083065E" w:rsidRDefault="00C62754" w:rsidP="00B40BF0">
            <w:pPr>
              <w:autoSpaceDE w:val="0"/>
              <w:autoSpaceDN w:val="0"/>
              <w:adjustRightInd w:val="0"/>
              <w:jc w:val="center"/>
              <w:rPr>
                <w:color w:val="000000"/>
              </w:rPr>
            </w:pPr>
            <w:r w:rsidRPr="0083065E">
              <w:rPr>
                <w:color w:val="000000"/>
              </w:rPr>
              <w:t xml:space="preserve">Fatih ÜNAL </w:t>
            </w:r>
          </w:p>
          <w:p w:rsidR="00C62754" w:rsidRPr="0083065E" w:rsidRDefault="00C62754" w:rsidP="00B40BF0">
            <w:pPr>
              <w:autoSpaceDE w:val="0"/>
              <w:autoSpaceDN w:val="0"/>
              <w:adjustRightInd w:val="0"/>
              <w:jc w:val="center"/>
              <w:rPr>
                <w:color w:val="000000"/>
              </w:rPr>
            </w:pPr>
            <w:r w:rsidRPr="0083065E">
              <w:rPr>
                <w:color w:val="000000"/>
              </w:rPr>
              <w:t>Meclis 1.Başkan V.</w:t>
            </w:r>
          </w:p>
        </w:tc>
        <w:tc>
          <w:tcPr>
            <w:tcW w:w="3147" w:type="dxa"/>
            <w:vAlign w:val="center"/>
          </w:tcPr>
          <w:p w:rsidR="00C62754" w:rsidRPr="0083065E" w:rsidRDefault="00D440FA" w:rsidP="00B40BF0">
            <w:pPr>
              <w:autoSpaceDE w:val="0"/>
              <w:autoSpaceDN w:val="0"/>
              <w:adjustRightInd w:val="0"/>
              <w:jc w:val="center"/>
              <w:rPr>
                <w:color w:val="000000"/>
              </w:rPr>
            </w:pPr>
            <w:r w:rsidRPr="0083065E">
              <w:rPr>
                <w:color w:val="000000"/>
              </w:rPr>
              <w:t>Tuğba AYDOS</w:t>
            </w:r>
          </w:p>
          <w:p w:rsidR="00C62754" w:rsidRPr="0083065E" w:rsidRDefault="00C62754" w:rsidP="00B40BF0">
            <w:pPr>
              <w:tabs>
                <w:tab w:val="left" w:pos="3268"/>
              </w:tabs>
              <w:jc w:val="center"/>
              <w:rPr>
                <w:color w:val="000000"/>
              </w:rPr>
            </w:pPr>
            <w:r w:rsidRPr="0083065E">
              <w:rPr>
                <w:color w:val="000000"/>
              </w:rPr>
              <w:t xml:space="preserve">Divan </w:t>
            </w:r>
            <w:proofErr w:type="gramStart"/>
            <w:r w:rsidRPr="0083065E">
              <w:rPr>
                <w:color w:val="000000"/>
              </w:rPr>
              <w:t>Katibi</w:t>
            </w:r>
            <w:proofErr w:type="gramEnd"/>
          </w:p>
        </w:tc>
        <w:tc>
          <w:tcPr>
            <w:tcW w:w="3062" w:type="dxa"/>
            <w:vAlign w:val="center"/>
          </w:tcPr>
          <w:p w:rsidR="00C62754" w:rsidRPr="0083065E" w:rsidRDefault="00D440FA" w:rsidP="00B40BF0">
            <w:pPr>
              <w:autoSpaceDE w:val="0"/>
              <w:autoSpaceDN w:val="0"/>
              <w:adjustRightInd w:val="0"/>
              <w:jc w:val="center"/>
              <w:rPr>
                <w:color w:val="000000"/>
              </w:rPr>
            </w:pPr>
            <w:r w:rsidRPr="0083065E">
              <w:rPr>
                <w:color w:val="000000"/>
              </w:rPr>
              <w:t>Harun ÖZTÜRK</w:t>
            </w:r>
          </w:p>
          <w:p w:rsidR="00C62754" w:rsidRPr="0083065E" w:rsidRDefault="00D440FA" w:rsidP="00B40BF0">
            <w:pPr>
              <w:autoSpaceDE w:val="0"/>
              <w:autoSpaceDN w:val="0"/>
              <w:adjustRightInd w:val="0"/>
              <w:jc w:val="center"/>
              <w:rPr>
                <w:color w:val="000000"/>
              </w:rPr>
            </w:pPr>
            <w:r w:rsidRPr="0083065E">
              <w:rPr>
                <w:color w:val="000000"/>
              </w:rPr>
              <w:t>Y</w:t>
            </w:r>
            <w:r w:rsidR="00C62754" w:rsidRPr="0083065E">
              <w:rPr>
                <w:color w:val="000000"/>
              </w:rPr>
              <w:t xml:space="preserve">.Divan </w:t>
            </w:r>
            <w:proofErr w:type="gramStart"/>
            <w:r w:rsidR="00C62754" w:rsidRPr="0083065E">
              <w:rPr>
                <w:color w:val="000000"/>
              </w:rPr>
              <w:t>Katibi</w:t>
            </w:r>
            <w:proofErr w:type="gramEnd"/>
          </w:p>
        </w:tc>
      </w:tr>
    </w:tbl>
    <w:p w:rsidR="00192923" w:rsidRPr="0083065E" w:rsidRDefault="00192923"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center"/>
      </w:pPr>
      <w:r w:rsidRPr="0083065E">
        <w:lastRenderedPageBreak/>
        <w:t>T.C.</w:t>
      </w:r>
    </w:p>
    <w:p w:rsidR="0083065E" w:rsidRPr="0083065E" w:rsidRDefault="0083065E" w:rsidP="0083065E">
      <w:pPr>
        <w:jc w:val="center"/>
      </w:pPr>
      <w:r w:rsidRPr="0083065E">
        <w:t>ANKARA BÜYÜKŞEHİR BELEDİYE MECLİSİ</w:t>
      </w:r>
    </w:p>
    <w:p w:rsidR="0083065E" w:rsidRPr="0083065E" w:rsidRDefault="0083065E" w:rsidP="0083065E">
      <w:pPr>
        <w:jc w:val="center"/>
      </w:pPr>
      <w:r w:rsidRPr="0083065E">
        <w:t>İmar ve Bayındırlık Komisyonu Raporu</w:t>
      </w:r>
    </w:p>
    <w:p w:rsidR="0083065E" w:rsidRPr="0083065E" w:rsidRDefault="0083065E" w:rsidP="0083065E">
      <w:pPr>
        <w:jc w:val="center"/>
      </w:pPr>
    </w:p>
    <w:p w:rsidR="0083065E" w:rsidRPr="0083065E" w:rsidRDefault="0083065E" w:rsidP="0083065E">
      <w:pPr>
        <w:jc w:val="center"/>
      </w:pPr>
      <w:r w:rsidRPr="0083065E">
        <w:t xml:space="preserve">Rapor No: 693     </w:t>
      </w:r>
      <w:r w:rsidRPr="0083065E">
        <w:tab/>
        <w:t xml:space="preserve">     </w:t>
      </w:r>
      <w:r w:rsidRPr="0083065E">
        <w:tab/>
        <w:t xml:space="preserve">                 </w:t>
      </w:r>
      <w:r w:rsidRPr="0083065E">
        <w:tab/>
      </w:r>
      <w:r w:rsidRPr="0083065E">
        <w:tab/>
        <w:t xml:space="preserve">         </w:t>
      </w:r>
      <w:r w:rsidRPr="0083065E">
        <w:tab/>
      </w:r>
      <w:r w:rsidRPr="0083065E">
        <w:tab/>
      </w:r>
      <w:r w:rsidRPr="0083065E">
        <w:tab/>
        <w:t xml:space="preserve">               29.01.2021</w:t>
      </w:r>
    </w:p>
    <w:p w:rsidR="0083065E" w:rsidRPr="0083065E" w:rsidRDefault="0083065E" w:rsidP="0083065E"/>
    <w:p w:rsidR="0083065E" w:rsidRPr="0083065E" w:rsidRDefault="0083065E" w:rsidP="0083065E">
      <w:pPr>
        <w:pStyle w:val="Balk7"/>
        <w:jc w:val="center"/>
      </w:pPr>
      <w:r w:rsidRPr="0083065E">
        <w:rPr>
          <w:bCs/>
        </w:rPr>
        <w:t>BÜYÜKŞEHİR BELEDİYE MECLİSİ BAŞKANLIĞINA</w:t>
      </w:r>
      <w:r w:rsidRPr="0083065E">
        <w:t xml:space="preserve"> </w:t>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r>
      <w:r w:rsidRPr="0083065E">
        <w:rPr>
          <w:vanish/>
        </w:rPr>
        <w:pgNum/>
        <w:t>20</w:t>
      </w:r>
    </w:p>
    <w:p w:rsidR="0083065E" w:rsidRPr="0083065E" w:rsidRDefault="0083065E" w:rsidP="0083065E">
      <w:pPr>
        <w:ind w:firstLine="709"/>
        <w:jc w:val="both"/>
      </w:pPr>
    </w:p>
    <w:p w:rsidR="0083065E" w:rsidRPr="0083065E" w:rsidRDefault="0083065E" w:rsidP="0083065E">
      <w:pPr>
        <w:ind w:firstLine="709"/>
        <w:jc w:val="both"/>
      </w:pPr>
      <w:r w:rsidRPr="0083065E">
        <w:t>Çankaya İlçesi Huzur Mahallesi 25044 ada 1 parselde 1/5000 ölçekli nazım imar plan değişikliğinin onayına yapılan itirazlara ilişkin Büyükşehir Belediye Meclisinin 15.01.2021 tarih ve 08. gündem maddesi olarak komisyonumuza havale edilen dosya incelendi.</w:t>
      </w:r>
    </w:p>
    <w:p w:rsidR="0083065E" w:rsidRPr="0083065E" w:rsidRDefault="0083065E" w:rsidP="0083065E">
      <w:pPr>
        <w:pStyle w:val="Style3"/>
        <w:widowControl/>
        <w:spacing w:line="240" w:lineRule="auto"/>
        <w:ind w:firstLine="709"/>
      </w:pPr>
    </w:p>
    <w:p w:rsidR="0083065E" w:rsidRPr="0083065E" w:rsidRDefault="0083065E" w:rsidP="0083065E">
      <w:pPr>
        <w:ind w:firstLine="709"/>
        <w:jc w:val="both"/>
        <w:rPr>
          <w:color w:val="000000"/>
        </w:rPr>
      </w:pPr>
      <w:r w:rsidRPr="0083065E">
        <w:t>Komisyonumuzca yapılan incelemeler neticesinde;</w:t>
      </w:r>
      <w:r w:rsidRPr="0083065E">
        <w:rPr>
          <w:color w:val="000000"/>
        </w:rPr>
        <w:t xml:space="preserve"> Ankara Büyükşehir Belediye Meclisinin 08.10.2020 tarih ve 1248 sayılı kararı ile onaylanan Çankaya İlçesi Huzur Mahallesi 25044 ada 1 parsele ilişkin 1/5000 ölçekli Nazım İmar Planı Değişikliği Başkanlığımız ilan panosunda </w:t>
      </w:r>
      <w:proofErr w:type="gramStart"/>
      <w:r w:rsidRPr="0083065E">
        <w:rPr>
          <w:color w:val="000000"/>
        </w:rPr>
        <w:t>16/11/2020</w:t>
      </w:r>
      <w:proofErr w:type="gramEnd"/>
      <w:r w:rsidRPr="0083065E">
        <w:rPr>
          <w:color w:val="000000"/>
        </w:rPr>
        <w:t xml:space="preserve"> tarihinden itibaren 1 ay süre ile askıya çıkarılmış ve ilana ilişkin Muhtarlık ve planlama alanında bilgilendirme duyurusu yapılmış plana itiraz edildiği,</w:t>
      </w:r>
    </w:p>
    <w:p w:rsidR="0083065E" w:rsidRPr="0083065E" w:rsidRDefault="0083065E" w:rsidP="0083065E">
      <w:pPr>
        <w:ind w:firstLine="709"/>
        <w:jc w:val="both"/>
      </w:pPr>
    </w:p>
    <w:p w:rsidR="0083065E" w:rsidRPr="0083065E" w:rsidRDefault="0083065E" w:rsidP="0083065E">
      <w:pPr>
        <w:ind w:firstLine="709"/>
        <w:jc w:val="both"/>
        <w:rPr>
          <w:color w:val="000000"/>
        </w:rPr>
      </w:pPr>
      <w:r w:rsidRPr="0083065E">
        <w:rPr>
          <w:color w:val="000000"/>
        </w:rPr>
        <w:t>Yapılan incelemede;</w:t>
      </w:r>
    </w:p>
    <w:p w:rsidR="0083065E" w:rsidRPr="0083065E" w:rsidRDefault="0083065E" w:rsidP="0083065E">
      <w:pPr>
        <w:ind w:firstLine="709"/>
        <w:jc w:val="both"/>
      </w:pPr>
    </w:p>
    <w:p w:rsidR="0083065E" w:rsidRPr="0083065E" w:rsidRDefault="0083065E" w:rsidP="0083065E">
      <w:pPr>
        <w:ind w:firstLine="709"/>
        <w:jc w:val="both"/>
        <w:rPr>
          <w:color w:val="000000"/>
        </w:rPr>
      </w:pPr>
      <w:proofErr w:type="gramStart"/>
      <w:r w:rsidRPr="0083065E">
        <w:rPr>
          <w:color w:val="000000"/>
        </w:rPr>
        <w:t>-Huzur Mahallesi 25044 ada 1 parselde tavsiye 1/5000 ölçekli nazım imar planı ve 1/1000 ölçekli uygulama imar planının uygun görülmesine ilişkin Çankaya Belediye Meclisinin 03.07.2020 tarih ve 227 sayılı kararının Belediye Meclisimizin 08.10.2020 tarih ve 1248 sayılı kararı ile onaylandığı, nazım imar planının Başkanlığımızca ilan edildiği,</w:t>
      </w:r>
      <w:proofErr w:type="gramEnd"/>
    </w:p>
    <w:p w:rsidR="0083065E" w:rsidRPr="0083065E" w:rsidRDefault="0083065E" w:rsidP="0083065E">
      <w:pPr>
        <w:ind w:firstLine="709"/>
        <w:jc w:val="both"/>
      </w:pPr>
    </w:p>
    <w:p w:rsidR="0083065E" w:rsidRPr="0083065E" w:rsidRDefault="0083065E" w:rsidP="0083065E">
      <w:pPr>
        <w:ind w:firstLine="709"/>
        <w:jc w:val="both"/>
        <w:rPr>
          <w:color w:val="000000"/>
        </w:rPr>
      </w:pPr>
      <w:proofErr w:type="gramStart"/>
      <w:r w:rsidRPr="0083065E">
        <w:rPr>
          <w:color w:val="000000"/>
        </w:rPr>
        <w:t>-</w:t>
      </w:r>
      <w:proofErr w:type="spellStart"/>
      <w:r w:rsidRPr="0083065E">
        <w:rPr>
          <w:color w:val="000000"/>
        </w:rPr>
        <w:t>KOP’dan</w:t>
      </w:r>
      <w:proofErr w:type="spellEnd"/>
      <w:r w:rsidRPr="0083065E">
        <w:rPr>
          <w:color w:val="000000"/>
        </w:rPr>
        <w:t xml:space="preserve"> oluşan ve mülkiyetinin tamamı şahıslara ait olan parselin toplam 1570m</w:t>
      </w:r>
      <w:r w:rsidRPr="0083065E">
        <w:rPr>
          <w:color w:val="000000"/>
          <w:vertAlign w:val="superscript"/>
        </w:rPr>
        <w:t>2</w:t>
      </w:r>
      <w:r w:rsidRPr="0083065E">
        <w:rPr>
          <w:color w:val="000000"/>
        </w:rPr>
        <w:t xml:space="preserve"> yüzölçümünde olduğu, plan değişikliği öncesinde Nazım İmar Planı bulunmadığı, Çankaya Belediye Meclisi’nin 15.05.1987 tarih ve 114 sayılı kararı ile kabul edilen 1/1000 ölçekli Huzur Mahallesi Islah İmar Planı kapsamında </w:t>
      </w:r>
      <w:r w:rsidRPr="0083065E">
        <w:rPr>
          <w:b/>
          <w:bCs/>
          <w:color w:val="000000"/>
        </w:rPr>
        <w:t xml:space="preserve">“Sağlık Tesisleri Alanı” </w:t>
      </w:r>
      <w:r w:rsidRPr="0083065E">
        <w:rPr>
          <w:color w:val="000000"/>
        </w:rPr>
        <w:t xml:space="preserve">kullanımında kaldığı, yapılaşma koşullarının E:0.50, </w:t>
      </w:r>
      <w:proofErr w:type="spellStart"/>
      <w:r w:rsidRPr="0083065E">
        <w:rPr>
          <w:color w:val="000000"/>
        </w:rPr>
        <w:t>Hmax</w:t>
      </w:r>
      <w:proofErr w:type="spellEnd"/>
      <w:r w:rsidRPr="0083065E">
        <w:rPr>
          <w:color w:val="000000"/>
        </w:rPr>
        <w:t>:12,50m olarak verildiği,</w:t>
      </w:r>
      <w:proofErr w:type="gramEnd"/>
    </w:p>
    <w:p w:rsidR="0083065E" w:rsidRPr="0083065E" w:rsidRDefault="0083065E" w:rsidP="0083065E">
      <w:pPr>
        <w:ind w:firstLine="709"/>
        <w:jc w:val="both"/>
      </w:pPr>
    </w:p>
    <w:p w:rsidR="0083065E" w:rsidRPr="0083065E" w:rsidRDefault="0083065E" w:rsidP="0083065E">
      <w:pPr>
        <w:ind w:firstLine="709"/>
        <w:jc w:val="both"/>
        <w:rPr>
          <w:color w:val="000000"/>
        </w:rPr>
      </w:pPr>
      <w:r w:rsidRPr="0083065E">
        <w:rPr>
          <w:color w:val="000000"/>
        </w:rPr>
        <w:t xml:space="preserve">-Plan değişikliği ile parselin kullanımının </w:t>
      </w:r>
      <w:r w:rsidRPr="0083065E">
        <w:rPr>
          <w:b/>
          <w:bCs/>
          <w:color w:val="000000"/>
        </w:rPr>
        <w:t xml:space="preserve">Özel Sağlık Tesisi Alanı </w:t>
      </w:r>
      <w:r w:rsidRPr="0083065E">
        <w:rPr>
          <w:color w:val="000000"/>
        </w:rPr>
        <w:t xml:space="preserve">yapılaşma koşullarının ise E: 0.50 </w:t>
      </w:r>
      <w:proofErr w:type="spellStart"/>
      <w:r w:rsidRPr="0083065E">
        <w:rPr>
          <w:color w:val="000000"/>
        </w:rPr>
        <w:t>Yençok</w:t>
      </w:r>
      <w:proofErr w:type="spellEnd"/>
      <w:r w:rsidRPr="0083065E">
        <w:rPr>
          <w:color w:val="000000"/>
        </w:rPr>
        <w:t>:12.50 m olarak düzenlendiği,</w:t>
      </w: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r w:rsidRPr="0083065E">
        <w:rPr>
          <w:color w:val="000000"/>
        </w:rPr>
        <w:t>-Askı süresi içerisinde 10 (on) adet itiraz dilekçesi verildiği, itiraz süresi bitiminde 17.12.2020 tarihli dilekçe ile Başkent Doğalgaz Dağıtım Gayrimenkul Yatırım Ortaklığı A.Ş. tarafından da itiraz edildiği,</w:t>
      </w: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roofErr w:type="gramStart"/>
      <w:r w:rsidRPr="0083065E">
        <w:rPr>
          <w:color w:val="000000"/>
        </w:rPr>
        <w:t>- 9 adet matbu itiraz dilekçesinde özetle;“…%25 ortaklık payı olarak kesilen bu parsel ile ilk imarda tek katlı sağlık ocağı-</w:t>
      </w:r>
      <w:proofErr w:type="spellStart"/>
      <w:r w:rsidRPr="0083065E">
        <w:rPr>
          <w:color w:val="000000"/>
        </w:rPr>
        <w:t>ptt</w:t>
      </w:r>
      <w:proofErr w:type="spellEnd"/>
      <w:r w:rsidRPr="0083065E">
        <w:rPr>
          <w:color w:val="000000"/>
        </w:rPr>
        <w:t xml:space="preserve">-karakol gibi hizmet alanları ve çocuk parkı planlandığı, dere yatağında olup bu nedenle komşu ticari parsel imarının zemin+1 kat olduğu, kamu alanı iken şahsa satılmış olduğu, alanın ağaçlandırılarak fidanlık haline getirildiği, çocuk parkı ve tek katlı hizmet alanı imarının korunması…” </w:t>
      </w:r>
      <w:proofErr w:type="spellStart"/>
      <w:r w:rsidRPr="0083065E">
        <w:rPr>
          <w:color w:val="000000"/>
        </w:rPr>
        <w:t>nın</w:t>
      </w:r>
      <w:proofErr w:type="spellEnd"/>
      <w:r w:rsidRPr="0083065E">
        <w:rPr>
          <w:color w:val="000000"/>
        </w:rPr>
        <w:t xml:space="preserve"> istenildiği,</w:t>
      </w:r>
      <w:proofErr w:type="gramEnd"/>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r w:rsidRPr="0083065E">
        <w:rPr>
          <w:color w:val="000000"/>
        </w:rPr>
        <w:t>- Ekrem AYAŞLI adına verilen itiraz dilekçesinde “…parselde hissedar bulundukları, plan</w:t>
      </w:r>
      <w:r w:rsidRPr="0083065E">
        <w:t xml:space="preserve"> </w:t>
      </w:r>
      <w:r w:rsidRPr="0083065E">
        <w:rPr>
          <w:color w:val="000000"/>
        </w:rPr>
        <w:t>değişikliğinin mülkiyet hakkı ilkesine aykırı olduğu, mevcut haliyle korunması ya da konut veya ticari kullanım verilmesinin…” istenildiği,</w:t>
      </w:r>
    </w:p>
    <w:p w:rsidR="0083065E" w:rsidRPr="0083065E" w:rsidRDefault="0083065E" w:rsidP="0083065E">
      <w:pPr>
        <w:ind w:firstLine="709"/>
        <w:jc w:val="both"/>
      </w:pP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
    <w:p w:rsidR="0083065E" w:rsidRPr="0083065E" w:rsidRDefault="0083065E" w:rsidP="0083065E">
      <w:pPr>
        <w:jc w:val="center"/>
      </w:pPr>
      <w:r w:rsidRPr="0083065E">
        <w:lastRenderedPageBreak/>
        <w:t>T.C.</w:t>
      </w:r>
    </w:p>
    <w:p w:rsidR="0083065E" w:rsidRPr="0083065E" w:rsidRDefault="0083065E" w:rsidP="0083065E">
      <w:pPr>
        <w:jc w:val="center"/>
      </w:pPr>
      <w:r w:rsidRPr="0083065E">
        <w:t>ANKARA BÜYÜKŞEHİR BELEDİYE MECLİSİ</w:t>
      </w:r>
    </w:p>
    <w:p w:rsidR="0083065E" w:rsidRPr="0083065E" w:rsidRDefault="0083065E" w:rsidP="0083065E">
      <w:pPr>
        <w:jc w:val="center"/>
      </w:pPr>
      <w:r w:rsidRPr="0083065E">
        <w:t>İmar ve Bayındırlık Komisyonu Raporu</w:t>
      </w:r>
    </w:p>
    <w:p w:rsidR="0083065E" w:rsidRPr="0083065E" w:rsidRDefault="0083065E" w:rsidP="0083065E">
      <w:pPr>
        <w:jc w:val="center"/>
      </w:pPr>
    </w:p>
    <w:p w:rsidR="0083065E" w:rsidRPr="0083065E" w:rsidRDefault="0083065E" w:rsidP="0083065E">
      <w:pPr>
        <w:jc w:val="center"/>
      </w:pPr>
      <w:r w:rsidRPr="0083065E">
        <w:t xml:space="preserve">Rapor No: 693     </w:t>
      </w:r>
      <w:r w:rsidRPr="0083065E">
        <w:tab/>
        <w:t xml:space="preserve">     </w:t>
      </w:r>
      <w:r w:rsidRPr="0083065E">
        <w:tab/>
        <w:t xml:space="preserve">                 </w:t>
      </w:r>
      <w:r w:rsidRPr="0083065E">
        <w:tab/>
      </w:r>
      <w:r w:rsidRPr="0083065E">
        <w:tab/>
        <w:t xml:space="preserve">         </w:t>
      </w:r>
      <w:r w:rsidRPr="0083065E">
        <w:tab/>
      </w:r>
      <w:r w:rsidRPr="0083065E">
        <w:tab/>
      </w:r>
      <w:r w:rsidRPr="0083065E">
        <w:tab/>
        <w:t xml:space="preserve">               29.01.2021</w:t>
      </w:r>
    </w:p>
    <w:p w:rsidR="0083065E" w:rsidRPr="0083065E" w:rsidRDefault="0083065E" w:rsidP="0083065E">
      <w:pPr>
        <w:jc w:val="center"/>
        <w:rPr>
          <w:color w:val="000000"/>
        </w:rPr>
      </w:pPr>
    </w:p>
    <w:p w:rsidR="0083065E" w:rsidRPr="0083065E" w:rsidRDefault="0083065E" w:rsidP="0083065E">
      <w:pPr>
        <w:jc w:val="center"/>
        <w:rPr>
          <w:color w:val="000000"/>
        </w:rPr>
      </w:pPr>
      <w:r w:rsidRPr="0083065E">
        <w:rPr>
          <w:color w:val="000000"/>
        </w:rPr>
        <w:t>-2-</w:t>
      </w:r>
    </w:p>
    <w:p w:rsidR="0083065E" w:rsidRPr="0083065E" w:rsidRDefault="0083065E" w:rsidP="0083065E">
      <w:pPr>
        <w:jc w:val="both"/>
        <w:rPr>
          <w:color w:val="000000"/>
        </w:rPr>
      </w:pPr>
    </w:p>
    <w:p w:rsidR="0083065E" w:rsidRPr="0083065E" w:rsidRDefault="0083065E" w:rsidP="0083065E">
      <w:pPr>
        <w:ind w:firstLine="709"/>
        <w:jc w:val="both"/>
        <w:rPr>
          <w:color w:val="000000"/>
        </w:rPr>
      </w:pPr>
    </w:p>
    <w:p w:rsidR="0083065E" w:rsidRPr="0083065E" w:rsidRDefault="0083065E" w:rsidP="0083065E">
      <w:pPr>
        <w:ind w:firstLine="709"/>
        <w:jc w:val="both"/>
      </w:pPr>
      <w:proofErr w:type="gramStart"/>
      <w:r w:rsidRPr="0083065E">
        <w:rPr>
          <w:color w:val="000000"/>
        </w:rPr>
        <w:t>- Başkent Doğalgaz tarafından verilen itiraz dilekçesinde “…plan içerisinde bölgeye doğalgaz</w:t>
      </w:r>
      <w:r w:rsidRPr="0083065E">
        <w:t xml:space="preserve"> </w:t>
      </w:r>
      <w:r w:rsidRPr="0083065E">
        <w:rPr>
          <w:color w:val="000000"/>
        </w:rPr>
        <w:t>arzı sağlayan ana dağıtım hatlarından birisi olan alçak basınç doğalgaz dağıtım hattı yer aldığı, kurum görüşlerinin alınmadığı, dağıtım hattının imar yolunda veya mülkiyete konu olmayan park alanında bırakılacak şekilde planın revize edilmesi gerektiği, alçak basınç doğalgaz dağıtım hattının yer aldığı alanın hiçbir şekilde yapılaşmaya inşaata konu edilmemesi gerektiği, deplaseye ilişkin plan notu eklenmesi gerektiği…” gerekçeleriyle itiraz edildiği,</w:t>
      </w:r>
      <w:proofErr w:type="gramEnd"/>
    </w:p>
    <w:p w:rsidR="0083065E" w:rsidRPr="0083065E" w:rsidRDefault="0083065E" w:rsidP="0083065E">
      <w:pPr>
        <w:ind w:firstLine="709"/>
        <w:jc w:val="both"/>
        <w:rPr>
          <w:color w:val="000000"/>
        </w:rPr>
      </w:pPr>
    </w:p>
    <w:p w:rsidR="0083065E" w:rsidRPr="0083065E" w:rsidRDefault="0083065E" w:rsidP="0083065E">
      <w:pPr>
        <w:ind w:firstLine="709"/>
        <w:jc w:val="both"/>
        <w:rPr>
          <w:color w:val="000000"/>
        </w:rPr>
      </w:pPr>
      <w:proofErr w:type="gramStart"/>
      <w:r w:rsidRPr="0083065E">
        <w:rPr>
          <w:color w:val="000000"/>
        </w:rPr>
        <w:t xml:space="preserve">-Yukarıda da belirtildiği üzere Islah Planı kullanımı “Sağlık Tesisleri Alanı” ve yapılaşma koşulları E:0.50, </w:t>
      </w:r>
      <w:proofErr w:type="spellStart"/>
      <w:r w:rsidRPr="0083065E">
        <w:rPr>
          <w:color w:val="000000"/>
        </w:rPr>
        <w:t>Hmax</w:t>
      </w:r>
      <w:proofErr w:type="spellEnd"/>
      <w:r w:rsidRPr="0083065E">
        <w:rPr>
          <w:color w:val="000000"/>
        </w:rPr>
        <w:t xml:space="preserve">: 12,50m olan parselin iddia edildiği gibi DOP kesintilerinden oluşmadığı, tek katlı yapı hakkı bulunmadığı, inşaat emsali ve kat yüksekliğinin ıslah planındaki haliyle korunduğu, konut veya ticari </w:t>
      </w:r>
      <w:r w:rsidRPr="0083065E">
        <w:rPr>
          <w:bCs/>
          <w:color w:val="000000"/>
        </w:rPr>
        <w:t>kullanım</w:t>
      </w:r>
      <w:r w:rsidRPr="0083065E">
        <w:rPr>
          <w:b/>
          <w:bCs/>
          <w:color w:val="000000"/>
        </w:rPr>
        <w:t xml:space="preserve"> </w:t>
      </w:r>
      <w:r w:rsidRPr="0083065E">
        <w:rPr>
          <w:color w:val="000000"/>
        </w:rPr>
        <w:t xml:space="preserve">verilmesinin eşdeğer alan ayrılması mümkün olmadığından uygun olmayacağı, nazım plan değişikliği ile ada/parsel alanında ve yapılaşma koşullarında değişiklik </w:t>
      </w:r>
      <w:r w:rsidRPr="0083065E">
        <w:rPr>
          <w:bCs/>
          <w:color w:val="000000"/>
        </w:rPr>
        <w:t>yapılmaksızın</w:t>
      </w:r>
      <w:r w:rsidRPr="0083065E">
        <w:rPr>
          <w:b/>
          <w:bCs/>
          <w:color w:val="000000"/>
        </w:rPr>
        <w:t xml:space="preserve"> </w:t>
      </w:r>
      <w:r w:rsidRPr="0083065E">
        <w:rPr>
          <w:color w:val="000000"/>
        </w:rPr>
        <w:t xml:space="preserve">kullanımın başına Özel ibaresi eklendiği, Başkent Doğalgaz’ın tesislerinin daha öncede özel mülkiyette ve yapılaşmaya konu bir alanda yer aldığı, alçak basınç doğalgaz hattının 1987 tarihli </w:t>
      </w:r>
      <w:r w:rsidRPr="0083065E">
        <w:rPr>
          <w:bCs/>
          <w:color w:val="000000"/>
        </w:rPr>
        <w:t>Islah Planından</w:t>
      </w:r>
      <w:r w:rsidRPr="0083065E">
        <w:rPr>
          <w:b/>
          <w:bCs/>
          <w:color w:val="000000"/>
        </w:rPr>
        <w:t xml:space="preserve"> </w:t>
      </w:r>
      <w:r w:rsidRPr="0083065E">
        <w:rPr>
          <w:color w:val="000000"/>
        </w:rPr>
        <w:t>sonra geçirilmiş olması muhtemel olduğundan ilgili kurumun özel mülkiyette kalan bir alandan geçirdiği hatlara ilişkin taraflarınca gereğinin yapılması gerektiği,</w:t>
      </w:r>
      <w:proofErr w:type="gramEnd"/>
    </w:p>
    <w:p w:rsidR="0083065E" w:rsidRPr="0083065E" w:rsidRDefault="0083065E" w:rsidP="0083065E">
      <w:pPr>
        <w:ind w:firstLine="709"/>
        <w:jc w:val="both"/>
      </w:pPr>
    </w:p>
    <w:p w:rsidR="0083065E" w:rsidRPr="0083065E" w:rsidRDefault="0083065E" w:rsidP="0083065E">
      <w:pPr>
        <w:ind w:firstLine="709"/>
        <w:jc w:val="both"/>
      </w:pPr>
      <w:r w:rsidRPr="0083065E">
        <w:rPr>
          <w:color w:val="000000"/>
        </w:rPr>
        <w:t xml:space="preserve">Hususları tespit edilmiş olup; </w:t>
      </w:r>
      <w:r w:rsidRPr="0083065E">
        <w:t>Çankaya İlçesi Huzur Mahallesi 25044 ada 1 parselde</w:t>
      </w:r>
      <w:r w:rsidRPr="0083065E">
        <w:rPr>
          <w:color w:val="000000"/>
        </w:rPr>
        <w:t xml:space="preserve"> 1/5000 ölçekli nazım imar planı değişikliğine yapılan itirazların “reddi” komisyonumuzca oybirliği ile uygun görülmüştür.</w:t>
      </w:r>
    </w:p>
    <w:p w:rsidR="0083065E" w:rsidRPr="0083065E" w:rsidRDefault="0083065E" w:rsidP="0083065E">
      <w:pPr>
        <w:ind w:firstLine="709"/>
        <w:jc w:val="both"/>
        <w:rPr>
          <w:color w:val="000000"/>
        </w:rPr>
      </w:pPr>
    </w:p>
    <w:p w:rsidR="0083065E" w:rsidRPr="0083065E" w:rsidRDefault="0083065E" w:rsidP="0083065E">
      <w:pPr>
        <w:ind w:firstLine="709"/>
        <w:jc w:val="both"/>
      </w:pPr>
    </w:p>
    <w:p w:rsidR="0083065E" w:rsidRPr="0083065E" w:rsidRDefault="0083065E" w:rsidP="0083065E">
      <w:pPr>
        <w:pStyle w:val="Style4"/>
        <w:widowControl/>
        <w:ind w:firstLine="709"/>
        <w:jc w:val="both"/>
      </w:pPr>
      <w:r w:rsidRPr="0083065E">
        <w:t>Raporumuz Büyükşehir Belediye Meclisinin onayına arz olunur.</w:t>
      </w:r>
    </w:p>
    <w:p w:rsidR="0083065E" w:rsidRPr="0083065E" w:rsidRDefault="0083065E" w:rsidP="0083065E">
      <w:pPr>
        <w:pStyle w:val="Style4"/>
        <w:widowControl/>
        <w:ind w:firstLine="709"/>
        <w:jc w:val="both"/>
      </w:pPr>
    </w:p>
    <w:p w:rsidR="0083065E" w:rsidRPr="0083065E" w:rsidRDefault="0083065E" w:rsidP="0083065E">
      <w:pPr>
        <w:pStyle w:val="Style4"/>
        <w:widowControl/>
        <w:ind w:firstLine="709"/>
        <w:jc w:val="both"/>
      </w:pPr>
    </w:p>
    <w:p w:rsidR="0083065E" w:rsidRPr="0083065E" w:rsidRDefault="0083065E" w:rsidP="0083065E">
      <w:pPr>
        <w:jc w:val="both"/>
      </w:pPr>
      <w:r w:rsidRPr="0083065E">
        <w:t xml:space="preserve">            Mehmet Emin AYAZ               </w:t>
      </w:r>
      <w:r w:rsidRPr="0083065E">
        <w:tab/>
        <w:t xml:space="preserve"> Gürkan DEMİRKESEN   </w:t>
      </w:r>
      <w:r w:rsidRPr="0083065E">
        <w:tab/>
      </w:r>
      <w:r w:rsidRPr="0083065E">
        <w:tab/>
        <w:t>Kerem ERDEM</w:t>
      </w:r>
    </w:p>
    <w:p w:rsidR="0083065E" w:rsidRPr="0083065E" w:rsidRDefault="0083065E" w:rsidP="0083065E">
      <w:pPr>
        <w:pStyle w:val="ListeParagraf"/>
        <w:tabs>
          <w:tab w:val="left" w:pos="0"/>
          <w:tab w:val="left" w:pos="709"/>
        </w:tabs>
        <w:ind w:left="0"/>
        <w:jc w:val="both"/>
      </w:pPr>
      <w:r w:rsidRPr="0083065E">
        <w:t>İmar ve Bayındırlık Komisyonu Başkanı</w:t>
      </w:r>
      <w:r w:rsidRPr="0083065E">
        <w:tab/>
        <w:t xml:space="preserve">        </w:t>
      </w:r>
      <w:r w:rsidRPr="0083065E">
        <w:tab/>
        <w:t xml:space="preserve">  Başkan V. </w:t>
      </w:r>
      <w:r w:rsidRPr="0083065E">
        <w:tab/>
        <w:t xml:space="preserve">   </w:t>
      </w:r>
      <w:r w:rsidRPr="0083065E">
        <w:tab/>
        <w:t xml:space="preserve">  </w:t>
      </w:r>
      <w:r w:rsidRPr="0083065E">
        <w:tab/>
        <w:t xml:space="preserve">         Üye</w:t>
      </w: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p>
    <w:p w:rsidR="0083065E" w:rsidRPr="0083065E" w:rsidRDefault="0083065E" w:rsidP="0083065E">
      <w:pPr>
        <w:jc w:val="both"/>
      </w:pPr>
      <w:r w:rsidRPr="0083065E">
        <w:t>Yaşar NESLİHANOĞLU</w:t>
      </w:r>
      <w:r w:rsidRPr="0083065E">
        <w:tab/>
      </w:r>
      <w:r w:rsidRPr="0083065E">
        <w:tab/>
      </w:r>
      <w:r w:rsidRPr="0083065E">
        <w:tab/>
        <w:t xml:space="preserve">Yasin YÜKSEL       </w:t>
      </w:r>
      <w:r w:rsidRPr="0083065E">
        <w:tab/>
        <w:t xml:space="preserve">   </w:t>
      </w:r>
      <w:proofErr w:type="spellStart"/>
      <w:r w:rsidRPr="0083065E">
        <w:t>Ümmügülsüm</w:t>
      </w:r>
      <w:proofErr w:type="spellEnd"/>
      <w:r w:rsidRPr="0083065E">
        <w:t xml:space="preserve"> ÜMÜTLÜ</w:t>
      </w:r>
    </w:p>
    <w:p w:rsidR="0083065E" w:rsidRPr="0083065E" w:rsidRDefault="0083065E" w:rsidP="0083065E">
      <w:pPr>
        <w:ind w:firstLine="708"/>
        <w:jc w:val="both"/>
      </w:pPr>
      <w:r w:rsidRPr="0083065E">
        <w:t>Üye</w:t>
      </w:r>
      <w:r w:rsidRPr="0083065E">
        <w:tab/>
      </w:r>
      <w:r w:rsidRPr="0083065E">
        <w:tab/>
      </w:r>
      <w:r w:rsidRPr="0083065E">
        <w:tab/>
      </w:r>
      <w:r w:rsidRPr="0083065E">
        <w:tab/>
      </w:r>
      <w:r w:rsidRPr="0083065E">
        <w:tab/>
        <w:t xml:space="preserve">          Üye</w:t>
      </w:r>
      <w:r w:rsidRPr="0083065E">
        <w:tab/>
      </w:r>
      <w:r w:rsidRPr="0083065E">
        <w:tab/>
      </w:r>
      <w:r w:rsidRPr="0083065E">
        <w:tab/>
      </w:r>
      <w:r w:rsidRPr="0083065E">
        <w:tab/>
        <w:t>Üye</w:t>
      </w:r>
    </w:p>
    <w:p w:rsidR="0083065E" w:rsidRPr="0083065E" w:rsidRDefault="0083065E" w:rsidP="0083065E">
      <w:pPr>
        <w:ind w:firstLine="708"/>
        <w:jc w:val="both"/>
      </w:pPr>
    </w:p>
    <w:p w:rsidR="0083065E" w:rsidRPr="0083065E" w:rsidRDefault="0083065E" w:rsidP="0083065E">
      <w:pPr>
        <w:ind w:firstLine="708"/>
        <w:jc w:val="both"/>
      </w:pPr>
    </w:p>
    <w:p w:rsidR="0083065E" w:rsidRPr="0083065E" w:rsidRDefault="0083065E" w:rsidP="0083065E">
      <w:pPr>
        <w:ind w:firstLine="708"/>
        <w:jc w:val="both"/>
      </w:pPr>
    </w:p>
    <w:p w:rsidR="0083065E" w:rsidRPr="0083065E" w:rsidRDefault="0083065E" w:rsidP="0083065E">
      <w:pPr>
        <w:ind w:firstLine="708"/>
        <w:jc w:val="both"/>
      </w:pPr>
    </w:p>
    <w:p w:rsidR="0083065E" w:rsidRPr="0083065E" w:rsidRDefault="0083065E" w:rsidP="0083065E">
      <w:pPr>
        <w:jc w:val="both"/>
      </w:pPr>
      <w:r w:rsidRPr="0083065E">
        <w:t>Gökhan ARICI</w:t>
      </w:r>
      <w:r w:rsidRPr="0083065E">
        <w:tab/>
      </w:r>
      <w:r w:rsidRPr="0083065E">
        <w:tab/>
        <w:t xml:space="preserve">           </w:t>
      </w:r>
      <w:r w:rsidRPr="0083065E">
        <w:tab/>
      </w:r>
      <w:r w:rsidRPr="0083065E">
        <w:tab/>
      </w:r>
      <w:proofErr w:type="spellStart"/>
      <w:r w:rsidRPr="0083065E">
        <w:t>Müslüm</w:t>
      </w:r>
      <w:proofErr w:type="spellEnd"/>
      <w:r w:rsidRPr="0083065E">
        <w:t xml:space="preserve"> TEKİN</w:t>
      </w:r>
      <w:r w:rsidRPr="0083065E">
        <w:tab/>
        <w:t xml:space="preserve"> </w:t>
      </w:r>
      <w:r w:rsidRPr="0083065E">
        <w:tab/>
      </w:r>
      <w:r>
        <w:t xml:space="preserve">  </w:t>
      </w:r>
      <w:r w:rsidRPr="0083065E">
        <w:t>Fikret KARADAVUT</w:t>
      </w:r>
    </w:p>
    <w:p w:rsidR="0083065E" w:rsidRPr="0083065E" w:rsidRDefault="0083065E" w:rsidP="0083065E">
      <w:pPr>
        <w:jc w:val="both"/>
      </w:pPr>
      <w:r w:rsidRPr="0083065E">
        <w:t xml:space="preserve">        Üye</w:t>
      </w:r>
      <w:r w:rsidRPr="0083065E">
        <w:tab/>
      </w:r>
      <w:r w:rsidRPr="0083065E">
        <w:tab/>
      </w:r>
      <w:r w:rsidRPr="0083065E">
        <w:tab/>
      </w:r>
      <w:r w:rsidRPr="0083065E">
        <w:tab/>
      </w:r>
      <w:r w:rsidRPr="0083065E">
        <w:tab/>
      </w:r>
      <w:r w:rsidRPr="0083065E">
        <w:tab/>
        <w:t>Üye</w:t>
      </w:r>
      <w:r w:rsidRPr="0083065E">
        <w:tab/>
      </w:r>
      <w:r w:rsidRPr="0083065E">
        <w:tab/>
      </w:r>
      <w:r w:rsidRPr="0083065E">
        <w:tab/>
      </w:r>
      <w:r w:rsidRPr="0083065E">
        <w:tab/>
      </w:r>
      <w:r w:rsidRPr="0083065E">
        <w:tab/>
        <w:t>Üye</w:t>
      </w:r>
      <w:r w:rsidRPr="0083065E">
        <w:tab/>
      </w:r>
    </w:p>
    <w:p w:rsidR="0083065E" w:rsidRPr="0083065E" w:rsidRDefault="0083065E" w:rsidP="0083065E">
      <w:pPr>
        <w:jc w:val="both"/>
      </w:pPr>
    </w:p>
    <w:sectPr w:rsidR="0083065E" w:rsidRPr="0083065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1970"/>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65E"/>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781E-19DD-4DA6-9A5F-A1CC5B82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1163</Words>
  <Characters>8430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2021-02-11T07:44:00Z</dcterms:created>
  <dcterms:modified xsi:type="dcterms:W3CDTF">2021-02-16T08:49:00Z</dcterms:modified>
</cp:coreProperties>
</file>