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0A3CCD">
        <w:t>73</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FD3CF9">
        <w:t>4</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0A3CCD" w:rsidP="00492DFF">
      <w:pPr>
        <w:ind w:firstLine="708"/>
        <w:jc w:val="both"/>
      </w:pPr>
      <w:r>
        <w:t>Çankaya İlçesi Çayyolu – Ümitköy istikametinde yeni yapılan bulvara Yarbay Ali TATAR isminin verilmesine</w:t>
      </w:r>
      <w:r w:rsidR="00FD3CF9">
        <w:t xml:space="preserve"> </w:t>
      </w:r>
      <w:r w:rsidR="000A5D4E">
        <w:t xml:space="preserve">ilişkin </w:t>
      </w:r>
      <w:r w:rsidR="00FD3CF9" w:rsidRPr="002C4FE0">
        <w:t>İsimlendirme</w:t>
      </w:r>
      <w:r w:rsidR="000A5D4E">
        <w:t xml:space="preserve"> </w:t>
      </w:r>
      <w:r w:rsidR="003D7483" w:rsidRPr="00104FC6">
        <w:t xml:space="preserve">Komisyonunun </w:t>
      </w:r>
      <w:r w:rsidR="00FD3CF9">
        <w:t>17</w:t>
      </w:r>
      <w:r w:rsidR="008955BF">
        <w:t>.</w:t>
      </w:r>
      <w:r w:rsidR="00923BD1">
        <w:t>0</w:t>
      </w:r>
      <w:r w:rsidR="008955BF">
        <w:t>1</w:t>
      </w:r>
      <w:r w:rsidR="00535CDC" w:rsidRPr="00104FC6">
        <w:t>.20</w:t>
      </w:r>
      <w:r w:rsidR="001E4EEF">
        <w:t>20</w:t>
      </w:r>
      <w:r w:rsidR="00535CDC" w:rsidRPr="00104FC6">
        <w:t xml:space="preserve"> gün ve </w:t>
      </w:r>
      <w:r w:rsidR="007037FC">
        <w:t>6</w:t>
      </w:r>
      <w:r>
        <w:t>3</w:t>
      </w:r>
      <w:r w:rsidR="00526AE8">
        <w:t xml:space="preserve"> </w:t>
      </w:r>
      <w:r w:rsidR="003D7483" w:rsidRPr="00104FC6">
        <w:t xml:space="preserve">sayılı raporu </w:t>
      </w:r>
      <w:r w:rsidR="00B90D7E" w:rsidRPr="00104FC6">
        <w:t xml:space="preserve">Büyükşehir Belediye Meclisimizin </w:t>
      </w:r>
      <w:r w:rsidR="008955BF">
        <w:t>1</w:t>
      </w:r>
      <w:r w:rsidR="00FD3CF9">
        <w:t>4</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0A3CCD" w:rsidRDefault="004E5A50" w:rsidP="000A3CCD">
      <w:pPr>
        <w:shd w:val="clear" w:color="auto" w:fill="FFFFFF"/>
        <w:ind w:firstLine="691"/>
        <w:jc w:val="both"/>
      </w:pPr>
      <w:r>
        <w:tab/>
      </w:r>
      <w:r w:rsidR="00530CD2" w:rsidRPr="00C90B38">
        <w:t xml:space="preserve">Konu üzerinde </w:t>
      </w:r>
      <w:r w:rsidRPr="00C90B38">
        <w:t>yapılan görüşmeler neticesinde;</w:t>
      </w:r>
      <w:r w:rsidR="00DE5C47">
        <w:t xml:space="preserve"> </w:t>
      </w:r>
      <w:r w:rsidR="000A3CCD">
        <w:t>Ali Tatar Deniz Kuvvetlerinde önemli görevlerde bulunan saygın yarbaylarımızdan olduğu, en son Beylerbeyi Deniz Eğitim ve Öğretim Komutanlığında, Okullar Eğitim Yönetim Şube Başkanlığı görevinde bulunduğu, görev yaptığı birliklerde birçok başarı belgesi ve takdirname ile ödüllendirildiği,</w:t>
      </w:r>
    </w:p>
    <w:p w:rsidR="000A3CCD" w:rsidRDefault="000A3CCD" w:rsidP="000A3CCD">
      <w:pPr>
        <w:shd w:val="clear" w:color="auto" w:fill="FFFFFF"/>
        <w:ind w:firstLine="691"/>
        <w:jc w:val="both"/>
      </w:pPr>
    </w:p>
    <w:p w:rsidR="00094D9E" w:rsidRDefault="000A3CCD" w:rsidP="000A3CCD">
      <w:pPr>
        <w:shd w:val="clear" w:color="auto" w:fill="FFFFFF"/>
        <w:ind w:firstLine="691"/>
        <w:jc w:val="both"/>
      </w:pPr>
      <w:r>
        <w:t xml:space="preserve">2009 Aralık ayında vefat eden Deniz “ Yarbay Ali TATAR ” isminin Çankaya İlçesinde bulunan Çayyolu – Ümitköy istikametinde yeni yapılan bulvara </w:t>
      </w:r>
      <w:r w:rsidR="00D509C9">
        <w:t>verilmesi teklifinin uygun görülmediğine</w:t>
      </w:r>
      <w:r w:rsidR="00FE752C" w:rsidRPr="00C90B38">
        <w:rPr>
          <w:color w:val="000000"/>
        </w:rPr>
        <w:t xml:space="preserve"> </w:t>
      </w:r>
      <w:r w:rsidR="005C358D" w:rsidRPr="00C90B38">
        <w:rPr>
          <w:color w:val="000000"/>
        </w:rPr>
        <w:t>ilişkin</w:t>
      </w:r>
      <w:r w:rsidR="000A5D4E">
        <w:t xml:space="preserve"> </w:t>
      </w:r>
      <w:r w:rsidR="00FD3CF9" w:rsidRPr="002C4FE0">
        <w:t>İsimlendirme</w:t>
      </w:r>
      <w:r w:rsidR="000A5D4E">
        <w:t xml:space="preserve"> </w:t>
      </w:r>
      <w:r w:rsidR="00080515">
        <w:t xml:space="preserve">Komisyonu </w:t>
      </w:r>
      <w:r w:rsidR="008955BF" w:rsidRPr="00C90B38">
        <w:t>Raporu</w:t>
      </w:r>
      <w:r w:rsidR="00FD3CF9">
        <w:t xml:space="preserve"> </w:t>
      </w:r>
      <w:r w:rsidR="008955BF" w:rsidRPr="00C90B38">
        <w:t>oylanarak oy</w:t>
      </w:r>
      <w:r>
        <w:t>çokluğu</w:t>
      </w:r>
      <w:r w:rsidR="008955BF" w:rsidRPr="00C90B38">
        <w:t xml:space="preserve"> ile kabul edildi.</w:t>
      </w:r>
    </w:p>
    <w:p w:rsidR="00094D9E" w:rsidRDefault="00094D9E" w:rsidP="00094D9E">
      <w:pPr>
        <w:pStyle w:val="Style3"/>
        <w:widowControl/>
        <w:spacing w:line="240" w:lineRule="auto"/>
        <w:ind w:firstLine="739"/>
      </w:pPr>
    </w:p>
    <w:p w:rsidR="00C120FC" w:rsidRDefault="00C120FC"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D509C9">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Katibi</w:t>
            </w:r>
          </w:p>
        </w:tc>
        <w:tc>
          <w:tcPr>
            <w:tcW w:w="3155" w:type="dxa"/>
            <w:hideMark/>
          </w:tcPr>
          <w:p w:rsidR="00094D9E" w:rsidRDefault="00094D9E" w:rsidP="00FD3CF9">
            <w:pPr>
              <w:autoSpaceDE w:val="0"/>
              <w:autoSpaceDN w:val="0"/>
              <w:adjustRightInd w:val="0"/>
              <w:jc w:val="right"/>
              <w:rPr>
                <w:color w:val="000000"/>
              </w:rPr>
            </w:pPr>
            <w:r>
              <w:rPr>
                <w:color w:val="000000"/>
              </w:rPr>
              <w:t xml:space="preserve">    </w:t>
            </w:r>
            <w:r w:rsidR="00FD3CF9">
              <w:rPr>
                <w:color w:val="000000"/>
              </w:rPr>
              <w:t>Mehmet Kürşad KOÇAK</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D509C9">
              <w:rPr>
                <w:color w:val="000000"/>
              </w:rPr>
              <w:t xml:space="preserve"> </w:t>
            </w:r>
            <w:r>
              <w:rPr>
                <w:color w:val="000000"/>
              </w:rPr>
              <w:t>Divan Katibi</w:t>
            </w:r>
          </w:p>
        </w:tc>
      </w:tr>
    </w:tbl>
    <w:p w:rsidR="00094D9E" w:rsidRDefault="00094D9E"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094D9E">
      <w:pPr>
        <w:pStyle w:val="Style3"/>
        <w:widowControl/>
        <w:spacing w:line="240" w:lineRule="auto"/>
        <w:ind w:firstLine="739"/>
      </w:pPr>
    </w:p>
    <w:p w:rsidR="00866828" w:rsidRDefault="00866828" w:rsidP="00866828">
      <w:pPr>
        <w:pStyle w:val="Style3"/>
        <w:widowControl/>
        <w:spacing w:line="240" w:lineRule="auto"/>
        <w:ind w:firstLine="0"/>
      </w:pPr>
    </w:p>
    <w:p w:rsidR="00866828" w:rsidRDefault="00866828" w:rsidP="00094D9E">
      <w:pPr>
        <w:pStyle w:val="Style3"/>
        <w:widowControl/>
        <w:spacing w:line="240" w:lineRule="auto"/>
        <w:ind w:firstLine="739"/>
      </w:pPr>
    </w:p>
    <w:p w:rsidR="00866828" w:rsidRPr="002C4FE0" w:rsidRDefault="00866828" w:rsidP="00866828">
      <w:pPr>
        <w:jc w:val="center"/>
      </w:pPr>
      <w:r w:rsidRPr="002C4FE0">
        <w:t xml:space="preserve">T.C.  </w:t>
      </w:r>
    </w:p>
    <w:p w:rsidR="00866828" w:rsidRPr="002C4FE0" w:rsidRDefault="00866828" w:rsidP="00866828">
      <w:pPr>
        <w:jc w:val="center"/>
      </w:pPr>
      <w:r w:rsidRPr="002C4FE0">
        <w:t>ANKARA BÜYÜKŞEHİR BELEDİYE MECLİSİ</w:t>
      </w:r>
    </w:p>
    <w:p w:rsidR="00866828" w:rsidRDefault="00866828" w:rsidP="00866828">
      <w:pPr>
        <w:jc w:val="center"/>
      </w:pPr>
      <w:r w:rsidRPr="002C4FE0">
        <w:t>İsimlendirme Komisyonu Raporu</w:t>
      </w:r>
    </w:p>
    <w:p w:rsidR="00866828" w:rsidRDefault="00866828" w:rsidP="00866828">
      <w:pPr>
        <w:jc w:val="center"/>
      </w:pPr>
    </w:p>
    <w:p w:rsidR="00866828" w:rsidRPr="002C4FE0" w:rsidRDefault="00866828" w:rsidP="00866828">
      <w:r>
        <w:t>Rapor No: 63</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17</w:t>
      </w:r>
      <w:r w:rsidRPr="002C4FE0">
        <w:t>.</w:t>
      </w:r>
      <w:r>
        <w:t>01</w:t>
      </w:r>
      <w:r w:rsidRPr="002C4FE0">
        <w:t>.20</w:t>
      </w:r>
      <w:r>
        <w:t>20</w:t>
      </w:r>
    </w:p>
    <w:p w:rsidR="00866828" w:rsidRDefault="00866828" w:rsidP="00866828"/>
    <w:p w:rsidR="00866828" w:rsidRPr="002C4FE0" w:rsidRDefault="00866828" w:rsidP="00866828"/>
    <w:p w:rsidR="00866828" w:rsidRDefault="00866828" w:rsidP="00866828">
      <w:pPr>
        <w:jc w:val="center"/>
      </w:pPr>
      <w:r w:rsidRPr="002C4FE0">
        <w:t>BÜYÜKŞEHİR BELEDİYE MECLİSİ BAŞKANLIĞINA</w:t>
      </w:r>
    </w:p>
    <w:p w:rsidR="00866828" w:rsidRPr="002C4FE0" w:rsidRDefault="00866828" w:rsidP="00866828">
      <w:pPr>
        <w:jc w:val="center"/>
      </w:pPr>
    </w:p>
    <w:p w:rsidR="00866828" w:rsidRPr="002C4FE0" w:rsidRDefault="00866828" w:rsidP="00866828">
      <w:pPr>
        <w:jc w:val="both"/>
      </w:pPr>
    </w:p>
    <w:p w:rsidR="00866828" w:rsidRPr="002C4FE0" w:rsidRDefault="00866828" w:rsidP="00866828">
      <w:pPr>
        <w:tabs>
          <w:tab w:val="left" w:pos="1866"/>
        </w:tabs>
        <w:ind w:firstLine="708"/>
        <w:jc w:val="both"/>
      </w:pPr>
      <w:r>
        <w:tab/>
      </w:r>
    </w:p>
    <w:p w:rsidR="00866828" w:rsidRPr="005967CA" w:rsidRDefault="00866828" w:rsidP="00866828">
      <w:pPr>
        <w:ind w:firstLine="708"/>
        <w:jc w:val="both"/>
      </w:pPr>
      <w:r>
        <w:t xml:space="preserve">Çankaya İlçesi Çayyolu –Ümitköy istikametinde yeni yapılan bulvara Yarbay Ali TATAR isminin verilmesine </w:t>
      </w:r>
      <w:r w:rsidRPr="005967CA">
        <w:t xml:space="preserve">ilişkin Büyükşehir Belediye Meclisimizin </w:t>
      </w:r>
      <w:r>
        <w:t>08</w:t>
      </w:r>
      <w:r w:rsidRPr="005967CA">
        <w:t>.</w:t>
      </w:r>
      <w:r>
        <w:t>01</w:t>
      </w:r>
      <w:r w:rsidRPr="005967CA">
        <w:t>.20</w:t>
      </w:r>
      <w:r>
        <w:t>20</w:t>
      </w:r>
      <w:r w:rsidRPr="005967CA">
        <w:t xml:space="preserve"> tarih ve </w:t>
      </w:r>
      <w:r>
        <w:t>41</w:t>
      </w:r>
      <w:r w:rsidRPr="005967CA">
        <w:t>. gündem maddesi olarak komisyonumuza havale edilen dosya incelendi.</w:t>
      </w:r>
    </w:p>
    <w:p w:rsidR="00866828" w:rsidRPr="005967CA" w:rsidRDefault="00866828" w:rsidP="00866828">
      <w:pPr>
        <w:ind w:firstLine="708"/>
        <w:jc w:val="both"/>
      </w:pPr>
    </w:p>
    <w:p w:rsidR="00866828" w:rsidRPr="005967CA" w:rsidRDefault="00866828" w:rsidP="00866828">
      <w:pPr>
        <w:ind w:firstLine="708"/>
        <w:jc w:val="both"/>
      </w:pPr>
      <w:r>
        <w:t>Üye Ali TURĞUT’un Verdiği Önergede</w:t>
      </w:r>
      <w:r w:rsidRPr="005967CA">
        <w:t xml:space="preserve">; </w:t>
      </w:r>
      <w:r>
        <w:t xml:space="preserve">Çankaya İlçesi Çayyolu –Ümitköy istikametinde yeni yapılan bulvara Yarbay Ali TATAR isminin verilmesinin </w:t>
      </w:r>
      <w:r w:rsidRPr="005967CA">
        <w:t>istenildiği;</w:t>
      </w:r>
    </w:p>
    <w:p w:rsidR="00866828" w:rsidRPr="005967CA" w:rsidRDefault="00866828" w:rsidP="00866828">
      <w:pPr>
        <w:jc w:val="both"/>
      </w:pPr>
    </w:p>
    <w:p w:rsidR="00866828" w:rsidRDefault="00866828" w:rsidP="00866828">
      <w:pPr>
        <w:shd w:val="clear" w:color="auto" w:fill="FFFFFF"/>
        <w:ind w:firstLine="691"/>
        <w:jc w:val="both"/>
      </w:pPr>
      <w:r w:rsidRPr="0097302C">
        <w:t>Komisyonumuzca yapılan incelemeler neticesinde;</w:t>
      </w:r>
      <w:r w:rsidRPr="00444529">
        <w:t xml:space="preserve"> </w:t>
      </w:r>
      <w:r>
        <w:t>Ali Tatar Deniz Kuvvetlerinde önemli görevlerde bulunan saygın yarbaylarımızdan olduğu, en son Beylerbeyi Deniz Eğitim ve Öğretim Komutanlığında, Okullar Eğitim Yönetim Şube Başkanlığı görevinde bulunduğu, görev yaptığı birliklerde birçok başarı belgesi ve takdirname ile ödüllendirildiği,</w:t>
      </w:r>
    </w:p>
    <w:p w:rsidR="00866828" w:rsidRDefault="00866828" w:rsidP="00866828">
      <w:pPr>
        <w:shd w:val="clear" w:color="auto" w:fill="FFFFFF"/>
        <w:ind w:firstLine="691"/>
        <w:jc w:val="both"/>
      </w:pPr>
    </w:p>
    <w:p w:rsidR="00866828" w:rsidRPr="0097302C" w:rsidRDefault="00866828" w:rsidP="00866828">
      <w:pPr>
        <w:shd w:val="clear" w:color="auto" w:fill="FFFFFF"/>
        <w:ind w:firstLine="691"/>
        <w:jc w:val="both"/>
      </w:pPr>
      <w:r>
        <w:t>2009 Aralık ayında vefat eden Deniz “ Yarbay Ali TATAR ” isminin Çankaya İlçesinde  bulunan Çayyolu – Ümitköy istikametinde yeni yapılan bulvara verilmesi komisyonumuzca uygun görülmemiştir.</w:t>
      </w:r>
    </w:p>
    <w:p w:rsidR="00866828" w:rsidRPr="0097302C" w:rsidRDefault="00866828" w:rsidP="00866828">
      <w:pPr>
        <w:ind w:firstLine="708"/>
        <w:jc w:val="both"/>
        <w:rPr>
          <w:bCs/>
        </w:rPr>
      </w:pPr>
    </w:p>
    <w:p w:rsidR="00866828" w:rsidRDefault="00866828" w:rsidP="00866828">
      <w:pPr>
        <w:shd w:val="clear" w:color="auto" w:fill="FFFFFF"/>
        <w:autoSpaceDE w:val="0"/>
        <w:autoSpaceDN w:val="0"/>
        <w:adjustRightInd w:val="0"/>
        <w:ind w:firstLine="652"/>
        <w:jc w:val="both"/>
        <w:rPr>
          <w:color w:val="000000"/>
        </w:rPr>
      </w:pPr>
      <w:r w:rsidRPr="0097302C">
        <w:rPr>
          <w:rFonts w:eastAsia="Calibri"/>
          <w:color w:val="000000"/>
        </w:rPr>
        <w:t>Raporumuz B</w:t>
      </w:r>
      <w:r w:rsidRPr="0097302C">
        <w:rPr>
          <w:color w:val="000000"/>
        </w:rPr>
        <w:t>üyükşehir Belediye Meclisi'nin onayına arz olunur.</w:t>
      </w:r>
    </w:p>
    <w:p w:rsidR="00866828" w:rsidRPr="0097302C" w:rsidRDefault="00866828" w:rsidP="00866828">
      <w:pPr>
        <w:shd w:val="clear" w:color="auto" w:fill="FFFFFF"/>
        <w:autoSpaceDE w:val="0"/>
        <w:autoSpaceDN w:val="0"/>
        <w:adjustRightInd w:val="0"/>
        <w:ind w:firstLine="652"/>
        <w:jc w:val="both"/>
        <w:rPr>
          <w:color w:val="000000"/>
        </w:rPr>
      </w:pPr>
    </w:p>
    <w:p w:rsidR="00866828" w:rsidRPr="0097302C" w:rsidRDefault="00866828" w:rsidP="00866828">
      <w:pPr>
        <w:shd w:val="clear" w:color="auto" w:fill="FFFFFF"/>
        <w:autoSpaceDE w:val="0"/>
        <w:autoSpaceDN w:val="0"/>
        <w:adjustRightInd w:val="0"/>
        <w:ind w:firstLine="652"/>
        <w:jc w:val="both"/>
        <w:rPr>
          <w:color w:val="000000"/>
        </w:rPr>
      </w:pPr>
    </w:p>
    <w:p w:rsidR="00866828" w:rsidRPr="002C4FE0" w:rsidRDefault="00866828" w:rsidP="00866828">
      <w:pPr>
        <w:shd w:val="clear" w:color="auto" w:fill="FFFFFF"/>
        <w:autoSpaceDE w:val="0"/>
        <w:autoSpaceDN w:val="0"/>
        <w:adjustRightInd w:val="0"/>
        <w:ind w:firstLine="652"/>
        <w:jc w:val="both"/>
        <w:rPr>
          <w:color w:val="000000"/>
        </w:rPr>
      </w:pPr>
    </w:p>
    <w:p w:rsidR="00866828" w:rsidRPr="002C4FE0" w:rsidRDefault="00866828" w:rsidP="00866828">
      <w:pPr>
        <w:shd w:val="clear" w:color="auto" w:fill="FFFFFF"/>
        <w:autoSpaceDE w:val="0"/>
        <w:autoSpaceDN w:val="0"/>
        <w:adjustRightInd w:val="0"/>
        <w:ind w:firstLine="652"/>
        <w:jc w:val="both"/>
        <w:rPr>
          <w:color w:val="000000"/>
        </w:rPr>
      </w:pPr>
    </w:p>
    <w:p w:rsidR="00866828" w:rsidRPr="002C4FE0" w:rsidRDefault="00866828" w:rsidP="00866828">
      <w:pPr>
        <w:shd w:val="clear" w:color="auto" w:fill="FFFFFF"/>
        <w:autoSpaceDE w:val="0"/>
        <w:autoSpaceDN w:val="0"/>
        <w:adjustRightInd w:val="0"/>
        <w:ind w:firstLine="652"/>
        <w:jc w:val="both"/>
        <w:rPr>
          <w:color w:val="000000"/>
        </w:rPr>
      </w:pPr>
    </w:p>
    <w:tbl>
      <w:tblPr>
        <w:tblW w:w="9697" w:type="dxa"/>
        <w:tblLook w:val="04A0"/>
      </w:tblPr>
      <w:tblGrid>
        <w:gridCol w:w="3232"/>
        <w:gridCol w:w="3232"/>
        <w:gridCol w:w="3233"/>
      </w:tblGrid>
      <w:tr w:rsidR="00866828" w:rsidRPr="002C4FE0" w:rsidTr="00E542C8">
        <w:trPr>
          <w:trHeight w:val="1484"/>
        </w:trPr>
        <w:tc>
          <w:tcPr>
            <w:tcW w:w="3232" w:type="dxa"/>
          </w:tcPr>
          <w:p w:rsidR="00866828" w:rsidRDefault="00866828" w:rsidP="00E542C8">
            <w:pPr>
              <w:autoSpaceDE w:val="0"/>
              <w:autoSpaceDN w:val="0"/>
              <w:adjustRightInd w:val="0"/>
              <w:jc w:val="center"/>
            </w:pPr>
            <w:r w:rsidRPr="002C4FE0">
              <w:t>Edip BALCI</w:t>
            </w:r>
          </w:p>
          <w:p w:rsidR="00866828" w:rsidRPr="002C4FE0" w:rsidRDefault="00866828" w:rsidP="00E542C8">
            <w:pPr>
              <w:autoSpaceDE w:val="0"/>
              <w:autoSpaceDN w:val="0"/>
              <w:adjustRightInd w:val="0"/>
              <w:jc w:val="center"/>
              <w:rPr>
                <w:color w:val="000000"/>
              </w:rPr>
            </w:pPr>
            <w:r w:rsidRPr="002C4FE0">
              <w:t xml:space="preserve">Komisyon Başkanı </w:t>
            </w:r>
          </w:p>
        </w:tc>
        <w:tc>
          <w:tcPr>
            <w:tcW w:w="3232" w:type="dxa"/>
          </w:tcPr>
          <w:p w:rsidR="00866828" w:rsidRDefault="00866828" w:rsidP="00E542C8">
            <w:pPr>
              <w:autoSpaceDE w:val="0"/>
              <w:autoSpaceDN w:val="0"/>
              <w:adjustRightInd w:val="0"/>
              <w:jc w:val="center"/>
            </w:pPr>
            <w:r w:rsidRPr="002C4FE0">
              <w:t>Emre ARSLANTAŞ</w:t>
            </w:r>
          </w:p>
          <w:p w:rsidR="00866828" w:rsidRPr="002C4FE0" w:rsidRDefault="00866828" w:rsidP="00E542C8">
            <w:pPr>
              <w:autoSpaceDE w:val="0"/>
              <w:autoSpaceDN w:val="0"/>
              <w:adjustRightInd w:val="0"/>
              <w:jc w:val="center"/>
              <w:rPr>
                <w:color w:val="000000"/>
              </w:rPr>
            </w:pPr>
            <w:r w:rsidRPr="002C4FE0">
              <w:t>Başkan Vekili</w:t>
            </w:r>
          </w:p>
        </w:tc>
        <w:tc>
          <w:tcPr>
            <w:tcW w:w="3233" w:type="dxa"/>
          </w:tcPr>
          <w:p w:rsidR="00866828" w:rsidRDefault="00866828" w:rsidP="00E542C8">
            <w:pPr>
              <w:autoSpaceDE w:val="0"/>
              <w:autoSpaceDN w:val="0"/>
              <w:adjustRightInd w:val="0"/>
              <w:jc w:val="center"/>
            </w:pPr>
            <w:r w:rsidRPr="002C4FE0">
              <w:t>Bekir YILDIZ</w:t>
            </w:r>
          </w:p>
          <w:p w:rsidR="00866828" w:rsidRPr="002C4FE0" w:rsidRDefault="00866828" w:rsidP="00E542C8">
            <w:pPr>
              <w:autoSpaceDE w:val="0"/>
              <w:autoSpaceDN w:val="0"/>
              <w:adjustRightInd w:val="0"/>
              <w:jc w:val="center"/>
              <w:rPr>
                <w:color w:val="000000"/>
              </w:rPr>
            </w:pPr>
            <w:r w:rsidRPr="002C4FE0">
              <w:t>Üye</w:t>
            </w:r>
          </w:p>
        </w:tc>
      </w:tr>
      <w:tr w:rsidR="00866828" w:rsidRPr="002C4FE0" w:rsidTr="00E542C8">
        <w:trPr>
          <w:trHeight w:val="1484"/>
        </w:trPr>
        <w:tc>
          <w:tcPr>
            <w:tcW w:w="3232" w:type="dxa"/>
            <w:vAlign w:val="center"/>
          </w:tcPr>
          <w:p w:rsidR="00866828" w:rsidRDefault="00866828" w:rsidP="00E542C8">
            <w:pPr>
              <w:autoSpaceDE w:val="0"/>
              <w:autoSpaceDN w:val="0"/>
              <w:adjustRightInd w:val="0"/>
              <w:jc w:val="center"/>
            </w:pPr>
          </w:p>
          <w:p w:rsidR="00866828" w:rsidRDefault="00866828" w:rsidP="00E542C8">
            <w:pPr>
              <w:autoSpaceDE w:val="0"/>
              <w:autoSpaceDN w:val="0"/>
              <w:adjustRightInd w:val="0"/>
              <w:jc w:val="center"/>
            </w:pPr>
            <w:r w:rsidRPr="002C4FE0">
              <w:t>Cafer Tayyar ALTUĞ</w:t>
            </w:r>
          </w:p>
          <w:p w:rsidR="00866828" w:rsidRDefault="00866828" w:rsidP="00E542C8">
            <w:pPr>
              <w:autoSpaceDE w:val="0"/>
              <w:autoSpaceDN w:val="0"/>
              <w:adjustRightInd w:val="0"/>
              <w:jc w:val="center"/>
            </w:pPr>
            <w:r w:rsidRPr="002C4FE0">
              <w:t>Üye</w:t>
            </w:r>
          </w:p>
          <w:p w:rsidR="00866828" w:rsidRPr="002C4FE0" w:rsidRDefault="00866828" w:rsidP="00E542C8">
            <w:pPr>
              <w:autoSpaceDE w:val="0"/>
              <w:autoSpaceDN w:val="0"/>
              <w:adjustRightInd w:val="0"/>
              <w:jc w:val="center"/>
              <w:rPr>
                <w:color w:val="000000"/>
              </w:rPr>
            </w:pPr>
          </w:p>
        </w:tc>
        <w:tc>
          <w:tcPr>
            <w:tcW w:w="3232" w:type="dxa"/>
            <w:vAlign w:val="center"/>
          </w:tcPr>
          <w:p w:rsidR="00866828" w:rsidRDefault="00866828" w:rsidP="00E542C8">
            <w:pPr>
              <w:autoSpaceDE w:val="0"/>
              <w:autoSpaceDN w:val="0"/>
              <w:adjustRightInd w:val="0"/>
              <w:jc w:val="center"/>
            </w:pPr>
            <w:r w:rsidRPr="002C4FE0">
              <w:t>Ertuğrul ÇETİN</w:t>
            </w:r>
          </w:p>
          <w:p w:rsidR="00866828" w:rsidRPr="002C4FE0" w:rsidRDefault="00866828" w:rsidP="00E542C8">
            <w:pPr>
              <w:autoSpaceDE w:val="0"/>
              <w:autoSpaceDN w:val="0"/>
              <w:adjustRightInd w:val="0"/>
              <w:jc w:val="center"/>
              <w:rPr>
                <w:color w:val="000000"/>
              </w:rPr>
            </w:pPr>
            <w:r w:rsidRPr="002C4FE0">
              <w:t>Üye</w:t>
            </w:r>
          </w:p>
        </w:tc>
        <w:tc>
          <w:tcPr>
            <w:tcW w:w="3233" w:type="dxa"/>
            <w:vAlign w:val="center"/>
          </w:tcPr>
          <w:p w:rsidR="00866828" w:rsidRDefault="00866828" w:rsidP="00E542C8">
            <w:pPr>
              <w:autoSpaceDE w:val="0"/>
              <w:autoSpaceDN w:val="0"/>
              <w:adjustRightInd w:val="0"/>
              <w:jc w:val="center"/>
            </w:pPr>
            <w:r w:rsidRPr="002C4FE0">
              <w:t>Tuncer KAPLAN</w:t>
            </w:r>
          </w:p>
          <w:p w:rsidR="00866828" w:rsidRPr="002C4FE0" w:rsidRDefault="00866828" w:rsidP="00E542C8">
            <w:pPr>
              <w:autoSpaceDE w:val="0"/>
              <w:autoSpaceDN w:val="0"/>
              <w:adjustRightInd w:val="0"/>
              <w:jc w:val="center"/>
              <w:rPr>
                <w:color w:val="000000"/>
              </w:rPr>
            </w:pPr>
            <w:r w:rsidRPr="002C4FE0">
              <w:t>Üye</w:t>
            </w:r>
          </w:p>
        </w:tc>
      </w:tr>
      <w:tr w:rsidR="00866828" w:rsidRPr="002C4FE0" w:rsidTr="00E542C8">
        <w:trPr>
          <w:trHeight w:val="1484"/>
        </w:trPr>
        <w:tc>
          <w:tcPr>
            <w:tcW w:w="3232" w:type="dxa"/>
          </w:tcPr>
          <w:p w:rsidR="00866828" w:rsidRDefault="00866828" w:rsidP="00E542C8">
            <w:pPr>
              <w:autoSpaceDE w:val="0"/>
              <w:autoSpaceDN w:val="0"/>
              <w:adjustRightInd w:val="0"/>
            </w:pPr>
          </w:p>
          <w:p w:rsidR="00866828" w:rsidRDefault="00866828" w:rsidP="00E542C8">
            <w:pPr>
              <w:autoSpaceDE w:val="0"/>
              <w:autoSpaceDN w:val="0"/>
              <w:adjustRightInd w:val="0"/>
            </w:pPr>
          </w:p>
          <w:p w:rsidR="00866828" w:rsidRDefault="00866828" w:rsidP="00E542C8">
            <w:pPr>
              <w:autoSpaceDE w:val="0"/>
              <w:autoSpaceDN w:val="0"/>
              <w:adjustRightInd w:val="0"/>
            </w:pPr>
          </w:p>
          <w:p w:rsidR="00866828" w:rsidRPr="002C4FE0" w:rsidRDefault="00866828" w:rsidP="00E542C8">
            <w:pPr>
              <w:autoSpaceDE w:val="0"/>
              <w:autoSpaceDN w:val="0"/>
              <w:adjustRightInd w:val="0"/>
            </w:pPr>
          </w:p>
          <w:p w:rsidR="00866828" w:rsidRDefault="00866828" w:rsidP="00E542C8">
            <w:pPr>
              <w:autoSpaceDE w:val="0"/>
              <w:autoSpaceDN w:val="0"/>
              <w:adjustRightInd w:val="0"/>
              <w:jc w:val="center"/>
            </w:pPr>
            <w:r w:rsidRPr="002C4FE0">
              <w:t>İdris Yavuz CENGİZ</w:t>
            </w:r>
          </w:p>
          <w:p w:rsidR="00866828" w:rsidRPr="002C4FE0" w:rsidRDefault="00866828" w:rsidP="00E542C8">
            <w:pPr>
              <w:autoSpaceDE w:val="0"/>
              <w:autoSpaceDN w:val="0"/>
              <w:adjustRightInd w:val="0"/>
              <w:jc w:val="center"/>
              <w:rPr>
                <w:color w:val="000000"/>
              </w:rPr>
            </w:pPr>
            <w:r w:rsidRPr="002C4FE0">
              <w:t>Üye</w:t>
            </w:r>
          </w:p>
        </w:tc>
        <w:tc>
          <w:tcPr>
            <w:tcW w:w="3232" w:type="dxa"/>
          </w:tcPr>
          <w:p w:rsidR="00866828" w:rsidRDefault="00866828" w:rsidP="00E542C8">
            <w:pPr>
              <w:autoSpaceDE w:val="0"/>
              <w:autoSpaceDN w:val="0"/>
              <w:adjustRightInd w:val="0"/>
            </w:pPr>
          </w:p>
          <w:p w:rsidR="00866828" w:rsidRDefault="00866828" w:rsidP="00E542C8">
            <w:pPr>
              <w:autoSpaceDE w:val="0"/>
              <w:autoSpaceDN w:val="0"/>
              <w:adjustRightInd w:val="0"/>
            </w:pPr>
          </w:p>
          <w:p w:rsidR="00866828" w:rsidRDefault="00866828" w:rsidP="00E542C8">
            <w:pPr>
              <w:autoSpaceDE w:val="0"/>
              <w:autoSpaceDN w:val="0"/>
              <w:adjustRightInd w:val="0"/>
            </w:pPr>
          </w:p>
          <w:p w:rsidR="00866828" w:rsidRPr="002C4FE0" w:rsidRDefault="00866828" w:rsidP="00E542C8">
            <w:pPr>
              <w:autoSpaceDE w:val="0"/>
              <w:autoSpaceDN w:val="0"/>
              <w:adjustRightInd w:val="0"/>
            </w:pPr>
          </w:p>
          <w:p w:rsidR="00866828" w:rsidRDefault="00866828" w:rsidP="00E542C8">
            <w:pPr>
              <w:autoSpaceDE w:val="0"/>
              <w:autoSpaceDN w:val="0"/>
              <w:adjustRightInd w:val="0"/>
              <w:jc w:val="center"/>
            </w:pPr>
            <w:r w:rsidRPr="002C4FE0">
              <w:t>Sinan DAŞTAN</w:t>
            </w:r>
          </w:p>
          <w:p w:rsidR="00866828" w:rsidRPr="002C4FE0" w:rsidRDefault="00866828" w:rsidP="00E542C8">
            <w:pPr>
              <w:autoSpaceDE w:val="0"/>
              <w:autoSpaceDN w:val="0"/>
              <w:adjustRightInd w:val="0"/>
              <w:jc w:val="center"/>
              <w:rPr>
                <w:color w:val="000000"/>
              </w:rPr>
            </w:pPr>
            <w:r w:rsidRPr="002C4FE0">
              <w:t xml:space="preserve">Üye </w:t>
            </w:r>
          </w:p>
        </w:tc>
        <w:tc>
          <w:tcPr>
            <w:tcW w:w="3233" w:type="dxa"/>
          </w:tcPr>
          <w:p w:rsidR="00866828" w:rsidRDefault="00866828" w:rsidP="00E542C8">
            <w:pPr>
              <w:autoSpaceDE w:val="0"/>
              <w:autoSpaceDN w:val="0"/>
              <w:adjustRightInd w:val="0"/>
            </w:pPr>
          </w:p>
          <w:p w:rsidR="00866828" w:rsidRDefault="00866828" w:rsidP="00E542C8">
            <w:pPr>
              <w:autoSpaceDE w:val="0"/>
              <w:autoSpaceDN w:val="0"/>
              <w:adjustRightInd w:val="0"/>
            </w:pPr>
          </w:p>
          <w:p w:rsidR="00866828" w:rsidRDefault="00866828" w:rsidP="00E542C8">
            <w:pPr>
              <w:autoSpaceDE w:val="0"/>
              <w:autoSpaceDN w:val="0"/>
              <w:adjustRightInd w:val="0"/>
            </w:pPr>
          </w:p>
          <w:p w:rsidR="00866828" w:rsidRPr="002C4FE0" w:rsidRDefault="00866828" w:rsidP="00E542C8">
            <w:pPr>
              <w:autoSpaceDE w:val="0"/>
              <w:autoSpaceDN w:val="0"/>
              <w:adjustRightInd w:val="0"/>
            </w:pPr>
          </w:p>
          <w:p w:rsidR="00866828" w:rsidRDefault="00866828" w:rsidP="00E542C8">
            <w:pPr>
              <w:autoSpaceDE w:val="0"/>
              <w:autoSpaceDN w:val="0"/>
              <w:adjustRightInd w:val="0"/>
              <w:jc w:val="center"/>
            </w:pPr>
            <w:r w:rsidRPr="002C4FE0">
              <w:t>Ayhan YAĞCI</w:t>
            </w:r>
          </w:p>
          <w:p w:rsidR="00866828" w:rsidRPr="002C4FE0" w:rsidRDefault="00866828" w:rsidP="00E542C8">
            <w:pPr>
              <w:autoSpaceDE w:val="0"/>
              <w:autoSpaceDN w:val="0"/>
              <w:adjustRightInd w:val="0"/>
              <w:jc w:val="center"/>
              <w:rPr>
                <w:color w:val="000000"/>
              </w:rPr>
            </w:pPr>
            <w:r w:rsidRPr="002C4FE0">
              <w:t>Üye</w:t>
            </w:r>
          </w:p>
        </w:tc>
      </w:tr>
    </w:tbl>
    <w:p w:rsidR="00866828" w:rsidRDefault="00866828" w:rsidP="00866828">
      <w:pPr>
        <w:shd w:val="clear" w:color="auto" w:fill="FFFFFF"/>
        <w:autoSpaceDE w:val="0"/>
        <w:autoSpaceDN w:val="0"/>
        <w:adjustRightInd w:val="0"/>
        <w:jc w:val="both"/>
        <w:rPr>
          <w:color w:val="000000"/>
        </w:rPr>
      </w:pPr>
    </w:p>
    <w:p w:rsidR="00866828" w:rsidRDefault="00866828" w:rsidP="00094D9E">
      <w:pPr>
        <w:pStyle w:val="Style3"/>
        <w:widowControl/>
        <w:spacing w:line="240" w:lineRule="auto"/>
        <w:ind w:firstLine="739"/>
      </w:pPr>
    </w:p>
    <w:sectPr w:rsidR="0086682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403" w:rsidRDefault="00A80403" w:rsidP="007A5AB5">
      <w:r>
        <w:separator/>
      </w:r>
    </w:p>
  </w:endnote>
  <w:endnote w:type="continuationSeparator" w:id="1">
    <w:p w:rsidR="00A80403" w:rsidRDefault="00A80403"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403" w:rsidRDefault="00A80403" w:rsidP="007A5AB5">
      <w:r>
        <w:separator/>
      </w:r>
    </w:p>
  </w:footnote>
  <w:footnote w:type="continuationSeparator" w:id="1">
    <w:p w:rsidR="00A80403" w:rsidRDefault="00A80403"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1C05"/>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6828"/>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0403"/>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09C9"/>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4CAD"/>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2149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2020-02-17T06:19:00Z</cp:lastPrinted>
  <dcterms:created xsi:type="dcterms:W3CDTF">2020-02-17T06:23:00Z</dcterms:created>
  <dcterms:modified xsi:type="dcterms:W3CDTF">2020-02-24T07:25:00Z</dcterms:modified>
</cp:coreProperties>
</file>