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08CB" w:rsidRDefault="00401E09" w:rsidP="00B77A96">
      <w:pPr>
        <w:jc w:val="both"/>
      </w:pPr>
      <w:r w:rsidRPr="009B08CB">
        <w:t xml:space="preserve"> </w:t>
      </w:r>
      <w:r w:rsidR="0094450D" w:rsidRPr="009B08CB">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B08CB" w:rsidTr="00642D5B">
        <w:trPr>
          <w:trHeight w:val="1008"/>
        </w:trPr>
        <w:tc>
          <w:tcPr>
            <w:tcW w:w="3510" w:type="dxa"/>
          </w:tcPr>
          <w:p w:rsidR="00003874" w:rsidRPr="009B08CB" w:rsidRDefault="00003874" w:rsidP="00D8716F">
            <w:pPr>
              <w:jc w:val="center"/>
            </w:pPr>
            <w:r w:rsidRPr="009B08CB">
              <w:t>T.C.</w:t>
            </w:r>
          </w:p>
          <w:p w:rsidR="00003874" w:rsidRPr="009B08CB" w:rsidRDefault="00003874" w:rsidP="00642D5B">
            <w:pPr>
              <w:jc w:val="center"/>
            </w:pPr>
            <w:r w:rsidRPr="009B08CB">
              <w:t>ANKARA BÜYÜKŞEHİR</w:t>
            </w:r>
          </w:p>
          <w:p w:rsidR="00003874" w:rsidRPr="009B08CB" w:rsidRDefault="00003874" w:rsidP="00642D5B">
            <w:pPr>
              <w:jc w:val="center"/>
            </w:pPr>
            <w:r w:rsidRPr="009B08CB">
              <w:t>BELEDİYE MECLİSİ</w:t>
            </w:r>
          </w:p>
        </w:tc>
      </w:tr>
    </w:tbl>
    <w:p w:rsidR="002856BD" w:rsidRPr="009B08CB" w:rsidRDefault="002856BD" w:rsidP="002856BD">
      <w:pPr>
        <w:tabs>
          <w:tab w:val="left" w:pos="1935"/>
        </w:tabs>
        <w:jc w:val="both"/>
      </w:pPr>
    </w:p>
    <w:p w:rsidR="002D24B0" w:rsidRPr="009B08CB" w:rsidRDefault="002D24B0" w:rsidP="002856BD">
      <w:pPr>
        <w:tabs>
          <w:tab w:val="left" w:pos="1935"/>
        </w:tabs>
        <w:jc w:val="both"/>
      </w:pPr>
    </w:p>
    <w:p w:rsidR="002856BD" w:rsidRPr="009B08CB" w:rsidRDefault="002856BD" w:rsidP="002856BD">
      <w:pPr>
        <w:tabs>
          <w:tab w:val="left" w:pos="1935"/>
        </w:tabs>
        <w:jc w:val="both"/>
      </w:pPr>
    </w:p>
    <w:p w:rsidR="002856BD" w:rsidRPr="009B08CB" w:rsidRDefault="002856BD" w:rsidP="003155C1">
      <w:pPr>
        <w:ind w:right="-1"/>
        <w:jc w:val="both"/>
      </w:pPr>
      <w:r w:rsidRPr="009B08CB">
        <w:t>Karar No:</w:t>
      </w:r>
      <w:r w:rsidR="001C62FC" w:rsidRPr="009B08CB">
        <w:t xml:space="preserve"> </w:t>
      </w:r>
      <w:r w:rsidR="002864AA" w:rsidRPr="009B08CB">
        <w:t>1</w:t>
      </w:r>
      <w:r w:rsidR="00123CB6" w:rsidRPr="009B08CB">
        <w:t>8</w:t>
      </w:r>
      <w:r w:rsidR="00D210E5" w:rsidRPr="009B08CB">
        <w:t>9</w:t>
      </w:r>
      <w:r w:rsidR="00E9152D" w:rsidRPr="009B08CB">
        <w:t>8</w:t>
      </w:r>
      <w:r w:rsidRPr="009B08CB">
        <w:t xml:space="preserve"> </w:t>
      </w:r>
      <w:r w:rsidRPr="009B08CB">
        <w:tab/>
      </w:r>
      <w:r w:rsidRPr="009B08CB">
        <w:tab/>
        <w:t xml:space="preserve">  </w:t>
      </w:r>
      <w:r w:rsidR="00256B97" w:rsidRPr="009B08CB">
        <w:tab/>
      </w:r>
      <w:r w:rsidR="00106A13" w:rsidRPr="009B08CB">
        <w:tab/>
      </w:r>
      <w:r w:rsidR="00EB0EEC" w:rsidRPr="009B08CB">
        <w:tab/>
      </w:r>
      <w:r w:rsidR="00EA7EF5" w:rsidRPr="009B08CB">
        <w:t xml:space="preserve">        </w:t>
      </w:r>
      <w:r w:rsidR="00F02854" w:rsidRPr="009B08CB">
        <w:t xml:space="preserve"> </w:t>
      </w:r>
      <w:r w:rsidR="00DA29AD" w:rsidRPr="009B08CB">
        <w:t xml:space="preserve">         </w:t>
      </w:r>
      <w:r w:rsidR="003155C1" w:rsidRPr="009B08CB">
        <w:t xml:space="preserve">       </w:t>
      </w:r>
      <w:r w:rsidR="00954D1A" w:rsidRPr="009B08CB">
        <w:t xml:space="preserve">              </w:t>
      </w:r>
      <w:r w:rsidR="005778AA" w:rsidRPr="009B08CB">
        <w:t xml:space="preserve">         </w:t>
      </w:r>
      <w:r w:rsidR="006E734B" w:rsidRPr="009B08CB">
        <w:t xml:space="preserve"> </w:t>
      </w:r>
      <w:r w:rsidR="00A74CD9" w:rsidRPr="009B08CB">
        <w:t xml:space="preserve">      10</w:t>
      </w:r>
      <w:r w:rsidR="002864AA" w:rsidRPr="009B08CB">
        <w:t>.0</w:t>
      </w:r>
      <w:r w:rsidR="00A74CD9" w:rsidRPr="009B08CB">
        <w:t>9</w:t>
      </w:r>
      <w:r w:rsidR="002864AA" w:rsidRPr="009B08CB">
        <w:t>.2021</w:t>
      </w:r>
    </w:p>
    <w:p w:rsidR="00C22A7B" w:rsidRPr="009B08CB" w:rsidRDefault="00C22A7B" w:rsidP="006F5829">
      <w:pPr>
        <w:ind w:right="543"/>
      </w:pPr>
    </w:p>
    <w:p w:rsidR="00575988" w:rsidRPr="009B08CB" w:rsidRDefault="00575988" w:rsidP="006003F2">
      <w:pPr>
        <w:ind w:left="2844" w:right="543" w:firstLine="696"/>
      </w:pPr>
    </w:p>
    <w:p w:rsidR="002856BD" w:rsidRPr="009B08CB" w:rsidRDefault="002856BD" w:rsidP="006003F2">
      <w:pPr>
        <w:ind w:left="2844" w:right="543" w:firstLine="696"/>
      </w:pPr>
      <w:r w:rsidRPr="009B08CB">
        <w:t xml:space="preserve">        K A R A R</w:t>
      </w:r>
    </w:p>
    <w:p w:rsidR="002856BD" w:rsidRPr="009B08CB" w:rsidRDefault="002856BD" w:rsidP="000800AA">
      <w:pPr>
        <w:jc w:val="both"/>
      </w:pPr>
    </w:p>
    <w:p w:rsidR="00C7349E" w:rsidRPr="009B08CB" w:rsidRDefault="00C7349E" w:rsidP="00B85B77">
      <w:pPr>
        <w:ind w:firstLine="708"/>
        <w:jc w:val="both"/>
      </w:pPr>
    </w:p>
    <w:p w:rsidR="00A319C3" w:rsidRPr="009B08CB" w:rsidRDefault="00A319C3" w:rsidP="00B85B77">
      <w:pPr>
        <w:ind w:firstLine="708"/>
        <w:jc w:val="both"/>
      </w:pPr>
    </w:p>
    <w:p w:rsidR="00A517EF" w:rsidRPr="009B08CB" w:rsidRDefault="00A517EF" w:rsidP="00B85B77">
      <w:pPr>
        <w:ind w:firstLine="708"/>
        <w:jc w:val="both"/>
      </w:pPr>
    </w:p>
    <w:p w:rsidR="00A517EF" w:rsidRPr="009B08CB" w:rsidRDefault="00A517EF" w:rsidP="00B85B77">
      <w:pPr>
        <w:ind w:firstLine="708"/>
        <w:jc w:val="both"/>
      </w:pPr>
    </w:p>
    <w:p w:rsidR="00E9152D" w:rsidRPr="009B08CB" w:rsidRDefault="00E9152D" w:rsidP="00E9152D">
      <w:pPr>
        <w:tabs>
          <w:tab w:val="left" w:pos="8789"/>
          <w:tab w:val="left" w:pos="8931"/>
        </w:tabs>
        <w:ind w:firstLine="708"/>
        <w:jc w:val="both"/>
      </w:pPr>
      <w:r w:rsidRPr="009B08CB">
        <w:t xml:space="preserve">İlk ve orta öğretim okullarındaki öğrencilerimizin yangın konusunda bilinçlendirilmesine ve bunlara ağaç fidanları dağıtılmasına </w:t>
      </w:r>
      <w:r w:rsidR="000800AA" w:rsidRPr="009B08CB">
        <w:t xml:space="preserve">ilişkin </w:t>
      </w:r>
      <w:r w:rsidRPr="009B08CB">
        <w:t xml:space="preserve">Eğitim, Kültür, Gençlik ve Spor </w:t>
      </w:r>
      <w:r w:rsidR="00A74CD9" w:rsidRPr="009B08CB">
        <w:t>Komisyonu</w:t>
      </w:r>
      <w:r w:rsidR="000800AA" w:rsidRPr="009B08CB">
        <w:t>n</w:t>
      </w:r>
      <w:r w:rsidR="00A74CD9" w:rsidRPr="009B08CB">
        <w:t>un</w:t>
      </w:r>
      <w:r w:rsidR="000800AA" w:rsidRPr="009B08CB">
        <w:t xml:space="preserve"> </w:t>
      </w:r>
      <w:r w:rsidR="00A74CD9" w:rsidRPr="009B08CB">
        <w:t>2</w:t>
      </w:r>
      <w:r w:rsidR="00D210E5" w:rsidRPr="009B08CB">
        <w:t>0</w:t>
      </w:r>
      <w:r w:rsidR="00A74CD9" w:rsidRPr="009B08CB">
        <w:t>.08</w:t>
      </w:r>
      <w:r w:rsidR="00C7349E" w:rsidRPr="009B08CB">
        <w:t>.2021</w:t>
      </w:r>
      <w:r w:rsidR="000800AA" w:rsidRPr="009B08CB">
        <w:t xml:space="preserve"> gün ve </w:t>
      </w:r>
      <w:r w:rsidRPr="009B08CB">
        <w:t>09</w:t>
      </w:r>
      <w:r w:rsidR="000800AA" w:rsidRPr="009B08CB">
        <w:t xml:space="preserve"> sayılı raporu Büyükşehir Belediye Meclisimizin </w:t>
      </w:r>
      <w:r w:rsidR="00A74CD9" w:rsidRPr="009B08CB">
        <w:t>10.09</w:t>
      </w:r>
      <w:r w:rsidR="000800AA" w:rsidRPr="009B08CB">
        <w:t>.2021 tarihli toplantısında okundu.</w:t>
      </w:r>
    </w:p>
    <w:p w:rsidR="00E9152D" w:rsidRPr="009B08CB" w:rsidRDefault="00E9152D" w:rsidP="00E9152D">
      <w:pPr>
        <w:tabs>
          <w:tab w:val="left" w:pos="8789"/>
          <w:tab w:val="left" w:pos="8931"/>
        </w:tabs>
        <w:ind w:firstLine="708"/>
        <w:jc w:val="both"/>
      </w:pPr>
    </w:p>
    <w:p w:rsidR="00E9152D" w:rsidRPr="009B08CB" w:rsidRDefault="000800AA" w:rsidP="00E9152D">
      <w:pPr>
        <w:tabs>
          <w:tab w:val="left" w:pos="8789"/>
          <w:tab w:val="left" w:pos="8931"/>
        </w:tabs>
        <w:ind w:firstLine="708"/>
        <w:jc w:val="both"/>
      </w:pPr>
      <w:r w:rsidRPr="009B08CB">
        <w:t xml:space="preserve">Konu üzerinde yapılan görüşmelerden sonra; </w:t>
      </w:r>
      <w:r w:rsidR="00E9152D" w:rsidRPr="009B08CB">
        <w:t xml:space="preserve">Ağaç ve çevre hayat kaynağımızdır. Ağaç, orman ve çevreyi korumak, çoğaltmak, geliştirmek, bu konuda bilinçlenmek, sorumlu davranmak hepimizin insani, vicdani, dini, milli, manevi görevidir. Sadece kendi yaşadığımız dönemleri değil, bizden sonraki nesilleri de düşünerek, dünyamızda meydana gelen </w:t>
      </w:r>
      <w:proofErr w:type="gramStart"/>
      <w:r w:rsidR="00E9152D" w:rsidRPr="009B08CB">
        <w:t>ekolojik</w:t>
      </w:r>
      <w:proofErr w:type="gramEnd"/>
      <w:r w:rsidR="00E9152D" w:rsidRPr="009B08CB">
        <w:t xml:space="preserve"> gelişmeleri, iklim değişikliklerini, teknolojik gelişmeleri, demografik değişiklikleri ve benzeri durumları göz önünde bulundurarak hassas davranmak durumundayız. Ülkemizde son orman yangınları da hassasiyetimizi artırmalıdır. Bu konudaki duyarlılığı artırmak, yaygınlaştırmak için eğitim çalışmaları yapmak ve eğitim alanında çeşitli proje ve etkinlikler gerçekleştirmek kurum ve kuruluşların da sorumluluğudur. </w:t>
      </w:r>
    </w:p>
    <w:p w:rsidR="00E9152D" w:rsidRPr="009B08CB" w:rsidRDefault="00E9152D" w:rsidP="00E9152D">
      <w:pPr>
        <w:tabs>
          <w:tab w:val="left" w:pos="8789"/>
          <w:tab w:val="left" w:pos="8931"/>
        </w:tabs>
        <w:ind w:firstLine="708"/>
        <w:jc w:val="both"/>
      </w:pPr>
    </w:p>
    <w:p w:rsidR="004B7C76" w:rsidRPr="009B08CB" w:rsidRDefault="00E9152D" w:rsidP="00E9152D">
      <w:pPr>
        <w:tabs>
          <w:tab w:val="left" w:pos="8789"/>
          <w:tab w:val="left" w:pos="8931"/>
        </w:tabs>
        <w:ind w:firstLine="708"/>
        <w:jc w:val="both"/>
      </w:pPr>
      <w:proofErr w:type="gramStart"/>
      <w:r w:rsidRPr="009B08CB">
        <w:t xml:space="preserve">Bu fikirlerden hareketle 2021-2022 Eğitim-Öğretim Yılı başlangıcında bulunan ilk ve ortaöğretim okullarındaki öğrencilerimize </w:t>
      </w:r>
      <w:proofErr w:type="spellStart"/>
      <w:r w:rsidRPr="009B08CB">
        <w:t>farkındalık</w:t>
      </w:r>
      <w:proofErr w:type="spellEnd"/>
      <w:r w:rsidRPr="009B08CB">
        <w:t xml:space="preserve"> oluşturmak amacıyla yirmi beş ilçemizdeki en büyük okul bahçesine yetecek kadar iklim şartlarımıza uygun çeşitli ağaç fidanları dağıtılması için gerekli çalışmaların Çevre Koruma Kontrol Dairesi Başkanlığı ve diğer ilgili Daire Başkanlıkları tarafından başlatılmasına</w:t>
      </w:r>
      <w:r w:rsidR="00A517EF" w:rsidRPr="009B08CB">
        <w:t xml:space="preserve"> </w:t>
      </w:r>
      <w:r w:rsidR="000800AA" w:rsidRPr="009B08CB">
        <w:t xml:space="preserve">ilişkin </w:t>
      </w:r>
      <w:r w:rsidRPr="009B08CB">
        <w:t xml:space="preserve">Eğitim, Kültür, Gençlik ve Spor </w:t>
      </w:r>
      <w:r w:rsidR="00A517EF" w:rsidRPr="009B08CB">
        <w:t xml:space="preserve">Komisyonunun </w:t>
      </w:r>
      <w:r w:rsidR="000800AA" w:rsidRPr="009B08CB">
        <w:t>Raporu oylanarak oybirliği ile kabul edildi.</w:t>
      </w:r>
      <w:proofErr w:type="gramEnd"/>
    </w:p>
    <w:p w:rsidR="00F45719" w:rsidRPr="009B08CB" w:rsidRDefault="00F45719" w:rsidP="00B85B77">
      <w:pPr>
        <w:ind w:firstLine="708"/>
        <w:jc w:val="both"/>
      </w:pPr>
    </w:p>
    <w:p w:rsidR="00F45719" w:rsidRPr="009B08CB" w:rsidRDefault="00F45719" w:rsidP="00B85B77">
      <w:pPr>
        <w:ind w:firstLine="708"/>
        <w:jc w:val="both"/>
      </w:pPr>
    </w:p>
    <w:p w:rsidR="00F45719" w:rsidRPr="009B08CB" w:rsidRDefault="00F45719" w:rsidP="00B85B77">
      <w:pPr>
        <w:ind w:firstLine="708"/>
        <w:jc w:val="both"/>
      </w:pPr>
    </w:p>
    <w:p w:rsidR="00F45719" w:rsidRPr="009B08CB" w:rsidRDefault="00F45719" w:rsidP="00B85B77">
      <w:pPr>
        <w:ind w:firstLine="708"/>
        <w:jc w:val="both"/>
      </w:pPr>
    </w:p>
    <w:p w:rsidR="00A517EF" w:rsidRPr="009B08CB" w:rsidRDefault="00A517EF" w:rsidP="00B85B77">
      <w:pPr>
        <w:ind w:firstLine="708"/>
        <w:jc w:val="both"/>
      </w:pPr>
    </w:p>
    <w:p w:rsidR="00F45719" w:rsidRPr="009B08CB" w:rsidRDefault="00F45719" w:rsidP="00B85B77">
      <w:pPr>
        <w:ind w:firstLine="708"/>
        <w:jc w:val="both"/>
      </w:pPr>
    </w:p>
    <w:p w:rsidR="00F45719" w:rsidRPr="009B08CB"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08CB" w:rsidTr="008B4973">
        <w:trPr>
          <w:trHeight w:val="594"/>
          <w:jc w:val="center"/>
        </w:trPr>
        <w:tc>
          <w:tcPr>
            <w:tcW w:w="3147" w:type="dxa"/>
          </w:tcPr>
          <w:p w:rsidR="00F056A8" w:rsidRPr="009B08CB" w:rsidRDefault="006E734B" w:rsidP="00F056A8">
            <w:pPr>
              <w:autoSpaceDE w:val="0"/>
              <w:autoSpaceDN w:val="0"/>
              <w:adjustRightInd w:val="0"/>
              <w:jc w:val="center"/>
              <w:rPr>
                <w:color w:val="000000"/>
              </w:rPr>
            </w:pPr>
            <w:r w:rsidRPr="009B08CB">
              <w:rPr>
                <w:color w:val="000000"/>
              </w:rPr>
              <w:t>Fatih ÜNAL</w:t>
            </w:r>
          </w:p>
          <w:p w:rsidR="00F45719" w:rsidRPr="009B08CB" w:rsidRDefault="00C3700F" w:rsidP="006E734B">
            <w:pPr>
              <w:autoSpaceDE w:val="0"/>
              <w:autoSpaceDN w:val="0"/>
              <w:adjustRightInd w:val="0"/>
              <w:jc w:val="center"/>
              <w:rPr>
                <w:color w:val="000000"/>
              </w:rPr>
            </w:pPr>
            <w:r w:rsidRPr="009B08CB">
              <w:rPr>
                <w:color w:val="000000"/>
              </w:rPr>
              <w:t>Meclis</w:t>
            </w:r>
            <w:r w:rsidR="00EC6E97" w:rsidRPr="009B08CB">
              <w:rPr>
                <w:color w:val="000000"/>
              </w:rPr>
              <w:t xml:space="preserve"> </w:t>
            </w:r>
            <w:r w:rsidR="006E734B" w:rsidRPr="009B08CB">
              <w:rPr>
                <w:color w:val="000000"/>
              </w:rPr>
              <w:t>1.</w:t>
            </w:r>
            <w:r w:rsidR="00F056A8" w:rsidRPr="009B08CB">
              <w:rPr>
                <w:color w:val="000000"/>
              </w:rPr>
              <w:t>Başkan</w:t>
            </w:r>
            <w:r w:rsidR="006E734B" w:rsidRPr="009B08CB">
              <w:rPr>
                <w:color w:val="000000"/>
              </w:rPr>
              <w:t xml:space="preserve"> V.</w:t>
            </w:r>
          </w:p>
        </w:tc>
        <w:tc>
          <w:tcPr>
            <w:tcW w:w="3147" w:type="dxa"/>
            <w:vAlign w:val="center"/>
          </w:tcPr>
          <w:p w:rsidR="00F056A8" w:rsidRPr="009B08CB" w:rsidRDefault="00A74CD9" w:rsidP="00F056A8">
            <w:pPr>
              <w:autoSpaceDE w:val="0"/>
              <w:autoSpaceDN w:val="0"/>
              <w:adjustRightInd w:val="0"/>
              <w:jc w:val="center"/>
              <w:rPr>
                <w:color w:val="000000"/>
              </w:rPr>
            </w:pPr>
            <w:r w:rsidRPr="009B08CB">
              <w:rPr>
                <w:color w:val="000000"/>
              </w:rPr>
              <w:t>Harun ÖZTÜRK</w:t>
            </w:r>
          </w:p>
          <w:p w:rsidR="00F45719" w:rsidRPr="009B08CB" w:rsidRDefault="00F056A8" w:rsidP="00F056A8">
            <w:pPr>
              <w:tabs>
                <w:tab w:val="left" w:pos="3268"/>
              </w:tabs>
              <w:jc w:val="center"/>
              <w:rPr>
                <w:color w:val="000000"/>
              </w:rPr>
            </w:pPr>
            <w:r w:rsidRPr="009B08CB">
              <w:rPr>
                <w:color w:val="000000"/>
              </w:rPr>
              <w:t xml:space="preserve">Divan </w:t>
            </w:r>
            <w:proofErr w:type="gramStart"/>
            <w:r w:rsidRPr="009B08CB">
              <w:rPr>
                <w:color w:val="000000"/>
              </w:rPr>
              <w:t>Katibi</w:t>
            </w:r>
            <w:proofErr w:type="gramEnd"/>
          </w:p>
        </w:tc>
        <w:tc>
          <w:tcPr>
            <w:tcW w:w="3062" w:type="dxa"/>
            <w:vAlign w:val="center"/>
          </w:tcPr>
          <w:p w:rsidR="00F45719" w:rsidRPr="009B08CB" w:rsidRDefault="006B622A" w:rsidP="00704BFA">
            <w:pPr>
              <w:autoSpaceDE w:val="0"/>
              <w:autoSpaceDN w:val="0"/>
              <w:adjustRightInd w:val="0"/>
              <w:jc w:val="center"/>
              <w:rPr>
                <w:color w:val="000000"/>
              </w:rPr>
            </w:pPr>
            <w:r w:rsidRPr="009B08CB">
              <w:rPr>
                <w:color w:val="000000"/>
              </w:rPr>
              <w:t>Naci BAYANLI</w:t>
            </w:r>
          </w:p>
          <w:p w:rsidR="00F45719" w:rsidRPr="009B08CB" w:rsidRDefault="00F45719" w:rsidP="00704BFA">
            <w:pPr>
              <w:autoSpaceDE w:val="0"/>
              <w:autoSpaceDN w:val="0"/>
              <w:adjustRightInd w:val="0"/>
              <w:jc w:val="center"/>
              <w:rPr>
                <w:color w:val="000000"/>
              </w:rPr>
            </w:pPr>
            <w:r w:rsidRPr="009B08CB">
              <w:rPr>
                <w:color w:val="000000"/>
              </w:rPr>
              <w:t xml:space="preserve">Divan </w:t>
            </w:r>
            <w:proofErr w:type="gramStart"/>
            <w:r w:rsidRPr="009B08CB">
              <w:rPr>
                <w:color w:val="000000"/>
              </w:rPr>
              <w:t>Katibi</w:t>
            </w:r>
            <w:proofErr w:type="gramEnd"/>
          </w:p>
        </w:tc>
      </w:tr>
    </w:tbl>
    <w:p w:rsidR="00F056A8" w:rsidRPr="009B08CB" w:rsidRDefault="00F056A8" w:rsidP="00B85B77">
      <w:pPr>
        <w:ind w:firstLine="708"/>
        <w:jc w:val="both"/>
      </w:pPr>
    </w:p>
    <w:p w:rsidR="00F056A8" w:rsidRPr="009B08CB" w:rsidRDefault="00F056A8" w:rsidP="00F056A8"/>
    <w:p w:rsidR="009B08CB" w:rsidRPr="009B08CB" w:rsidRDefault="009B08CB" w:rsidP="00F056A8"/>
    <w:p w:rsidR="009B08CB" w:rsidRPr="009B08CB" w:rsidRDefault="009B08CB" w:rsidP="00F056A8"/>
    <w:p w:rsidR="009B08CB" w:rsidRPr="009B08CB" w:rsidRDefault="009B08CB" w:rsidP="00F056A8"/>
    <w:p w:rsidR="009B08CB" w:rsidRPr="009B08CB" w:rsidRDefault="009B08CB" w:rsidP="00F056A8"/>
    <w:p w:rsidR="009B08CB" w:rsidRPr="009B08CB" w:rsidRDefault="009B08CB" w:rsidP="00F056A8"/>
    <w:p w:rsidR="009B08CB" w:rsidRPr="009B08CB" w:rsidRDefault="009B08CB" w:rsidP="009B08CB">
      <w:pPr>
        <w:ind w:right="141"/>
      </w:pPr>
    </w:p>
    <w:p w:rsidR="009B08CB" w:rsidRPr="009B08CB" w:rsidRDefault="009B08CB" w:rsidP="009B08CB">
      <w:pPr>
        <w:ind w:right="141"/>
        <w:jc w:val="center"/>
      </w:pPr>
      <w:r w:rsidRPr="009B08CB">
        <w:lastRenderedPageBreak/>
        <w:t>T.C.</w:t>
      </w:r>
    </w:p>
    <w:p w:rsidR="009B08CB" w:rsidRPr="009B08CB" w:rsidRDefault="009B08CB" w:rsidP="009B08CB">
      <w:pPr>
        <w:ind w:right="141"/>
        <w:jc w:val="center"/>
      </w:pPr>
      <w:r w:rsidRPr="009B08CB">
        <w:t>ANKARA BÜYÜKŞEHİR BELEDİYE MECLİSİ</w:t>
      </w:r>
    </w:p>
    <w:p w:rsidR="009B08CB" w:rsidRPr="009B08CB" w:rsidRDefault="009B08CB" w:rsidP="009B08CB">
      <w:pPr>
        <w:ind w:right="141"/>
        <w:jc w:val="center"/>
      </w:pPr>
      <w:r w:rsidRPr="009B08CB">
        <w:t>Eğitim, Kültür, Gençlik ve Spor Komisyonu Raporu</w:t>
      </w:r>
    </w:p>
    <w:p w:rsidR="009B08CB" w:rsidRPr="009B08CB" w:rsidRDefault="009B08CB" w:rsidP="009B08CB">
      <w:pPr>
        <w:ind w:right="141"/>
        <w:jc w:val="center"/>
      </w:pPr>
    </w:p>
    <w:p w:rsidR="009B08CB" w:rsidRPr="009B08CB" w:rsidRDefault="009B08CB" w:rsidP="009B08CB">
      <w:pPr>
        <w:spacing w:line="240" w:lineRule="atLeast"/>
        <w:ind w:right="141"/>
        <w:jc w:val="center"/>
      </w:pPr>
      <w:r w:rsidRPr="009B08CB">
        <w:t>Rapor No: 09</w:t>
      </w:r>
      <w:r w:rsidRPr="009B08CB">
        <w:tab/>
      </w:r>
      <w:r w:rsidRPr="009B08CB">
        <w:tab/>
      </w:r>
      <w:r w:rsidRPr="009B08CB">
        <w:tab/>
      </w:r>
      <w:r w:rsidRPr="009B08CB">
        <w:tab/>
      </w:r>
      <w:r w:rsidRPr="009B08CB">
        <w:tab/>
      </w:r>
      <w:r w:rsidRPr="009B08CB">
        <w:tab/>
      </w:r>
      <w:r w:rsidRPr="009B08CB">
        <w:tab/>
      </w:r>
      <w:r w:rsidRPr="009B08CB">
        <w:tab/>
      </w:r>
      <w:r w:rsidRPr="009B08CB">
        <w:tab/>
        <w:t xml:space="preserve">        20.08.2021</w:t>
      </w:r>
    </w:p>
    <w:p w:rsidR="009B08CB" w:rsidRPr="009B08CB" w:rsidRDefault="009B08CB" w:rsidP="009B08CB">
      <w:pPr>
        <w:spacing w:line="240" w:lineRule="atLeast"/>
        <w:ind w:right="141"/>
        <w:jc w:val="center"/>
      </w:pPr>
    </w:p>
    <w:p w:rsidR="009B08CB" w:rsidRPr="009B08CB" w:rsidRDefault="009B08CB" w:rsidP="009B08CB">
      <w:pPr>
        <w:ind w:right="141"/>
        <w:jc w:val="center"/>
      </w:pPr>
    </w:p>
    <w:p w:rsidR="009B08CB" w:rsidRPr="009B08CB" w:rsidRDefault="009B08CB" w:rsidP="009B08CB">
      <w:pPr>
        <w:spacing w:after="240" w:line="276" w:lineRule="auto"/>
        <w:ind w:right="141"/>
        <w:jc w:val="center"/>
      </w:pPr>
      <w:r w:rsidRPr="009B08CB">
        <w:t>BÜYÜKŞEHİR BELEDİYE MECLİSİ BAŞKANLIĞINA</w:t>
      </w:r>
    </w:p>
    <w:p w:rsidR="009B08CB" w:rsidRPr="009B08CB" w:rsidRDefault="009B08CB" w:rsidP="009B08CB">
      <w:pPr>
        <w:spacing w:after="240" w:line="276" w:lineRule="auto"/>
        <w:ind w:right="141"/>
        <w:jc w:val="center"/>
      </w:pPr>
    </w:p>
    <w:p w:rsidR="009B08CB" w:rsidRPr="009B08CB" w:rsidRDefault="009B08CB" w:rsidP="009B08CB">
      <w:pPr>
        <w:pStyle w:val="GvdeMetniGirintisi"/>
        <w:spacing w:after="240"/>
        <w:ind w:right="141"/>
      </w:pPr>
      <w:r w:rsidRPr="009B08CB">
        <w:t>İlk ve Orta Öğretim okullarındaki öğrencilerimizin yangın konusunda bilinçlendirilmesi ve ağaç fidanları dağıtılmasına ilişkin Büyükşehir Belediye Meclisimizin 09.08.2021 tarih ve 53. gündem maddesi olarak komisyonumuza havale edilen dosya incelendi.</w:t>
      </w:r>
    </w:p>
    <w:p w:rsidR="009B08CB" w:rsidRPr="009B08CB" w:rsidRDefault="009B08CB" w:rsidP="009B08CB">
      <w:pPr>
        <w:pStyle w:val="GvdeMetniGirintisi"/>
        <w:spacing w:after="240"/>
        <w:ind w:right="141"/>
      </w:pPr>
      <w:r w:rsidRPr="009B08CB">
        <w:t xml:space="preserve">Üye Meral </w:t>
      </w:r>
      <w:proofErr w:type="spellStart"/>
      <w:r w:rsidRPr="009B08CB">
        <w:t>BOZOĞLU’nun</w:t>
      </w:r>
      <w:proofErr w:type="spellEnd"/>
      <w:r w:rsidRPr="009B08CB">
        <w:t xml:space="preserve"> verdiği önergede; İlk ve Orta Öğretim okullarındaki öğrencilerimizin yangın konusunda bilinçlendirilmesi ve ağaç fidanları dağıtılmasının istenildiği,</w:t>
      </w:r>
    </w:p>
    <w:p w:rsidR="009B08CB" w:rsidRPr="009B08CB" w:rsidRDefault="009B08CB" w:rsidP="009B08CB">
      <w:pPr>
        <w:spacing w:after="240"/>
        <w:ind w:firstLine="708"/>
        <w:jc w:val="both"/>
      </w:pPr>
      <w:r w:rsidRPr="009B08CB">
        <w:t xml:space="preserve">Komisyonumuzca değerlendirilmesi neticesinde; Ağaç ve çevre hayat kaynağımızdır. Ağaç, orman ve çevreyi korumak, çoğaltmak, geliştirmek, bu konuda bilinçlenmek, sorumlu davranmak hepimizin insani, vicdani, dini, milli, manevi görevidir. Sadece kendi yaşadığımız dönemleri değil, bizden sonraki nesilleri de düşünerek, dünyamızda meydana gelen </w:t>
      </w:r>
      <w:proofErr w:type="gramStart"/>
      <w:r w:rsidRPr="009B08CB">
        <w:t>ekolojik</w:t>
      </w:r>
      <w:proofErr w:type="gramEnd"/>
      <w:r w:rsidRPr="009B08CB">
        <w:t xml:space="preserve"> gelişmeleri, iklim değişikliklerini, teknolojik gelişmeleri, demografik değişiklikleri ve benzeri durumları göz önünde bulundurarak hassas davranmak durumundayız. Ülkemizde son orman yangınları da hassasiyetimizi artırmalıdır. Bu konudaki duyarlılığı artırmak, yaygınlaştırmak için eğitim çalışmaları yapmak ve eğitim alanında çeşitli proje ve etkinlikler gerçekleştirmek kurum ve kuruluşların da sorumluluğudur. </w:t>
      </w:r>
    </w:p>
    <w:p w:rsidR="009B08CB" w:rsidRPr="009B08CB" w:rsidRDefault="009B08CB" w:rsidP="009B08CB">
      <w:pPr>
        <w:shd w:val="clear" w:color="auto" w:fill="FFFFFF"/>
        <w:spacing w:after="240"/>
        <w:ind w:right="141" w:firstLine="708"/>
        <w:jc w:val="both"/>
      </w:pPr>
      <w:proofErr w:type="gramStart"/>
      <w:r w:rsidRPr="009B08CB">
        <w:t xml:space="preserve">Bu fikirlerden hareketle 2021-2022 Eğitim-Öğretim Yılı başlangıcında bulunan ilk ve ortaöğretim okullarındaki öğrencilerimize </w:t>
      </w:r>
      <w:proofErr w:type="spellStart"/>
      <w:r w:rsidRPr="009B08CB">
        <w:t>farkındalık</w:t>
      </w:r>
      <w:proofErr w:type="spellEnd"/>
      <w:r w:rsidRPr="009B08CB">
        <w:t xml:space="preserve"> oluşturmak amacıyla yirmi beş ilçemizdeki en büyük okul bahçesine yetecek kadar iklim şartlarımıza uygun çeşitli ağaç fidanları dağıtılması için gerekli çalışmaların Çevre Koruma Kontrol Dairesi Başkanlığı ve diğer ilgili Daire Başkanlıkları tarafından başlatılması hususu komisyonumuzca uygun görülmüştür.</w:t>
      </w:r>
      <w:proofErr w:type="gramEnd"/>
    </w:p>
    <w:p w:rsidR="009B08CB" w:rsidRPr="009B08CB" w:rsidRDefault="009B08CB" w:rsidP="009B08CB">
      <w:pPr>
        <w:pStyle w:val="GvdeMetniGirintisi"/>
        <w:spacing w:after="240" w:line="276" w:lineRule="auto"/>
        <w:ind w:right="141"/>
      </w:pPr>
      <w:r w:rsidRPr="009B08CB">
        <w:t>Raporumuz Büyükşehir Belediye Meclisinin onayına arz olunur.</w:t>
      </w:r>
    </w:p>
    <w:p w:rsidR="009B08CB" w:rsidRPr="009B08CB" w:rsidRDefault="009B08CB" w:rsidP="009B08CB">
      <w:pPr>
        <w:pStyle w:val="GvdeMetniGirintisi"/>
        <w:spacing w:after="240" w:line="276" w:lineRule="auto"/>
        <w:ind w:right="141"/>
      </w:pPr>
    </w:p>
    <w:tbl>
      <w:tblPr>
        <w:tblStyle w:val="TabloKlavuzu"/>
        <w:tblW w:w="89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7"/>
        <w:gridCol w:w="2997"/>
        <w:gridCol w:w="2997"/>
      </w:tblGrid>
      <w:tr w:rsidR="009B08CB" w:rsidRPr="009B08CB" w:rsidTr="009B08CB">
        <w:trPr>
          <w:trHeight w:val="937"/>
          <w:jc w:val="center"/>
        </w:trPr>
        <w:tc>
          <w:tcPr>
            <w:tcW w:w="2997" w:type="dxa"/>
          </w:tcPr>
          <w:p w:rsidR="009B08CB" w:rsidRPr="009B08CB" w:rsidRDefault="009B08CB" w:rsidP="006C6581">
            <w:pPr>
              <w:ind w:right="141"/>
              <w:jc w:val="center"/>
            </w:pPr>
            <w:r w:rsidRPr="009B08CB">
              <w:t>Meral BOZOĞLU</w:t>
            </w:r>
          </w:p>
          <w:p w:rsidR="009B08CB" w:rsidRPr="009B08CB" w:rsidRDefault="009B08CB" w:rsidP="006C6581">
            <w:pPr>
              <w:ind w:right="141"/>
              <w:jc w:val="center"/>
            </w:pPr>
            <w:r w:rsidRPr="009B08CB">
              <w:t>Komisyon Başkanı</w:t>
            </w:r>
          </w:p>
        </w:tc>
        <w:tc>
          <w:tcPr>
            <w:tcW w:w="2997" w:type="dxa"/>
          </w:tcPr>
          <w:p w:rsidR="009B08CB" w:rsidRPr="009B08CB" w:rsidRDefault="009B08CB" w:rsidP="006C6581">
            <w:pPr>
              <w:ind w:right="141"/>
              <w:jc w:val="center"/>
            </w:pPr>
            <w:r w:rsidRPr="009B08CB">
              <w:t>Mustafa BAŞER</w:t>
            </w:r>
          </w:p>
          <w:p w:rsidR="009B08CB" w:rsidRPr="009B08CB" w:rsidRDefault="009B08CB" w:rsidP="006C6581">
            <w:pPr>
              <w:ind w:right="141"/>
              <w:jc w:val="center"/>
            </w:pPr>
            <w:r w:rsidRPr="009B08CB">
              <w:t>Başkan Vekili</w:t>
            </w:r>
          </w:p>
        </w:tc>
        <w:tc>
          <w:tcPr>
            <w:tcW w:w="2997" w:type="dxa"/>
          </w:tcPr>
          <w:p w:rsidR="009B08CB" w:rsidRPr="009B08CB" w:rsidRDefault="009B08CB" w:rsidP="006C6581">
            <w:pPr>
              <w:ind w:right="141"/>
              <w:jc w:val="center"/>
            </w:pPr>
            <w:r w:rsidRPr="009B08CB">
              <w:t>Ali Osman ÖZDEMİR</w:t>
            </w:r>
          </w:p>
          <w:p w:rsidR="009B08CB" w:rsidRPr="009B08CB" w:rsidRDefault="009B08CB" w:rsidP="006C6581">
            <w:pPr>
              <w:ind w:right="141"/>
              <w:jc w:val="center"/>
            </w:pPr>
            <w:r w:rsidRPr="009B08CB">
              <w:t>Üye</w:t>
            </w:r>
          </w:p>
        </w:tc>
      </w:tr>
      <w:tr w:rsidR="009B08CB" w:rsidRPr="009B08CB" w:rsidTr="009B08CB">
        <w:trPr>
          <w:trHeight w:val="937"/>
          <w:jc w:val="center"/>
        </w:trPr>
        <w:tc>
          <w:tcPr>
            <w:tcW w:w="2997" w:type="dxa"/>
            <w:vAlign w:val="center"/>
          </w:tcPr>
          <w:p w:rsidR="009B08CB" w:rsidRPr="009B08CB" w:rsidRDefault="009B08CB" w:rsidP="006C6581">
            <w:pPr>
              <w:ind w:right="141"/>
              <w:jc w:val="center"/>
            </w:pPr>
            <w:r w:rsidRPr="009B08CB">
              <w:t>Mustafa Burak ALTINSOY</w:t>
            </w:r>
          </w:p>
          <w:p w:rsidR="009B08CB" w:rsidRPr="009B08CB" w:rsidRDefault="009B08CB" w:rsidP="006C6581">
            <w:pPr>
              <w:ind w:right="141"/>
              <w:jc w:val="center"/>
            </w:pPr>
            <w:r w:rsidRPr="009B08CB">
              <w:t>Üye</w:t>
            </w:r>
          </w:p>
        </w:tc>
        <w:tc>
          <w:tcPr>
            <w:tcW w:w="2997" w:type="dxa"/>
            <w:vAlign w:val="center"/>
          </w:tcPr>
          <w:p w:rsidR="009B08CB" w:rsidRPr="009B08CB" w:rsidRDefault="009B08CB" w:rsidP="006C6581">
            <w:pPr>
              <w:ind w:right="141"/>
              <w:jc w:val="center"/>
            </w:pPr>
            <w:r w:rsidRPr="009B08CB">
              <w:t>Hazım Caner CAN</w:t>
            </w:r>
          </w:p>
          <w:p w:rsidR="009B08CB" w:rsidRPr="009B08CB" w:rsidRDefault="009B08CB" w:rsidP="006C6581">
            <w:pPr>
              <w:ind w:right="141"/>
              <w:jc w:val="center"/>
            </w:pPr>
            <w:r w:rsidRPr="009B08CB">
              <w:t>Üye</w:t>
            </w:r>
          </w:p>
        </w:tc>
        <w:tc>
          <w:tcPr>
            <w:tcW w:w="2997" w:type="dxa"/>
            <w:vAlign w:val="center"/>
          </w:tcPr>
          <w:p w:rsidR="009B08CB" w:rsidRPr="009B08CB" w:rsidRDefault="009B08CB" w:rsidP="006C6581">
            <w:pPr>
              <w:ind w:right="141"/>
              <w:jc w:val="center"/>
            </w:pPr>
            <w:r w:rsidRPr="009B08CB">
              <w:t>Serhat OĞUZ</w:t>
            </w:r>
          </w:p>
          <w:p w:rsidR="009B08CB" w:rsidRPr="009B08CB" w:rsidRDefault="009B08CB" w:rsidP="006C6581">
            <w:pPr>
              <w:ind w:right="141"/>
              <w:jc w:val="center"/>
            </w:pPr>
            <w:r w:rsidRPr="009B08CB">
              <w:t>Üye</w:t>
            </w:r>
          </w:p>
        </w:tc>
      </w:tr>
      <w:tr w:rsidR="009B08CB" w:rsidRPr="009B08CB" w:rsidTr="009B08CB">
        <w:trPr>
          <w:trHeight w:val="937"/>
          <w:jc w:val="center"/>
        </w:trPr>
        <w:tc>
          <w:tcPr>
            <w:tcW w:w="2997" w:type="dxa"/>
            <w:vAlign w:val="bottom"/>
          </w:tcPr>
          <w:p w:rsidR="009B08CB" w:rsidRPr="009B08CB" w:rsidRDefault="009B08CB" w:rsidP="006C6581">
            <w:pPr>
              <w:ind w:right="141"/>
              <w:jc w:val="center"/>
            </w:pPr>
            <w:r w:rsidRPr="009B08CB">
              <w:t>Soner CENGİZ</w:t>
            </w:r>
          </w:p>
          <w:p w:rsidR="009B08CB" w:rsidRPr="009B08CB" w:rsidRDefault="009B08CB" w:rsidP="006C6581">
            <w:pPr>
              <w:ind w:right="141"/>
              <w:jc w:val="center"/>
            </w:pPr>
            <w:r w:rsidRPr="009B08CB">
              <w:t>Üye</w:t>
            </w:r>
          </w:p>
        </w:tc>
        <w:tc>
          <w:tcPr>
            <w:tcW w:w="2997" w:type="dxa"/>
            <w:vAlign w:val="bottom"/>
          </w:tcPr>
          <w:p w:rsidR="009B08CB" w:rsidRPr="009B08CB" w:rsidRDefault="009B08CB" w:rsidP="006C6581">
            <w:pPr>
              <w:ind w:right="141"/>
              <w:jc w:val="center"/>
            </w:pPr>
            <w:r w:rsidRPr="009B08CB">
              <w:t>Hüseyin ÇAKMAK</w:t>
            </w:r>
          </w:p>
          <w:p w:rsidR="009B08CB" w:rsidRPr="009B08CB" w:rsidRDefault="009B08CB" w:rsidP="006C6581">
            <w:pPr>
              <w:ind w:right="141"/>
              <w:jc w:val="center"/>
            </w:pPr>
            <w:r w:rsidRPr="009B08CB">
              <w:t>Üye</w:t>
            </w:r>
          </w:p>
        </w:tc>
        <w:tc>
          <w:tcPr>
            <w:tcW w:w="2997" w:type="dxa"/>
            <w:vAlign w:val="bottom"/>
          </w:tcPr>
          <w:p w:rsidR="009B08CB" w:rsidRPr="009B08CB" w:rsidRDefault="009B08CB" w:rsidP="006C6581">
            <w:pPr>
              <w:ind w:right="141"/>
              <w:jc w:val="center"/>
            </w:pPr>
            <w:r w:rsidRPr="009B08CB">
              <w:t>İdris ERYÜCEL</w:t>
            </w:r>
          </w:p>
          <w:p w:rsidR="009B08CB" w:rsidRPr="009B08CB" w:rsidRDefault="009B08CB" w:rsidP="006C6581">
            <w:pPr>
              <w:ind w:right="141"/>
              <w:jc w:val="center"/>
            </w:pPr>
            <w:r w:rsidRPr="009B08CB">
              <w:t>Üye</w:t>
            </w:r>
          </w:p>
        </w:tc>
      </w:tr>
    </w:tbl>
    <w:p w:rsidR="009B08CB" w:rsidRPr="009B08CB" w:rsidRDefault="009B08CB" w:rsidP="009B08CB">
      <w:pPr>
        <w:ind w:right="141"/>
        <w:jc w:val="both"/>
      </w:pPr>
    </w:p>
    <w:p w:rsidR="009B08CB" w:rsidRPr="009B08CB" w:rsidRDefault="009B08CB" w:rsidP="00F056A8"/>
    <w:p w:rsidR="00F056A8" w:rsidRPr="009B08CB" w:rsidRDefault="00F056A8" w:rsidP="00F056A8"/>
    <w:p w:rsidR="00F056A8" w:rsidRPr="009B08CB" w:rsidRDefault="00F056A8" w:rsidP="00F056A8"/>
    <w:p w:rsidR="00F056A8" w:rsidRPr="009B08CB" w:rsidRDefault="00F056A8" w:rsidP="00F056A8"/>
    <w:p w:rsidR="00F056A8" w:rsidRPr="009B08CB" w:rsidRDefault="00F056A8" w:rsidP="00F056A8"/>
    <w:p w:rsidR="00F45719" w:rsidRPr="009B08CB" w:rsidRDefault="00F45719" w:rsidP="00F056A8">
      <w:pPr>
        <w:autoSpaceDE w:val="0"/>
        <w:autoSpaceDN w:val="0"/>
        <w:adjustRightInd w:val="0"/>
        <w:jc w:val="center"/>
      </w:pPr>
    </w:p>
    <w:sectPr w:rsidR="00F45719" w:rsidRPr="009B08C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8CB"/>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6877"/>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1584-8C1F-4984-8731-AC0A61A7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3444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2021-09-13T08:17:00Z</dcterms:created>
  <dcterms:modified xsi:type="dcterms:W3CDTF">2021-09-15T10:34:00Z</dcterms:modified>
</cp:coreProperties>
</file>