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6C087A">
        <w:t>67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6C087A" w:rsidP="00952544">
      <w:pPr>
        <w:ind w:firstLine="708"/>
        <w:jc w:val="both"/>
      </w:pPr>
      <w:r>
        <w:t>Mamak Kentsel Dönüşüm Projesi kapsamında sözleşme yapmayan hak sahiplerinin araştırılmasına</w:t>
      </w:r>
      <w:r w:rsidR="009152C4" w:rsidRPr="002B345B">
        <w:t xml:space="preserve"> </w:t>
      </w:r>
      <w:r w:rsidR="00844A89" w:rsidRPr="002B345B">
        <w:t xml:space="preserve">ilişkin </w:t>
      </w:r>
      <w:r>
        <w:t>Hukuk ve Tarifeler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>
        <w:t>1</w:t>
      </w:r>
      <w:r w:rsidR="00605CC8" w:rsidRPr="002B345B">
        <w:t>.08</w:t>
      </w:r>
      <w:r w:rsidR="00AF4ABA" w:rsidRPr="002B345B">
        <w:t xml:space="preserve">.2020 gün ve </w:t>
      </w:r>
      <w:r>
        <w:t>19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D63BEE">
      <w:pPr>
        <w:ind w:firstLine="709"/>
        <w:jc w:val="both"/>
      </w:pPr>
      <w:r w:rsidRPr="002B345B">
        <w:t xml:space="preserve">Konu üzerinde yapılan görüşmeler neticesinde; </w:t>
      </w:r>
      <w:r w:rsidR="006C087A">
        <w:rPr>
          <w:color w:val="000000"/>
        </w:rPr>
        <w:t>Büyükşehir Belediyesi bünyesinde Kentsel Dönüşüm Projesi yürütülen Mamak Kentsel Dönüşümünde; henüz sözleşme yapmayan kaç hak sahibi olduğunun araştırılması</w:t>
      </w:r>
      <w:r w:rsidR="006C087A">
        <w:t>na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6C087A">
        <w:t>Hukuk ve Tarifeler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Default="00BD2A6A" w:rsidP="00BD2A6A">
      <w:pPr>
        <w:jc w:val="center"/>
      </w:pPr>
    </w:p>
    <w:p w:rsidR="00BD2A6A" w:rsidRDefault="00BD2A6A" w:rsidP="00BD2A6A">
      <w:pPr>
        <w:jc w:val="center"/>
      </w:pPr>
    </w:p>
    <w:p w:rsidR="00BD2A6A" w:rsidRPr="002630F5" w:rsidRDefault="00BD2A6A" w:rsidP="00BD2A6A">
      <w:pPr>
        <w:jc w:val="center"/>
      </w:pPr>
      <w:r w:rsidRPr="002630F5">
        <w:t>T.C.</w:t>
      </w:r>
    </w:p>
    <w:p w:rsidR="00BD2A6A" w:rsidRPr="002630F5" w:rsidRDefault="00BD2A6A" w:rsidP="00BD2A6A">
      <w:pPr>
        <w:jc w:val="center"/>
      </w:pPr>
      <w:r w:rsidRPr="002630F5">
        <w:t>ANKARA BÜYÜKŞEHİR BELEDİYE MECLİSİ</w:t>
      </w:r>
    </w:p>
    <w:p w:rsidR="00BD2A6A" w:rsidRDefault="00BD2A6A" w:rsidP="00BD2A6A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BD2A6A" w:rsidRDefault="00BD2A6A" w:rsidP="00BD2A6A">
      <w:pPr>
        <w:ind w:firstLine="708"/>
        <w:jc w:val="center"/>
      </w:pPr>
    </w:p>
    <w:p w:rsidR="00BD2A6A" w:rsidRDefault="00BD2A6A" w:rsidP="00BD2A6A">
      <w:pPr>
        <w:jc w:val="both"/>
      </w:pPr>
      <w:r w:rsidRPr="002630F5">
        <w:t>Rapor No:</w:t>
      </w:r>
      <w:r>
        <w:t xml:space="preserve">19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21</w:t>
      </w:r>
      <w:r w:rsidRPr="002630F5">
        <w:t>.</w:t>
      </w:r>
      <w:r>
        <w:t>08</w:t>
      </w:r>
      <w:r w:rsidRPr="002630F5">
        <w:t>.20</w:t>
      </w:r>
      <w:r>
        <w:t>20</w:t>
      </w:r>
    </w:p>
    <w:p w:rsidR="00BD2A6A" w:rsidRDefault="00BD2A6A" w:rsidP="00BD2A6A">
      <w:pPr>
        <w:jc w:val="both"/>
      </w:pPr>
    </w:p>
    <w:p w:rsidR="00BD2A6A" w:rsidRDefault="00BD2A6A" w:rsidP="00BD2A6A">
      <w:pPr>
        <w:jc w:val="center"/>
      </w:pPr>
      <w:r w:rsidRPr="002630F5">
        <w:t>BÜYÜKŞEHİR BELEDİYE MECLİSİ BAŞKANLIĞINA</w:t>
      </w:r>
    </w:p>
    <w:p w:rsidR="00BD2A6A" w:rsidRDefault="00BD2A6A" w:rsidP="00BD2A6A">
      <w:pPr>
        <w:jc w:val="center"/>
      </w:pPr>
    </w:p>
    <w:p w:rsidR="00BD2A6A" w:rsidRDefault="00BD2A6A" w:rsidP="00BD2A6A">
      <w:pPr>
        <w:jc w:val="center"/>
      </w:pPr>
    </w:p>
    <w:p w:rsidR="00BD2A6A" w:rsidRPr="002630F5" w:rsidRDefault="00BD2A6A" w:rsidP="00BD2A6A">
      <w:pPr>
        <w:jc w:val="center"/>
      </w:pPr>
    </w:p>
    <w:p w:rsidR="00BD2A6A" w:rsidRDefault="00BD2A6A" w:rsidP="00BD2A6A">
      <w:pPr>
        <w:pStyle w:val="GvdeMetni"/>
        <w:tabs>
          <w:tab w:val="left" w:pos="9356"/>
        </w:tabs>
        <w:ind w:firstLine="709"/>
        <w:contextualSpacing/>
      </w:pPr>
      <w:r>
        <w:t xml:space="preserve">Mamak Kentsel Dönüşüm Projesi kapsamında sözleşme yapmayan hak sahiplerinin araştırılmasına </w:t>
      </w:r>
      <w:r w:rsidRPr="00536922">
        <w:t>ilişkin Büyükşehir Belediye Meclisinin 1</w:t>
      </w:r>
      <w:r>
        <w:t>0</w:t>
      </w:r>
      <w:r w:rsidRPr="00536922">
        <w:t>.0</w:t>
      </w:r>
      <w:r>
        <w:t>8</w:t>
      </w:r>
      <w:r w:rsidRPr="00536922">
        <w:t xml:space="preserve">.2020 gün ve </w:t>
      </w:r>
      <w:r>
        <w:t>05</w:t>
      </w:r>
      <w:r w:rsidRPr="00536922">
        <w:t>. gündem maddesi olarak komisyonumuza havale edilen dosya incelendi.</w:t>
      </w:r>
    </w:p>
    <w:p w:rsidR="00BD2A6A" w:rsidRDefault="00BD2A6A" w:rsidP="00BD2A6A">
      <w:pPr>
        <w:pStyle w:val="GvdeMetni"/>
        <w:tabs>
          <w:tab w:val="left" w:pos="9356"/>
        </w:tabs>
        <w:ind w:firstLine="709"/>
        <w:contextualSpacing/>
      </w:pPr>
    </w:p>
    <w:p w:rsidR="00BD2A6A" w:rsidRPr="00536922" w:rsidRDefault="00BD2A6A" w:rsidP="00BD2A6A">
      <w:pPr>
        <w:pStyle w:val="GvdeMetni"/>
        <w:tabs>
          <w:tab w:val="left" w:pos="9356"/>
        </w:tabs>
        <w:ind w:firstLine="709"/>
        <w:contextualSpacing/>
      </w:pPr>
      <w:r>
        <w:t xml:space="preserve">Üye Haydar </w:t>
      </w:r>
      <w:proofErr w:type="spellStart"/>
      <w:r>
        <w:t>DEMİR’in</w:t>
      </w:r>
      <w:proofErr w:type="spellEnd"/>
      <w:r>
        <w:t xml:space="preserve"> verdiği önergede;</w:t>
      </w:r>
      <w:r w:rsidRPr="00DA4775">
        <w:t xml:space="preserve"> </w:t>
      </w:r>
      <w:r>
        <w:t>Mamak Kentsel Dönüşüm Projesi kapsamında sözleşme yapmayan hak sahiplerinin araştırılmasının istenildiği;</w:t>
      </w:r>
    </w:p>
    <w:p w:rsidR="00BD2A6A" w:rsidRPr="00536922" w:rsidRDefault="00BD2A6A" w:rsidP="00BD2A6A">
      <w:pPr>
        <w:pStyle w:val="GvdeMetni"/>
        <w:tabs>
          <w:tab w:val="left" w:pos="9356"/>
        </w:tabs>
        <w:ind w:firstLine="709"/>
        <w:contextualSpacing/>
      </w:pPr>
    </w:p>
    <w:p w:rsidR="00BD2A6A" w:rsidRPr="007B761B" w:rsidRDefault="00BD2A6A" w:rsidP="00BD2A6A">
      <w:pPr>
        <w:pStyle w:val="GvdeMetni"/>
        <w:tabs>
          <w:tab w:val="left" w:pos="9356"/>
        </w:tabs>
        <w:ind w:firstLine="709"/>
        <w:contextualSpacing/>
        <w:rPr>
          <w:color w:val="000000"/>
        </w:rPr>
      </w:pPr>
      <w:r w:rsidRPr="00536922">
        <w:t xml:space="preserve">Komisyonumuzca yapılan incelemeler neticesinde; </w:t>
      </w:r>
      <w:r>
        <w:rPr>
          <w:color w:val="000000"/>
        </w:rPr>
        <w:t xml:space="preserve">Büyükşehir Belediyesi bünyesinde Kentsel Dönüşüm Projesi yürütülen Mamak Kentsel Dönüşümünde; henüz sözleşme yapmayan kaç hak sahibi olduğunun araştırılması </w:t>
      </w:r>
      <w:r w:rsidRPr="007B761B">
        <w:rPr>
          <w:color w:val="000000"/>
          <w:spacing w:val="-4"/>
        </w:rPr>
        <w:t>k</w:t>
      </w:r>
      <w:r w:rsidRPr="007B761B">
        <w:rPr>
          <w:color w:val="000000"/>
          <w:spacing w:val="-1"/>
        </w:rPr>
        <w:t>omisyonumuzca</w:t>
      </w:r>
      <w:r>
        <w:rPr>
          <w:color w:val="000000"/>
          <w:spacing w:val="-1"/>
        </w:rPr>
        <w:t xml:space="preserve"> uygun görülmüştür.</w:t>
      </w:r>
    </w:p>
    <w:p w:rsidR="00BD2A6A" w:rsidRPr="00E53FD9" w:rsidRDefault="00BD2A6A" w:rsidP="00BD2A6A">
      <w:pPr>
        <w:tabs>
          <w:tab w:val="left" w:pos="0"/>
        </w:tabs>
        <w:ind w:firstLine="709"/>
        <w:contextualSpacing/>
        <w:jc w:val="both"/>
      </w:pPr>
    </w:p>
    <w:p w:rsidR="00BD2A6A" w:rsidRDefault="00BD2A6A" w:rsidP="00BD2A6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872ADD">
        <w:tab/>
        <w:t>Raporumuz Büyükşehir Belediye Meclisinin onayına arz olunur.</w:t>
      </w:r>
    </w:p>
    <w:p w:rsidR="00BD2A6A" w:rsidRDefault="00BD2A6A" w:rsidP="00BD2A6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D2A6A" w:rsidRDefault="00BD2A6A" w:rsidP="00BD2A6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D2A6A" w:rsidRDefault="00BD2A6A" w:rsidP="00BD2A6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D2A6A" w:rsidRDefault="00BD2A6A" w:rsidP="00BD2A6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D2A6A" w:rsidRDefault="00BD2A6A" w:rsidP="00BD2A6A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806" w:type="dxa"/>
        <w:shd w:val="clear" w:color="auto" w:fill="FFFFFF" w:themeFill="background1"/>
        <w:tblLook w:val="04A0"/>
      </w:tblPr>
      <w:tblGrid>
        <w:gridCol w:w="3268"/>
        <w:gridCol w:w="3268"/>
        <w:gridCol w:w="3270"/>
      </w:tblGrid>
      <w:tr w:rsidR="00BD2A6A" w:rsidRPr="00151DBB" w:rsidTr="00927AFB">
        <w:trPr>
          <w:trHeight w:val="1663"/>
        </w:trPr>
        <w:tc>
          <w:tcPr>
            <w:tcW w:w="3268" w:type="dxa"/>
            <w:shd w:val="clear" w:color="auto" w:fill="FFFFFF" w:themeFill="background1"/>
          </w:tcPr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Ercan KINACI</w:t>
            </w:r>
          </w:p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2132F7">
              <w:rPr>
                <w:sz w:val="22"/>
                <w:szCs w:val="22"/>
              </w:rPr>
              <w:t>Koms</w:t>
            </w:r>
            <w:proofErr w:type="spellEnd"/>
            <w:r w:rsidRPr="002132F7">
              <w:rPr>
                <w:sz w:val="22"/>
                <w:szCs w:val="22"/>
              </w:rPr>
              <w:t xml:space="preserve">. </w:t>
            </w:r>
            <w:proofErr w:type="spellStart"/>
            <w:r w:rsidRPr="002132F7">
              <w:rPr>
                <w:sz w:val="22"/>
                <w:szCs w:val="22"/>
              </w:rPr>
              <w:t>Başk</w:t>
            </w:r>
            <w:proofErr w:type="spellEnd"/>
            <w:r w:rsidRPr="002132F7">
              <w:rPr>
                <w:sz w:val="22"/>
                <w:szCs w:val="22"/>
              </w:rPr>
              <w:t>.</w:t>
            </w:r>
          </w:p>
        </w:tc>
        <w:tc>
          <w:tcPr>
            <w:tcW w:w="3268" w:type="dxa"/>
            <w:shd w:val="clear" w:color="auto" w:fill="FFFFFF" w:themeFill="background1"/>
          </w:tcPr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Abdullah Emin TEKİN</w:t>
            </w:r>
          </w:p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Başkan Vekili</w:t>
            </w:r>
          </w:p>
        </w:tc>
        <w:tc>
          <w:tcPr>
            <w:tcW w:w="3270" w:type="dxa"/>
            <w:shd w:val="clear" w:color="auto" w:fill="FFFFFF" w:themeFill="background1"/>
          </w:tcPr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proofErr w:type="spellStart"/>
            <w:r w:rsidRPr="002132F7">
              <w:rPr>
                <w:sz w:val="22"/>
                <w:szCs w:val="22"/>
              </w:rPr>
              <w:t>Aysun</w:t>
            </w:r>
            <w:proofErr w:type="spellEnd"/>
            <w:r w:rsidRPr="002132F7">
              <w:rPr>
                <w:sz w:val="22"/>
                <w:szCs w:val="22"/>
              </w:rPr>
              <w:t xml:space="preserve"> Liman YAŞACAN</w:t>
            </w:r>
          </w:p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BD2A6A" w:rsidRPr="00151DBB" w:rsidTr="00927AFB">
        <w:trPr>
          <w:trHeight w:val="1663"/>
        </w:trPr>
        <w:tc>
          <w:tcPr>
            <w:tcW w:w="3268" w:type="dxa"/>
            <w:shd w:val="clear" w:color="auto" w:fill="FFFFFF" w:themeFill="background1"/>
            <w:vAlign w:val="center"/>
          </w:tcPr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Burak KOCA</w:t>
            </w:r>
          </w:p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268" w:type="dxa"/>
            <w:shd w:val="clear" w:color="auto" w:fill="FFFFFF" w:themeFill="background1"/>
            <w:vAlign w:val="center"/>
          </w:tcPr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Edip BALCI</w:t>
            </w:r>
          </w:p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270" w:type="dxa"/>
            <w:shd w:val="clear" w:color="auto" w:fill="FFFFFF" w:themeFill="background1"/>
            <w:vAlign w:val="center"/>
          </w:tcPr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Mehmet ÜÇÖZ</w:t>
            </w:r>
          </w:p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BD2A6A" w:rsidRPr="00151DBB" w:rsidTr="00927AFB">
        <w:trPr>
          <w:trHeight w:val="1663"/>
        </w:trPr>
        <w:tc>
          <w:tcPr>
            <w:tcW w:w="3268" w:type="dxa"/>
            <w:shd w:val="clear" w:color="auto" w:fill="FFFFFF" w:themeFill="background1"/>
            <w:vAlign w:val="bottom"/>
          </w:tcPr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Ömer KOÇAK</w:t>
            </w:r>
          </w:p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268" w:type="dxa"/>
            <w:shd w:val="clear" w:color="auto" w:fill="FFFFFF" w:themeFill="background1"/>
            <w:vAlign w:val="bottom"/>
          </w:tcPr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Haydar DEMİR</w:t>
            </w:r>
          </w:p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270" w:type="dxa"/>
            <w:shd w:val="clear" w:color="auto" w:fill="FFFFFF" w:themeFill="background1"/>
            <w:vAlign w:val="bottom"/>
          </w:tcPr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Selim ÇIRPANOĞLU</w:t>
            </w:r>
          </w:p>
          <w:p w:rsidR="00BD2A6A" w:rsidRPr="002132F7" w:rsidRDefault="00BD2A6A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</w:tbl>
    <w:p w:rsidR="00BD2A6A" w:rsidRDefault="00BD2A6A" w:rsidP="00BD2A6A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BD2A6A" w:rsidRDefault="00BD2A6A" w:rsidP="00BD2A6A">
      <w:pPr>
        <w:autoSpaceDE w:val="0"/>
        <w:autoSpaceDN w:val="0"/>
        <w:adjustRightInd w:val="0"/>
      </w:pPr>
    </w:p>
    <w:p w:rsidR="00BD2A6A" w:rsidRPr="00F056A8" w:rsidRDefault="00BD2A6A" w:rsidP="00BD2A6A">
      <w:pPr>
        <w:autoSpaceDE w:val="0"/>
        <w:autoSpaceDN w:val="0"/>
        <w:adjustRightInd w:val="0"/>
      </w:pPr>
    </w:p>
    <w:sectPr w:rsidR="00BD2A6A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200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2A6A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2020-09-14T07:18:00Z</cp:lastPrinted>
  <dcterms:created xsi:type="dcterms:W3CDTF">2020-09-14T07:21:00Z</dcterms:created>
  <dcterms:modified xsi:type="dcterms:W3CDTF">2020-09-16T10:38:00Z</dcterms:modified>
</cp:coreProperties>
</file>