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C306F0">
        <w:t>7</w:t>
      </w:r>
      <w:r w:rsidR="001D43C6">
        <w:t>83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320DE8" w:rsidRDefault="002856BD" w:rsidP="006003F2">
      <w:pPr>
        <w:ind w:left="2844" w:right="543" w:firstLine="696"/>
      </w:pPr>
      <w:r>
        <w:t xml:space="preserve">   </w:t>
      </w:r>
    </w:p>
    <w:p w:rsidR="002C5242" w:rsidRDefault="002856BD" w:rsidP="004D60AE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1D43C6" w:rsidP="00576BD3">
      <w:pPr>
        <w:tabs>
          <w:tab w:val="left" w:pos="8789"/>
          <w:tab w:val="left" w:pos="8931"/>
        </w:tabs>
        <w:ind w:firstLine="708"/>
        <w:jc w:val="both"/>
      </w:pPr>
      <w:r w:rsidRPr="006B6D47">
        <w:t>Yenimahalle Sel Felaket Zedeler Bloklarında yapı yüksekliklerinin belirlenmesine yönelik 1/1000 ölçekli uygulama imar plan değişikliğine</w:t>
      </w:r>
      <w:r w:rsidR="00320DE8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2B5239">
        <w:t>19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11429C">
        <w:t>4</w:t>
      </w:r>
      <w:r>
        <w:t>30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1D43C6" w:rsidRDefault="00576BD3" w:rsidP="001D43C6">
      <w:pPr>
        <w:ind w:firstLine="709"/>
        <w:jc w:val="both"/>
      </w:pPr>
      <w:r w:rsidRPr="006D00CC">
        <w:t xml:space="preserve">Konu üzerinde yapılan görüşmelerden sonra; </w:t>
      </w:r>
      <w:r w:rsidR="001D43C6" w:rsidRPr="006B6D47">
        <w:t xml:space="preserve">Yenimahalle Belediyesi Yazı İşleri Müdürlüğü'nün 08.07.2020 tarih ve 4533 sayılı yazısı </w:t>
      </w:r>
      <w:proofErr w:type="gramStart"/>
      <w:r w:rsidR="001D43C6" w:rsidRPr="006B6D47">
        <w:t>ile;</w:t>
      </w:r>
      <w:proofErr w:type="gramEnd"/>
      <w:r w:rsidR="001D43C6" w:rsidRPr="006B6D47">
        <w:t xml:space="preserve"> Yenimahalle Sel Felaket Zadeler Blokları 1/1000 ölçekli uygulama imar planı ve bu planın uygulaması olan 1/1000 ölçekli 36000 </w:t>
      </w:r>
      <w:proofErr w:type="spellStart"/>
      <w:r w:rsidR="001D43C6" w:rsidRPr="006B6D47">
        <w:t>nolu</w:t>
      </w:r>
      <w:proofErr w:type="spellEnd"/>
      <w:r w:rsidR="001D43C6" w:rsidRPr="006B6D47">
        <w:t xml:space="preserve"> parselasyon planındaki yapı yüksekliklerine ilişkin 1/1000 ölçekli uygulama imar planı değişikliği</w:t>
      </w:r>
      <w:r w:rsidR="001D43C6">
        <w:t>nin</w:t>
      </w:r>
      <w:r w:rsidR="001D43C6" w:rsidRPr="006B6D47">
        <w:t xml:space="preserve"> Yenimahalle Belediye Meclisinin 06.07.2020 tarih ve 379 sayılı kararı ile uygun görülerek 5216 sayılı </w:t>
      </w:r>
      <w:r w:rsidR="001D43C6">
        <w:t>Y</w:t>
      </w:r>
      <w:r w:rsidR="001D43C6" w:rsidRPr="006B6D47">
        <w:t xml:space="preserve">asanın 14. maddesi gereğince bir karar alınmak üzere </w:t>
      </w:r>
      <w:r w:rsidR="001D43C6">
        <w:t xml:space="preserve">İmar ve Şehircilik Dairesi </w:t>
      </w:r>
      <w:r w:rsidR="001D43C6" w:rsidRPr="006B6D47">
        <w:t>Başkanlığ</w:t>
      </w:r>
      <w:r w:rsidR="001D43C6">
        <w:t>ına sunulduğu,</w:t>
      </w:r>
    </w:p>
    <w:p w:rsidR="001D43C6" w:rsidRPr="006B6D47" w:rsidRDefault="001D43C6" w:rsidP="001D43C6">
      <w:pPr>
        <w:ind w:firstLine="709"/>
        <w:jc w:val="both"/>
      </w:pPr>
    </w:p>
    <w:p w:rsidR="001D43C6" w:rsidRDefault="001D43C6" w:rsidP="001D43C6">
      <w:pPr>
        <w:ind w:firstLine="709"/>
        <w:jc w:val="both"/>
      </w:pPr>
      <w:r w:rsidRPr="006B6D47">
        <w:t>Yapılan incelemede;</w:t>
      </w:r>
    </w:p>
    <w:p w:rsidR="001D43C6" w:rsidRPr="006B6D47" w:rsidRDefault="001D43C6" w:rsidP="001D43C6">
      <w:pPr>
        <w:ind w:firstLine="709"/>
        <w:jc w:val="both"/>
      </w:pPr>
    </w:p>
    <w:p w:rsidR="001D43C6" w:rsidRDefault="001D43C6" w:rsidP="001D43C6">
      <w:pPr>
        <w:ind w:firstLine="709"/>
        <w:jc w:val="both"/>
      </w:pPr>
      <w:r w:rsidRPr="006B6D47">
        <w:t xml:space="preserve">İmar İdare Heyetinin 28.03.1958 tarih ve 223 sayılı kararı ile onaylanan Yenimahalle Sel Felaket Zadeler Bloklarına ilişkin 1/1000 ölçekli uygulama imar planı ve bu planın uygulaması olan 1/1000 ölçekli 36000 </w:t>
      </w:r>
      <w:proofErr w:type="spellStart"/>
      <w:r w:rsidRPr="006B6D47">
        <w:t>nolu</w:t>
      </w:r>
      <w:proofErr w:type="spellEnd"/>
      <w:r w:rsidRPr="006B6D47">
        <w:t xml:space="preserve"> parselasyon planı ile tapu tescilinin yapıldığı,</w:t>
      </w:r>
    </w:p>
    <w:p w:rsidR="001D43C6" w:rsidRPr="006B6D47" w:rsidRDefault="001D43C6" w:rsidP="001D43C6">
      <w:pPr>
        <w:ind w:firstLine="709"/>
        <w:jc w:val="both"/>
      </w:pPr>
    </w:p>
    <w:p w:rsidR="001D43C6" w:rsidRDefault="001D43C6" w:rsidP="001D43C6">
      <w:pPr>
        <w:ind w:firstLine="709"/>
        <w:jc w:val="both"/>
      </w:pPr>
      <w:r w:rsidRPr="006B6D47">
        <w:t xml:space="preserve">İlçe </w:t>
      </w:r>
      <w:r>
        <w:t>B</w:t>
      </w:r>
      <w:r w:rsidRPr="006B6D47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6B6D47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6B6D47">
        <w:t>Serbest</w:t>
      </w:r>
      <w:proofErr w:type="gramEnd"/>
      <w:r w:rsidRPr="006B6D47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6B6D47">
        <w:t>Serbest</w:t>
      </w:r>
      <w:proofErr w:type="gramEnd"/>
      <w:r w:rsidRPr="006B6D47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6B6D47">
        <w:t xml:space="preserve">anunun 13. maddesi ile 3194 sayılı </w:t>
      </w:r>
      <w:r>
        <w:t>K</w:t>
      </w:r>
      <w:r w:rsidRPr="006B6D47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alanları ve tarımsal amaçlı silo yapıları dışındaki kullanımlarda) plan değişikliği hazırlandığı,</w:t>
      </w:r>
    </w:p>
    <w:p w:rsidR="001D43C6" w:rsidRPr="006B6D47" w:rsidRDefault="001D43C6" w:rsidP="001D43C6">
      <w:pPr>
        <w:ind w:firstLine="709"/>
        <w:jc w:val="both"/>
      </w:pPr>
    </w:p>
    <w:p w:rsidR="001D43C6" w:rsidRDefault="001D43C6" w:rsidP="001D43C6">
      <w:pPr>
        <w:ind w:firstLine="709"/>
        <w:jc w:val="both"/>
      </w:pPr>
      <w:r w:rsidRPr="006B6D47">
        <w:t>Planlama alanında kat yüksekliği serbest olan 4 adet parsel bulunduğu, bu parsellerden 2 adedinin ruhsat aldığı, ruhsat alan parsellerin yapılaşma oranının % 65 olduğu, konutların 1 kat, belediye hizmet alanının 5 kat olarak ruhsat almış olduğunun belirtildiği,</w:t>
      </w:r>
    </w:p>
    <w:p w:rsidR="001D43C6" w:rsidRDefault="001D43C6" w:rsidP="001D43C6">
      <w:pPr>
        <w:ind w:firstLine="709"/>
        <w:jc w:val="both"/>
      </w:pPr>
    </w:p>
    <w:p w:rsidR="001D43C6" w:rsidRDefault="001D43C6" w:rsidP="001D43C6">
      <w:pPr>
        <w:ind w:firstLine="709"/>
        <w:jc w:val="both"/>
      </w:pPr>
    </w:p>
    <w:p w:rsidR="001D43C6" w:rsidRDefault="001D43C6" w:rsidP="001D43C6">
      <w:pPr>
        <w:ind w:firstLine="709"/>
        <w:jc w:val="both"/>
      </w:pPr>
    </w:p>
    <w:p w:rsidR="001D43C6" w:rsidRDefault="001D43C6" w:rsidP="001D43C6">
      <w:pPr>
        <w:ind w:firstLine="709"/>
        <w:jc w:val="both"/>
      </w:pPr>
    </w:p>
    <w:p w:rsidR="001D43C6" w:rsidRDefault="001D43C6" w:rsidP="001D43C6">
      <w:pPr>
        <w:ind w:firstLine="709"/>
        <w:jc w:val="both"/>
      </w:pPr>
    </w:p>
    <w:p w:rsidR="001D43C6" w:rsidRDefault="001D43C6" w:rsidP="001D43C6">
      <w:pPr>
        <w:ind w:firstLine="709"/>
        <w:jc w:val="both"/>
      </w:pPr>
    </w:p>
    <w:p w:rsidR="001D43C6" w:rsidRDefault="001D43C6" w:rsidP="001D43C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1D43C6" w:rsidTr="00AC39E0">
        <w:trPr>
          <w:trHeight w:val="1008"/>
        </w:trPr>
        <w:tc>
          <w:tcPr>
            <w:tcW w:w="3510" w:type="dxa"/>
          </w:tcPr>
          <w:p w:rsidR="001D43C6" w:rsidRDefault="001D43C6" w:rsidP="00AC39E0">
            <w:pPr>
              <w:jc w:val="center"/>
            </w:pPr>
            <w:r>
              <w:lastRenderedPageBreak/>
              <w:t>T.C.</w:t>
            </w:r>
          </w:p>
          <w:p w:rsidR="001D43C6" w:rsidRDefault="001D43C6" w:rsidP="00AC39E0">
            <w:pPr>
              <w:jc w:val="center"/>
            </w:pPr>
            <w:r>
              <w:t>ANKARA BÜYÜKŞEHİR</w:t>
            </w:r>
          </w:p>
          <w:p w:rsidR="001D43C6" w:rsidRDefault="001D43C6" w:rsidP="00AC39E0">
            <w:pPr>
              <w:jc w:val="center"/>
            </w:pPr>
            <w:r>
              <w:t>BELEDİYE MECLİSİ</w:t>
            </w:r>
          </w:p>
        </w:tc>
      </w:tr>
    </w:tbl>
    <w:p w:rsidR="001D43C6" w:rsidRDefault="001D43C6" w:rsidP="001D43C6">
      <w:pPr>
        <w:tabs>
          <w:tab w:val="left" w:pos="1935"/>
        </w:tabs>
        <w:jc w:val="both"/>
      </w:pPr>
    </w:p>
    <w:p w:rsidR="001D43C6" w:rsidRDefault="001D43C6" w:rsidP="001D43C6">
      <w:pPr>
        <w:tabs>
          <w:tab w:val="left" w:pos="1935"/>
        </w:tabs>
        <w:jc w:val="both"/>
      </w:pPr>
    </w:p>
    <w:p w:rsidR="001D43C6" w:rsidRDefault="001D43C6" w:rsidP="001D43C6">
      <w:pPr>
        <w:ind w:right="-1"/>
        <w:jc w:val="both"/>
      </w:pPr>
      <w:r>
        <w:t xml:space="preserve">Karar No: 1783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09.09.2021</w:t>
      </w:r>
    </w:p>
    <w:p w:rsidR="001D43C6" w:rsidRDefault="001D43C6" w:rsidP="001D43C6">
      <w:pPr>
        <w:jc w:val="center"/>
      </w:pPr>
    </w:p>
    <w:p w:rsidR="001D43C6" w:rsidRDefault="001D43C6" w:rsidP="001D43C6">
      <w:pPr>
        <w:jc w:val="center"/>
      </w:pPr>
    </w:p>
    <w:p w:rsidR="001D43C6" w:rsidRDefault="001D43C6" w:rsidP="001D43C6">
      <w:pPr>
        <w:jc w:val="center"/>
      </w:pPr>
      <w:r>
        <w:t>-2-</w:t>
      </w:r>
    </w:p>
    <w:p w:rsidR="001D43C6" w:rsidRDefault="001D43C6" w:rsidP="001D43C6">
      <w:pPr>
        <w:ind w:firstLine="709"/>
        <w:jc w:val="both"/>
      </w:pPr>
    </w:p>
    <w:p w:rsidR="001D43C6" w:rsidRDefault="001D43C6" w:rsidP="001D43C6">
      <w:pPr>
        <w:ind w:firstLine="709"/>
        <w:jc w:val="both"/>
      </w:pPr>
    </w:p>
    <w:p w:rsidR="001D43C6" w:rsidRPr="006B6D47" w:rsidRDefault="001D43C6" w:rsidP="001D43C6">
      <w:pPr>
        <w:ind w:firstLine="709"/>
        <w:jc w:val="both"/>
      </w:pPr>
    </w:p>
    <w:p w:rsidR="001D43C6" w:rsidRDefault="001D43C6" w:rsidP="001D43C6">
      <w:pPr>
        <w:ind w:firstLine="709"/>
        <w:jc w:val="both"/>
      </w:pPr>
      <w:r w:rsidRPr="006B6D47">
        <w:t xml:space="preserve">Öneri imar planı plan notlarının; </w:t>
      </w:r>
    </w:p>
    <w:p w:rsidR="001D43C6" w:rsidRDefault="001D43C6" w:rsidP="001D43C6">
      <w:pPr>
        <w:ind w:firstLine="709"/>
        <w:jc w:val="both"/>
      </w:pPr>
    </w:p>
    <w:p w:rsidR="001D43C6" w:rsidRPr="006B6D47" w:rsidRDefault="001D43C6" w:rsidP="001D43C6">
      <w:pPr>
        <w:ind w:firstLine="709"/>
        <w:jc w:val="both"/>
      </w:pPr>
      <w:r w:rsidRPr="006B6D47">
        <w:t xml:space="preserve">"1- Resmi Kurum Alanında </w:t>
      </w:r>
      <w:proofErr w:type="spellStart"/>
      <w:r w:rsidRPr="006B6D47">
        <w:t>Yen</w:t>
      </w:r>
      <w:r>
        <w:t>ç</w:t>
      </w:r>
      <w:r w:rsidRPr="006B6D47">
        <w:t>ok</w:t>
      </w:r>
      <w:proofErr w:type="spellEnd"/>
      <w:r w:rsidRPr="006B6D47">
        <w:t>=7 kattır.</w:t>
      </w:r>
    </w:p>
    <w:p w:rsidR="001D43C6" w:rsidRPr="006B6D47" w:rsidRDefault="001D43C6" w:rsidP="001D43C6">
      <w:pPr>
        <w:ind w:firstLine="709"/>
        <w:jc w:val="both"/>
      </w:pPr>
      <w:r>
        <w:t xml:space="preserve">2- </w:t>
      </w:r>
      <w:r w:rsidRPr="006B6D47">
        <w:t xml:space="preserve">Eğitim Tesisleri Alanında </w:t>
      </w:r>
      <w:proofErr w:type="spellStart"/>
      <w:r w:rsidRPr="006B6D47">
        <w:t>Yençok</w:t>
      </w:r>
      <w:proofErr w:type="spellEnd"/>
      <w:r w:rsidRPr="006B6D47">
        <w:t>=5 kattır.</w:t>
      </w:r>
    </w:p>
    <w:p w:rsidR="001D43C6" w:rsidRPr="006B6D47" w:rsidRDefault="001D43C6" w:rsidP="001D43C6">
      <w:pPr>
        <w:ind w:firstLine="709"/>
        <w:jc w:val="both"/>
      </w:pPr>
      <w:r>
        <w:t xml:space="preserve">3- </w:t>
      </w:r>
      <w:r w:rsidRPr="006B6D47">
        <w:t xml:space="preserve">Belediye Hizmet Alanında </w:t>
      </w:r>
      <w:proofErr w:type="spellStart"/>
      <w:r w:rsidRPr="006B6D47">
        <w:t>Yençok</w:t>
      </w:r>
      <w:proofErr w:type="spellEnd"/>
      <w:r w:rsidRPr="006B6D47">
        <w:t>=5 kattır.</w:t>
      </w:r>
    </w:p>
    <w:p w:rsidR="001D43C6" w:rsidRPr="006B6D47" w:rsidRDefault="001D43C6" w:rsidP="001D43C6">
      <w:pPr>
        <w:ind w:firstLine="709"/>
        <w:jc w:val="both"/>
      </w:pPr>
      <w:r>
        <w:t xml:space="preserve">4- </w:t>
      </w:r>
      <w:r w:rsidRPr="006B6D47">
        <w:t xml:space="preserve">Ticaret Meslek Lisesi Alanında </w:t>
      </w:r>
      <w:proofErr w:type="spellStart"/>
      <w:r w:rsidRPr="006B6D47">
        <w:t>Yen</w:t>
      </w:r>
      <w:r>
        <w:t>ç</w:t>
      </w:r>
      <w:r w:rsidRPr="006B6D47">
        <w:t>ok</w:t>
      </w:r>
      <w:proofErr w:type="spellEnd"/>
      <w:r w:rsidRPr="006B6D47">
        <w:t>=5 kattır.</w:t>
      </w:r>
    </w:p>
    <w:p w:rsidR="001D43C6" w:rsidRPr="006B6D47" w:rsidRDefault="001D43C6" w:rsidP="001D43C6">
      <w:pPr>
        <w:ind w:firstLine="709"/>
        <w:jc w:val="both"/>
      </w:pPr>
      <w:r>
        <w:t xml:space="preserve">5- </w:t>
      </w:r>
      <w:r w:rsidRPr="006B6D47">
        <w:t xml:space="preserve">Sağlık Ocağı Alanında </w:t>
      </w:r>
      <w:proofErr w:type="spellStart"/>
      <w:r w:rsidRPr="006B6D47">
        <w:t>Yençok</w:t>
      </w:r>
      <w:proofErr w:type="spellEnd"/>
      <w:r w:rsidRPr="006B6D47">
        <w:t>=5 kattır.</w:t>
      </w:r>
    </w:p>
    <w:p w:rsidR="001D43C6" w:rsidRDefault="001D43C6" w:rsidP="001D43C6">
      <w:pPr>
        <w:ind w:firstLine="709"/>
        <w:jc w:val="both"/>
      </w:pPr>
      <w:r>
        <w:t xml:space="preserve">6- </w:t>
      </w:r>
      <w:r w:rsidRPr="006B6D47">
        <w:t xml:space="preserve">Planda belirtilmeyen hususlarda 36000 </w:t>
      </w:r>
      <w:proofErr w:type="spellStart"/>
      <w:r w:rsidRPr="006B6D47">
        <w:t>nolu</w:t>
      </w:r>
      <w:proofErr w:type="spellEnd"/>
      <w:r w:rsidRPr="006B6D47">
        <w:t xml:space="preserve"> plan notla</w:t>
      </w:r>
      <w:r>
        <w:t>rı</w:t>
      </w:r>
      <w:r w:rsidRPr="006B6D47">
        <w:t>, 3194 sayılı İmar Kanunu ve ilgili yönetmelikleri hükümleri geçerlidir." şeklinde belirlendiği,</w:t>
      </w:r>
    </w:p>
    <w:p w:rsidR="001D43C6" w:rsidRDefault="001D43C6" w:rsidP="001D43C6">
      <w:pPr>
        <w:ind w:firstLine="709"/>
        <w:jc w:val="both"/>
      </w:pPr>
    </w:p>
    <w:p w:rsidR="00576BD3" w:rsidRDefault="001D43C6" w:rsidP="001D43C6">
      <w:pPr>
        <w:ind w:firstLine="709"/>
        <w:jc w:val="both"/>
      </w:pPr>
      <w:r>
        <w:t xml:space="preserve">Hususları tespit edilmiş olup, </w:t>
      </w:r>
      <w:r w:rsidRPr="006B6D47">
        <w:t xml:space="preserve"> Yenimahalle </w:t>
      </w:r>
      <w:r>
        <w:t xml:space="preserve">Sel Felaket Zedeler Bloklarında </w:t>
      </w:r>
      <w:r w:rsidRPr="006B6D47">
        <w:t>1/1000 ölçekli uygulama imar planı sınırı</w:t>
      </w:r>
      <w:r>
        <w:t xml:space="preserve"> içerisinde yapılmış plan değişiklikleri kapsamında yapı yüksekliklerinin belirlenmesine ilişkin 1/1000 ölçekli uygulama imar planı önerisinin “</w:t>
      </w:r>
      <w:proofErr w:type="spellStart"/>
      <w:r>
        <w:t>onayı”</w:t>
      </w:r>
      <w:r w:rsidR="00936AE1">
        <w:t>na</w:t>
      </w:r>
      <w:proofErr w:type="spellEnd"/>
      <w:r w:rsidR="00BD6510">
        <w:t xml:space="preserve"> ilişkin</w:t>
      </w:r>
      <w:r w:rsidR="00320DE8">
        <w:t xml:space="preserve"> </w:t>
      </w:r>
      <w:r w:rsidR="00576BD3">
        <w:t xml:space="preserve">İmar ve Bayındırlık </w:t>
      </w:r>
      <w:r w:rsidR="00576BD3" w:rsidRPr="006D00CC">
        <w:t>Komisyonu Raporu oyla</w:t>
      </w:r>
      <w:r w:rsidR="00576BD3">
        <w:t xml:space="preserve">narak </w:t>
      </w:r>
      <w:r w:rsidR="00997BD4">
        <w:t>oy</w:t>
      </w:r>
      <w:r w:rsidR="00BD6510">
        <w:t>birliği</w:t>
      </w:r>
      <w:r w:rsidR="00997BD4" w:rsidRPr="006D00CC">
        <w:t xml:space="preserve"> </w:t>
      </w:r>
      <w:r w:rsidR="00576BD3" w:rsidRPr="006D00CC">
        <w:t>ile kabul edildi.</w:t>
      </w:r>
    </w:p>
    <w:p w:rsidR="0011429C" w:rsidRDefault="0011429C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1D43C6" w:rsidRDefault="001D43C6" w:rsidP="00B85B77">
      <w:pPr>
        <w:ind w:firstLine="708"/>
        <w:jc w:val="both"/>
      </w:pPr>
    </w:p>
    <w:p w:rsidR="001D43C6" w:rsidRDefault="001D43C6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tabs>
          <w:tab w:val="center" w:pos="4748"/>
          <w:tab w:val="left" w:pos="5430"/>
        </w:tabs>
      </w:pPr>
    </w:p>
    <w:p w:rsidR="003944A4" w:rsidRDefault="003944A4" w:rsidP="003944A4">
      <w:pPr>
        <w:tabs>
          <w:tab w:val="center" w:pos="4748"/>
          <w:tab w:val="left" w:pos="5430"/>
        </w:tabs>
        <w:jc w:val="center"/>
      </w:pPr>
    </w:p>
    <w:p w:rsidR="003944A4" w:rsidRDefault="003944A4" w:rsidP="003944A4">
      <w:pPr>
        <w:tabs>
          <w:tab w:val="center" w:pos="4748"/>
          <w:tab w:val="left" w:pos="5430"/>
        </w:tabs>
        <w:jc w:val="center"/>
      </w:pPr>
      <w:r>
        <w:t>T.C.</w:t>
      </w:r>
    </w:p>
    <w:p w:rsidR="003944A4" w:rsidRDefault="003944A4" w:rsidP="003944A4">
      <w:pPr>
        <w:jc w:val="center"/>
      </w:pPr>
      <w:r>
        <w:t>ANKARA BÜYÜKŞEHİR BELEDİYE MECLİSİ</w:t>
      </w:r>
    </w:p>
    <w:p w:rsidR="003944A4" w:rsidRDefault="003944A4" w:rsidP="003944A4">
      <w:pPr>
        <w:jc w:val="center"/>
      </w:pPr>
      <w:r>
        <w:t>İmar ve Bayındırlık Komisyonu Raporu</w:t>
      </w:r>
    </w:p>
    <w:p w:rsidR="003944A4" w:rsidRDefault="003944A4" w:rsidP="003944A4">
      <w:pPr>
        <w:jc w:val="center"/>
      </w:pPr>
    </w:p>
    <w:p w:rsidR="003944A4" w:rsidRDefault="003944A4" w:rsidP="003944A4">
      <w:pPr>
        <w:jc w:val="center"/>
      </w:pPr>
      <w:r>
        <w:t>Rapor No: 430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19.08.2021</w:t>
      </w:r>
    </w:p>
    <w:p w:rsidR="003944A4" w:rsidRDefault="003944A4" w:rsidP="003944A4">
      <w:pPr>
        <w:pStyle w:val="Balk7"/>
        <w:jc w:val="center"/>
      </w:pPr>
    </w:p>
    <w:p w:rsidR="003944A4" w:rsidRDefault="003944A4" w:rsidP="003944A4">
      <w:pPr>
        <w:pStyle w:val="Balk7"/>
        <w:jc w:val="center"/>
      </w:pPr>
      <w:r>
        <w:t>BÜYÜKŞEHİR BELEDİYE MECLİSİ BAŞKANLIĞINA</w:t>
      </w:r>
    </w:p>
    <w:p w:rsidR="003944A4" w:rsidRDefault="003944A4" w:rsidP="003944A4"/>
    <w:p w:rsidR="003944A4" w:rsidRDefault="003944A4" w:rsidP="003944A4"/>
    <w:p w:rsidR="003944A4" w:rsidRDefault="003944A4" w:rsidP="003944A4"/>
    <w:p w:rsidR="003944A4" w:rsidRDefault="003944A4" w:rsidP="003944A4"/>
    <w:p w:rsidR="003944A4" w:rsidRPr="00C65FF1" w:rsidRDefault="003944A4" w:rsidP="003944A4">
      <w:pPr>
        <w:ind w:firstLine="709"/>
        <w:jc w:val="both"/>
      </w:pPr>
      <w:r w:rsidRPr="006B6D47">
        <w:t>Yenimahalle Sel Felaket Zedeler Bloklarında yapı yüksekliklerinin belirlenmesine yönelik 1/1000 ölçekli uygulama imar plan değişikliğine</w:t>
      </w:r>
      <w:r>
        <w:t xml:space="preserve"> </w:t>
      </w:r>
      <w:r w:rsidRPr="0070367E">
        <w:t>ilişkin</w:t>
      </w:r>
      <w:r>
        <w:t xml:space="preserve"> Büyükşehir Belediye Meclisinin 09.08.2021 tarih ve 164. gündem maddesi olarak komisyonumuza havale edilen dosya incelendi.</w:t>
      </w:r>
    </w:p>
    <w:p w:rsidR="003944A4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  <w:r>
        <w:t xml:space="preserve">Komisyonumuzca yapılan incelemeler neticesinde; </w:t>
      </w:r>
      <w:r w:rsidRPr="006B6D47">
        <w:t xml:space="preserve">Yenimahalle Belediyesi Yazı İşleri Müdürlüğü'nün 08.07.2020 tarih ve 4533 sayılı yazısı </w:t>
      </w:r>
      <w:proofErr w:type="gramStart"/>
      <w:r w:rsidRPr="006B6D47">
        <w:t>ile;</w:t>
      </w:r>
      <w:proofErr w:type="gramEnd"/>
      <w:r w:rsidRPr="006B6D47">
        <w:t xml:space="preserve"> Yenimahalle Sel Felaket Zadeler Blokları 1/1000 ölçekli uygulama imar planı ve bu planın uygulaması olan 1/1000 ölçekli 36000 </w:t>
      </w:r>
      <w:proofErr w:type="spellStart"/>
      <w:r w:rsidRPr="006B6D47">
        <w:t>nolu</w:t>
      </w:r>
      <w:proofErr w:type="spellEnd"/>
      <w:r w:rsidRPr="006B6D47">
        <w:t xml:space="preserve"> parselasyon planındaki yapı yüksekliklerine ilişkin 1/1000 ölçekli uygulama imar planı değişikliği</w:t>
      </w:r>
      <w:r>
        <w:t>nin</w:t>
      </w:r>
      <w:r w:rsidRPr="006B6D47">
        <w:t xml:space="preserve"> Yenimahalle Belediye Meclisinin 06.07.2020 tarih ve 379 sayılı kararı ile uygun görülerek 5216 sayılı </w:t>
      </w:r>
      <w:r>
        <w:t>Y</w:t>
      </w:r>
      <w:r w:rsidRPr="006B6D47">
        <w:t xml:space="preserve">asanın 14. maddesi gereğince bir karar alınmak üzere </w:t>
      </w:r>
      <w:r>
        <w:t xml:space="preserve">İmar ve Şehircilik Dairesi </w:t>
      </w:r>
      <w:r w:rsidRPr="006B6D47">
        <w:t>Başkanlığ</w:t>
      </w:r>
      <w:r>
        <w:t>ına sunulduğu,</w:t>
      </w:r>
    </w:p>
    <w:p w:rsidR="003944A4" w:rsidRPr="006B6D47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  <w:r w:rsidRPr="006B6D47">
        <w:t>Yapılan incelemede;</w:t>
      </w:r>
    </w:p>
    <w:p w:rsidR="003944A4" w:rsidRPr="006B6D47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  <w:r w:rsidRPr="006B6D47">
        <w:t xml:space="preserve">İmar İdare Heyetinin 28.03.1958 tarih ve 223 sayılı kararı ile onaylanan Yenimahalle Sel Felaket Zadeler Bloklarına ilişkin 1/1000 ölçekli uygulama imar planı ve bu planın uygulaması olan 1/1000 ölçekli 36000 </w:t>
      </w:r>
      <w:proofErr w:type="spellStart"/>
      <w:r w:rsidRPr="006B6D47">
        <w:t>nolu</w:t>
      </w:r>
      <w:proofErr w:type="spellEnd"/>
      <w:r w:rsidRPr="006B6D47">
        <w:t xml:space="preserve"> parselasyon planı ile tapu tescilinin yapıldığı,</w:t>
      </w:r>
    </w:p>
    <w:p w:rsidR="003944A4" w:rsidRPr="006B6D47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  <w:r w:rsidRPr="006B6D47">
        <w:t xml:space="preserve">İlçe </w:t>
      </w:r>
      <w:r>
        <w:t>B</w:t>
      </w:r>
      <w:r w:rsidRPr="006B6D47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6B6D47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6B6D47">
        <w:t>Serbest</w:t>
      </w:r>
      <w:proofErr w:type="gramEnd"/>
      <w:r w:rsidRPr="006B6D47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6B6D47">
        <w:t>Serbest</w:t>
      </w:r>
      <w:proofErr w:type="gramEnd"/>
      <w:r w:rsidRPr="006B6D47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6B6D47">
        <w:t xml:space="preserve">anunun 13. maddesi ile 3194 sayılı </w:t>
      </w:r>
      <w:r>
        <w:t>K</w:t>
      </w:r>
      <w:r w:rsidRPr="006B6D47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alanları ve tarımsal amaçlı silo yapıları dışındaki kullanımlarda) plan değişikliği hazırlandığı,</w:t>
      </w:r>
    </w:p>
    <w:p w:rsidR="003944A4" w:rsidRPr="006B6D47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  <w:r w:rsidRPr="006B6D47">
        <w:t>Planlama alanında kat yüksekliği serbest olan 4 adet parsel bulunduğu, bu parsellerden 2 adedinin ruhsat aldığı, ruhsat alan parsellerin yapılaşma oranının % 65 olduğu, konutların 1 kat, belediye hizmet alanının 5 kat olarak ruhsat almış olduğunun belirtildiği,</w:t>
      </w:r>
    </w:p>
    <w:p w:rsidR="003944A4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</w:p>
    <w:p w:rsidR="003944A4" w:rsidRDefault="003944A4" w:rsidP="003944A4">
      <w:pPr>
        <w:jc w:val="both"/>
      </w:pPr>
    </w:p>
    <w:p w:rsidR="003944A4" w:rsidRDefault="003944A4" w:rsidP="003944A4">
      <w:pPr>
        <w:ind w:firstLine="709"/>
        <w:jc w:val="both"/>
      </w:pPr>
    </w:p>
    <w:p w:rsidR="003944A4" w:rsidRDefault="003944A4" w:rsidP="003944A4">
      <w:pPr>
        <w:tabs>
          <w:tab w:val="center" w:pos="4748"/>
          <w:tab w:val="left" w:pos="5430"/>
        </w:tabs>
        <w:jc w:val="center"/>
      </w:pPr>
      <w:r>
        <w:t>T.C.</w:t>
      </w:r>
    </w:p>
    <w:p w:rsidR="003944A4" w:rsidRDefault="003944A4" w:rsidP="003944A4">
      <w:pPr>
        <w:jc w:val="center"/>
      </w:pPr>
      <w:r>
        <w:t>ANKARA BÜYÜKŞEHİR BELEDİYE MECLİSİ</w:t>
      </w:r>
    </w:p>
    <w:p w:rsidR="003944A4" w:rsidRDefault="003944A4" w:rsidP="003944A4">
      <w:pPr>
        <w:jc w:val="center"/>
      </w:pPr>
      <w:r>
        <w:t>İmar ve Bayındırlık Komisyonu Raporu</w:t>
      </w:r>
    </w:p>
    <w:p w:rsidR="003944A4" w:rsidRDefault="003944A4" w:rsidP="003944A4">
      <w:pPr>
        <w:jc w:val="center"/>
      </w:pPr>
    </w:p>
    <w:p w:rsidR="003944A4" w:rsidRDefault="003944A4" w:rsidP="003944A4">
      <w:pPr>
        <w:jc w:val="center"/>
      </w:pPr>
      <w:r>
        <w:t>Rapor No: 430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19.08.2021</w:t>
      </w:r>
    </w:p>
    <w:p w:rsidR="003944A4" w:rsidRDefault="003944A4" w:rsidP="003944A4">
      <w:pPr>
        <w:jc w:val="center"/>
      </w:pPr>
    </w:p>
    <w:p w:rsidR="003944A4" w:rsidRDefault="003944A4" w:rsidP="003944A4">
      <w:pPr>
        <w:jc w:val="center"/>
      </w:pPr>
    </w:p>
    <w:p w:rsidR="003944A4" w:rsidRDefault="003944A4" w:rsidP="003944A4">
      <w:pPr>
        <w:jc w:val="center"/>
      </w:pPr>
      <w:r>
        <w:t>-2-</w:t>
      </w:r>
    </w:p>
    <w:p w:rsidR="003944A4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</w:p>
    <w:p w:rsidR="003944A4" w:rsidRPr="006B6D47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  <w:r w:rsidRPr="006B6D47">
        <w:t xml:space="preserve">Öneri imar planı plan notlarının; </w:t>
      </w:r>
    </w:p>
    <w:p w:rsidR="003944A4" w:rsidRDefault="003944A4" w:rsidP="003944A4">
      <w:pPr>
        <w:ind w:firstLine="709"/>
        <w:jc w:val="both"/>
      </w:pPr>
    </w:p>
    <w:p w:rsidR="003944A4" w:rsidRPr="006B6D47" w:rsidRDefault="003944A4" w:rsidP="003944A4">
      <w:pPr>
        <w:ind w:firstLine="709"/>
        <w:jc w:val="both"/>
      </w:pPr>
      <w:r w:rsidRPr="006B6D47">
        <w:t xml:space="preserve">"1- Resmi Kurum Alanında </w:t>
      </w:r>
      <w:proofErr w:type="spellStart"/>
      <w:r w:rsidRPr="006B6D47">
        <w:t>Yen</w:t>
      </w:r>
      <w:r>
        <w:t>ç</w:t>
      </w:r>
      <w:r w:rsidRPr="006B6D47">
        <w:t>ok</w:t>
      </w:r>
      <w:proofErr w:type="spellEnd"/>
      <w:r w:rsidRPr="006B6D47">
        <w:t>=7 kattır.</w:t>
      </w:r>
    </w:p>
    <w:p w:rsidR="003944A4" w:rsidRPr="006B6D47" w:rsidRDefault="003944A4" w:rsidP="003944A4">
      <w:pPr>
        <w:ind w:firstLine="709"/>
        <w:jc w:val="both"/>
      </w:pPr>
      <w:r>
        <w:t xml:space="preserve">2- </w:t>
      </w:r>
      <w:r w:rsidRPr="006B6D47">
        <w:t xml:space="preserve">Eğitim Tesisleri Alanında </w:t>
      </w:r>
      <w:proofErr w:type="spellStart"/>
      <w:r w:rsidRPr="006B6D47">
        <w:t>Yençok</w:t>
      </w:r>
      <w:proofErr w:type="spellEnd"/>
      <w:r w:rsidRPr="006B6D47">
        <w:t>=5 kattır.</w:t>
      </w:r>
    </w:p>
    <w:p w:rsidR="003944A4" w:rsidRPr="006B6D47" w:rsidRDefault="003944A4" w:rsidP="003944A4">
      <w:pPr>
        <w:ind w:firstLine="709"/>
        <w:jc w:val="both"/>
      </w:pPr>
      <w:r>
        <w:t xml:space="preserve">3- </w:t>
      </w:r>
      <w:r w:rsidRPr="006B6D47">
        <w:t xml:space="preserve">Belediye Hizmet Alanında </w:t>
      </w:r>
      <w:proofErr w:type="spellStart"/>
      <w:r w:rsidRPr="006B6D47">
        <w:t>Yençok</w:t>
      </w:r>
      <w:proofErr w:type="spellEnd"/>
      <w:r w:rsidRPr="006B6D47">
        <w:t>=5 kattır.</w:t>
      </w:r>
    </w:p>
    <w:p w:rsidR="003944A4" w:rsidRPr="006B6D47" w:rsidRDefault="003944A4" w:rsidP="003944A4">
      <w:pPr>
        <w:ind w:firstLine="709"/>
        <w:jc w:val="both"/>
      </w:pPr>
      <w:r>
        <w:t xml:space="preserve">4- </w:t>
      </w:r>
      <w:r w:rsidRPr="006B6D47">
        <w:t xml:space="preserve">Ticaret Meslek Lisesi Alanında </w:t>
      </w:r>
      <w:proofErr w:type="spellStart"/>
      <w:r w:rsidRPr="006B6D47">
        <w:t>Yen</w:t>
      </w:r>
      <w:r>
        <w:t>ç</w:t>
      </w:r>
      <w:r w:rsidRPr="006B6D47">
        <w:t>ok</w:t>
      </w:r>
      <w:proofErr w:type="spellEnd"/>
      <w:r w:rsidRPr="006B6D47">
        <w:t>=5 kattır.</w:t>
      </w:r>
    </w:p>
    <w:p w:rsidR="003944A4" w:rsidRPr="006B6D47" w:rsidRDefault="003944A4" w:rsidP="003944A4">
      <w:pPr>
        <w:ind w:firstLine="709"/>
        <w:jc w:val="both"/>
      </w:pPr>
      <w:r>
        <w:t xml:space="preserve">5- </w:t>
      </w:r>
      <w:r w:rsidRPr="006B6D47">
        <w:t xml:space="preserve">Sağlık Ocağı Alanında </w:t>
      </w:r>
      <w:proofErr w:type="spellStart"/>
      <w:r w:rsidRPr="006B6D47">
        <w:t>Yençok</w:t>
      </w:r>
      <w:proofErr w:type="spellEnd"/>
      <w:r w:rsidRPr="006B6D47">
        <w:t>=5 kattır.</w:t>
      </w:r>
    </w:p>
    <w:p w:rsidR="003944A4" w:rsidRDefault="003944A4" w:rsidP="003944A4">
      <w:pPr>
        <w:ind w:firstLine="709"/>
        <w:jc w:val="both"/>
      </w:pPr>
      <w:r>
        <w:t xml:space="preserve">6- </w:t>
      </w:r>
      <w:r w:rsidRPr="006B6D47">
        <w:t xml:space="preserve">Planda belirtilmeyen hususlarda 36000 </w:t>
      </w:r>
      <w:proofErr w:type="spellStart"/>
      <w:r w:rsidRPr="006B6D47">
        <w:t>nolu</w:t>
      </w:r>
      <w:proofErr w:type="spellEnd"/>
      <w:r w:rsidRPr="006B6D47">
        <w:t xml:space="preserve"> plan notla</w:t>
      </w:r>
      <w:r>
        <w:t>rı</w:t>
      </w:r>
      <w:r w:rsidRPr="006B6D47">
        <w:t>, 3194 sayılı İmar Kanunu ve ilgili yönetmelikleri hükümleri geçerlidir." şeklinde belirlendiği,</w:t>
      </w:r>
    </w:p>
    <w:p w:rsidR="003944A4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  <w:r>
        <w:t xml:space="preserve">Hususları tespit edilmiş olup, </w:t>
      </w:r>
      <w:r w:rsidRPr="006B6D47">
        <w:t xml:space="preserve"> Yenimahalle </w:t>
      </w:r>
      <w:r>
        <w:t xml:space="preserve">Sel Felaket Zedeler Bloklarında </w:t>
      </w:r>
      <w:r w:rsidRPr="006B6D47">
        <w:t>1/1000 ölçekli uygulama imar planı sınırı</w:t>
      </w:r>
      <w:r>
        <w:t xml:space="preserve"> içerisinde yapılmış plan değişiklikleri kapsamında yapı yüksekliklerinin belirlenmesine ilişkin 1/1000 ölçekli uygulama imar planı önerisinin “onayı” komisyonumuzca oybirliği ile uygun görülmüştür.</w:t>
      </w:r>
    </w:p>
    <w:p w:rsidR="003944A4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</w:p>
    <w:p w:rsidR="003944A4" w:rsidRDefault="003944A4" w:rsidP="003944A4">
      <w:pPr>
        <w:ind w:firstLine="709"/>
        <w:jc w:val="both"/>
      </w:pPr>
      <w:r>
        <w:t xml:space="preserve">Raporumuz Büyükşehir Belediye Meclisinin onayına arz olunur.  </w:t>
      </w:r>
    </w:p>
    <w:p w:rsidR="003944A4" w:rsidRDefault="003944A4" w:rsidP="003944A4">
      <w:pPr>
        <w:ind w:firstLine="709"/>
        <w:jc w:val="both"/>
      </w:pPr>
    </w:p>
    <w:tbl>
      <w:tblPr>
        <w:tblStyle w:val="TabloKlavuzu"/>
        <w:tblW w:w="946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5"/>
        <w:gridCol w:w="2962"/>
        <w:gridCol w:w="3115"/>
      </w:tblGrid>
      <w:tr w:rsidR="003944A4" w:rsidTr="00D9736E">
        <w:trPr>
          <w:trHeight w:val="1338"/>
        </w:trPr>
        <w:tc>
          <w:tcPr>
            <w:tcW w:w="3385" w:type="dxa"/>
            <w:vAlign w:val="center"/>
          </w:tcPr>
          <w:p w:rsidR="003944A4" w:rsidRDefault="003944A4" w:rsidP="00D9736E">
            <w:pPr>
              <w:jc w:val="center"/>
            </w:pPr>
            <w:r>
              <w:t>Mehmet Emin AYAZ</w:t>
            </w:r>
          </w:p>
          <w:p w:rsidR="003944A4" w:rsidRPr="00C55BF2" w:rsidRDefault="003944A4" w:rsidP="00D9736E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62" w:type="dxa"/>
            <w:vAlign w:val="center"/>
          </w:tcPr>
          <w:p w:rsidR="003944A4" w:rsidRDefault="003944A4" w:rsidP="00D9736E">
            <w:pPr>
              <w:jc w:val="center"/>
            </w:pPr>
            <w:r>
              <w:t>Gürkan DEMİRKESEN</w:t>
            </w:r>
          </w:p>
          <w:p w:rsidR="003944A4" w:rsidRPr="00C55BF2" w:rsidRDefault="003944A4" w:rsidP="00D9736E">
            <w:pPr>
              <w:jc w:val="center"/>
            </w:pPr>
            <w:r>
              <w:t>Başkan V.</w:t>
            </w:r>
          </w:p>
        </w:tc>
        <w:tc>
          <w:tcPr>
            <w:tcW w:w="3115" w:type="dxa"/>
            <w:vAlign w:val="center"/>
          </w:tcPr>
          <w:p w:rsidR="003944A4" w:rsidRDefault="003944A4" w:rsidP="00D9736E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3944A4" w:rsidRPr="00C55BF2" w:rsidRDefault="003944A4" w:rsidP="00D9736E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3944A4" w:rsidTr="00D9736E">
        <w:trPr>
          <w:trHeight w:val="1338"/>
        </w:trPr>
        <w:tc>
          <w:tcPr>
            <w:tcW w:w="3385" w:type="dxa"/>
            <w:vAlign w:val="center"/>
          </w:tcPr>
          <w:p w:rsidR="003944A4" w:rsidRDefault="003944A4" w:rsidP="00D9736E">
            <w:pPr>
              <w:jc w:val="center"/>
            </w:pPr>
            <w:r>
              <w:t>Yaşar NESLİHANOĞLU</w:t>
            </w:r>
          </w:p>
          <w:p w:rsidR="003944A4" w:rsidRPr="00C55BF2" w:rsidRDefault="003944A4" w:rsidP="00D9736E">
            <w:pPr>
              <w:jc w:val="center"/>
            </w:pPr>
            <w:r>
              <w:t>Üye</w:t>
            </w:r>
          </w:p>
        </w:tc>
        <w:tc>
          <w:tcPr>
            <w:tcW w:w="2962" w:type="dxa"/>
            <w:vAlign w:val="center"/>
          </w:tcPr>
          <w:p w:rsidR="003944A4" w:rsidRDefault="003944A4" w:rsidP="00D9736E">
            <w:pPr>
              <w:jc w:val="center"/>
            </w:pPr>
            <w:r>
              <w:t>Yasin YÜKSEL</w:t>
            </w:r>
          </w:p>
          <w:p w:rsidR="003944A4" w:rsidRPr="00C55BF2" w:rsidRDefault="003944A4" w:rsidP="00D9736E">
            <w:pPr>
              <w:jc w:val="center"/>
            </w:pPr>
            <w:r>
              <w:t>Üye</w:t>
            </w:r>
          </w:p>
        </w:tc>
        <w:tc>
          <w:tcPr>
            <w:tcW w:w="3115" w:type="dxa"/>
            <w:vAlign w:val="center"/>
          </w:tcPr>
          <w:p w:rsidR="003944A4" w:rsidRDefault="003944A4" w:rsidP="00D9736E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3944A4" w:rsidRPr="00C55BF2" w:rsidRDefault="003944A4" w:rsidP="00D9736E">
            <w:pPr>
              <w:jc w:val="center"/>
            </w:pPr>
            <w:r>
              <w:t>Üye</w:t>
            </w:r>
          </w:p>
        </w:tc>
      </w:tr>
      <w:tr w:rsidR="003944A4" w:rsidTr="00D9736E">
        <w:trPr>
          <w:trHeight w:val="1338"/>
        </w:trPr>
        <w:tc>
          <w:tcPr>
            <w:tcW w:w="3385" w:type="dxa"/>
            <w:vAlign w:val="center"/>
          </w:tcPr>
          <w:p w:rsidR="003944A4" w:rsidRDefault="003944A4" w:rsidP="00D9736E">
            <w:pPr>
              <w:jc w:val="center"/>
            </w:pPr>
            <w:r>
              <w:t>Gökhan ARICI</w:t>
            </w:r>
          </w:p>
          <w:p w:rsidR="003944A4" w:rsidRPr="00C55BF2" w:rsidRDefault="003944A4" w:rsidP="00D9736E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62" w:type="dxa"/>
            <w:vAlign w:val="center"/>
          </w:tcPr>
          <w:p w:rsidR="003944A4" w:rsidRDefault="003944A4" w:rsidP="00D9736E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3944A4" w:rsidRPr="00C55BF2" w:rsidRDefault="003944A4" w:rsidP="00D9736E">
            <w:pPr>
              <w:jc w:val="center"/>
            </w:pPr>
            <w:r>
              <w:t>Üye</w:t>
            </w:r>
          </w:p>
        </w:tc>
        <w:tc>
          <w:tcPr>
            <w:tcW w:w="3115" w:type="dxa"/>
            <w:vAlign w:val="center"/>
          </w:tcPr>
          <w:p w:rsidR="003944A4" w:rsidRDefault="003944A4" w:rsidP="00D9736E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3944A4" w:rsidRPr="00C55BF2" w:rsidRDefault="003944A4" w:rsidP="00D9736E">
            <w:pPr>
              <w:jc w:val="center"/>
            </w:pPr>
            <w:r>
              <w:t>Üye</w:t>
            </w:r>
          </w:p>
        </w:tc>
      </w:tr>
    </w:tbl>
    <w:p w:rsidR="003944A4" w:rsidRPr="00C55BF2" w:rsidRDefault="003944A4" w:rsidP="003944A4">
      <w:pPr>
        <w:jc w:val="both"/>
      </w:pPr>
    </w:p>
    <w:p w:rsidR="003944A4" w:rsidRDefault="003944A4" w:rsidP="003944A4">
      <w:pPr>
        <w:jc w:val="both"/>
      </w:pPr>
    </w:p>
    <w:sectPr w:rsidR="003944A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B2E"/>
    <w:multiLevelType w:val="hybridMultilevel"/>
    <w:tmpl w:val="CB3423BC"/>
    <w:lvl w:ilvl="0" w:tplc="1B7CDACE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653522"/>
    <w:multiLevelType w:val="hybridMultilevel"/>
    <w:tmpl w:val="8EE8D946"/>
    <w:lvl w:ilvl="0" w:tplc="6BF8A7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E1363D"/>
    <w:multiLevelType w:val="hybridMultilevel"/>
    <w:tmpl w:val="06740F26"/>
    <w:lvl w:ilvl="0" w:tplc="66A2E15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563D84"/>
    <w:multiLevelType w:val="hybridMultilevel"/>
    <w:tmpl w:val="F7760B2E"/>
    <w:lvl w:ilvl="0" w:tplc="C52831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F3EE0"/>
    <w:multiLevelType w:val="hybridMultilevel"/>
    <w:tmpl w:val="8B2E0196"/>
    <w:lvl w:ilvl="0" w:tplc="B5F4086C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DF2F3C"/>
    <w:multiLevelType w:val="hybridMultilevel"/>
    <w:tmpl w:val="BF606E46"/>
    <w:lvl w:ilvl="0" w:tplc="9AA67F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4"/>
  </w:num>
  <w:num w:numId="6">
    <w:abstractNumId w:val="27"/>
  </w:num>
  <w:num w:numId="7">
    <w:abstractNumId w:val="18"/>
  </w:num>
  <w:num w:numId="8">
    <w:abstractNumId w:val="40"/>
  </w:num>
  <w:num w:numId="9">
    <w:abstractNumId w:val="22"/>
  </w:num>
  <w:num w:numId="10">
    <w:abstractNumId w:val="17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5"/>
  </w:num>
  <w:num w:numId="28">
    <w:abstractNumId w:val="1"/>
  </w:num>
  <w:num w:numId="29">
    <w:abstractNumId w:val="21"/>
  </w:num>
  <w:num w:numId="30">
    <w:abstractNumId w:val="12"/>
  </w:num>
  <w:num w:numId="31">
    <w:abstractNumId w:val="41"/>
  </w:num>
  <w:num w:numId="32">
    <w:abstractNumId w:val="14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10"/>
  </w:num>
  <w:num w:numId="39">
    <w:abstractNumId w:val="3"/>
  </w:num>
  <w:num w:numId="40">
    <w:abstractNumId w:val="9"/>
  </w:num>
  <w:num w:numId="41">
    <w:abstractNumId w:val="25"/>
  </w:num>
  <w:num w:numId="42">
    <w:abstractNumId w:val="20"/>
  </w:num>
  <w:num w:numId="43">
    <w:abstractNumId w:val="6"/>
  </w:num>
  <w:num w:numId="44">
    <w:abstractNumId w:val="26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90F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3C6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6DFF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239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DE8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4A4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4414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60A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1EFC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AE1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BD4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31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5A7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3CB2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510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A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513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1D0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C814-00EB-4FB0-AA3E-97A17C31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2021-09-10T07:40:00Z</cp:lastPrinted>
  <dcterms:created xsi:type="dcterms:W3CDTF">2021-09-10T07:41:00Z</dcterms:created>
  <dcterms:modified xsi:type="dcterms:W3CDTF">2021-09-14T08:56:00Z</dcterms:modified>
</cp:coreProperties>
</file>