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4D0D29" w:rsidRDefault="004D0D29" w:rsidP="002856BD">
      <w:pPr>
        <w:tabs>
          <w:tab w:val="left" w:pos="1935"/>
        </w:tabs>
        <w:jc w:val="both"/>
      </w:pPr>
    </w:p>
    <w:p w:rsidR="00683B84" w:rsidRDefault="00683B84" w:rsidP="002856BD">
      <w:pPr>
        <w:tabs>
          <w:tab w:val="left" w:pos="1935"/>
        </w:tabs>
        <w:jc w:val="both"/>
      </w:pPr>
    </w:p>
    <w:p w:rsidR="002856BD" w:rsidRDefault="002856BD" w:rsidP="00EB54F0">
      <w:pPr>
        <w:ind w:right="-1"/>
        <w:jc w:val="both"/>
      </w:pPr>
      <w:r>
        <w:t>Karar No:</w:t>
      </w:r>
      <w:r w:rsidR="001C62FC">
        <w:t xml:space="preserve"> </w:t>
      </w:r>
      <w:r w:rsidR="004F6133">
        <w:t>9</w:t>
      </w:r>
      <w:r w:rsidR="007B3F10">
        <w:t>71</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9E1975" w:rsidRDefault="009E1975" w:rsidP="002856BD">
      <w:pPr>
        <w:ind w:left="2844" w:right="543" w:firstLine="696"/>
      </w:pPr>
    </w:p>
    <w:p w:rsidR="00EB54F0" w:rsidRDefault="00EB54F0" w:rsidP="002856BD">
      <w:pPr>
        <w:ind w:left="2844" w:right="543" w:firstLine="696"/>
      </w:pPr>
    </w:p>
    <w:p w:rsidR="00EB54F0" w:rsidRDefault="002856BD" w:rsidP="00EB54F0">
      <w:pPr>
        <w:ind w:left="2844" w:right="543" w:firstLine="696"/>
      </w:pPr>
      <w:r>
        <w:t xml:space="preserve">        K A R A R</w:t>
      </w:r>
    </w:p>
    <w:p w:rsidR="00EB54F0" w:rsidRDefault="00EB54F0" w:rsidP="00EB54F0">
      <w:pPr>
        <w:ind w:left="2844" w:right="543" w:firstLine="696"/>
      </w:pPr>
    </w:p>
    <w:p w:rsidR="00683B84" w:rsidRDefault="00683B84" w:rsidP="006003F2">
      <w:pPr>
        <w:ind w:left="2844" w:right="543" w:firstLine="696"/>
      </w:pPr>
    </w:p>
    <w:p w:rsidR="005B2B24" w:rsidRPr="000E33A0" w:rsidRDefault="00EB54F0" w:rsidP="005B2B24">
      <w:pPr>
        <w:ind w:firstLine="708"/>
        <w:jc w:val="both"/>
      </w:pPr>
      <w:proofErr w:type="gramStart"/>
      <w:r w:rsidRPr="00465610">
        <w:rPr>
          <w:color w:val="000000" w:themeColor="text1"/>
        </w:rPr>
        <w:t xml:space="preserve">Beypazarı İlçesi </w:t>
      </w:r>
      <w:proofErr w:type="spellStart"/>
      <w:r w:rsidRPr="00465610">
        <w:rPr>
          <w:color w:val="000000" w:themeColor="text1"/>
        </w:rPr>
        <w:t>Hacıkara</w:t>
      </w:r>
      <w:proofErr w:type="spellEnd"/>
      <w:r w:rsidRPr="00465610">
        <w:rPr>
          <w:color w:val="000000" w:themeColor="text1"/>
        </w:rPr>
        <w:t xml:space="preserve"> Mahallesi Kentsel Dönüşüm ve Gelişim Proje Alanı ve Kurtuluş Mahallesi 992 ada 1, 2, 3, 4, 14, 15 ve 17 parselleri kapsayan 1/1000 ölçekli uygulama imar planı değişikliğine </w:t>
      </w:r>
      <w:r w:rsidR="005B2B24" w:rsidRPr="000E33A0">
        <w:t xml:space="preserve">ilişkin İmar ve Bayındırlık Komisyonunun </w:t>
      </w:r>
      <w:r w:rsidR="004D0D29">
        <w:t>2</w:t>
      </w:r>
      <w:r w:rsidR="00FE36D3">
        <w:t>2</w:t>
      </w:r>
      <w:r w:rsidR="005B2B24" w:rsidRPr="000E33A0">
        <w:t>.0</w:t>
      </w:r>
      <w:r w:rsidR="00813EFA">
        <w:t>4</w:t>
      </w:r>
      <w:r w:rsidR="005B2B24" w:rsidRPr="000E33A0">
        <w:t xml:space="preserve">.2021 gün ve </w:t>
      </w:r>
      <w:r>
        <w:t>90</w:t>
      </w:r>
      <w:r w:rsidR="005B2B24" w:rsidRPr="000E33A0">
        <w:t xml:space="preserve"> sayılı raporu Büy</w:t>
      </w:r>
      <w:r>
        <w:t>ükşehir Belediye Meclisimizin 26</w:t>
      </w:r>
      <w:r w:rsidR="005B2B24" w:rsidRPr="000E33A0">
        <w:t>.0</w:t>
      </w:r>
      <w:r w:rsidR="00813EFA">
        <w:t>5</w:t>
      </w:r>
      <w:r w:rsidR="005B2B24" w:rsidRPr="000E33A0">
        <w:t>.2021 tarihli toplantısında okundu.</w:t>
      </w:r>
      <w:proofErr w:type="gramEnd"/>
    </w:p>
    <w:p w:rsidR="005B2B24" w:rsidRPr="002F33D3" w:rsidRDefault="005B2B24" w:rsidP="005B2B24">
      <w:pPr>
        <w:ind w:firstLine="708"/>
        <w:jc w:val="both"/>
      </w:pPr>
    </w:p>
    <w:p w:rsidR="00EB54F0" w:rsidRDefault="005B2B24" w:rsidP="00EB54F0">
      <w:pPr>
        <w:ind w:firstLine="709"/>
        <w:jc w:val="both"/>
      </w:pPr>
      <w:proofErr w:type="gramStart"/>
      <w:r w:rsidRPr="002F33D3">
        <w:t>Konu üzerinde yapılan görüşmelerden sonra;</w:t>
      </w:r>
      <w:r w:rsidR="00FE36D3" w:rsidRPr="00FE36D3">
        <w:t xml:space="preserve"> </w:t>
      </w:r>
      <w:r w:rsidR="00EB54F0" w:rsidRPr="00642AF7">
        <w:t xml:space="preserve">Beypazarı Belediyesi İmar ve Şehircilik Müdürlüğünün, 04.01.2021 gün ve 115.01.06.7 sayılı yazısında; Beypazarı </w:t>
      </w:r>
      <w:proofErr w:type="spellStart"/>
      <w:r w:rsidR="00EB54F0" w:rsidRPr="00642AF7">
        <w:t>Hacıkara</w:t>
      </w:r>
      <w:proofErr w:type="spellEnd"/>
      <w:r w:rsidR="00EB54F0" w:rsidRPr="00642AF7">
        <w:t xml:space="preserve"> Mahallesi Kentsel Dönüşüm ve Gelişim Proje Alanı ve Kurtuluş Mahallesi 992 ada 1,</w:t>
      </w:r>
      <w:r w:rsidR="00EB54F0">
        <w:t xml:space="preserve"> </w:t>
      </w:r>
      <w:r w:rsidR="00EB54F0" w:rsidRPr="00642AF7">
        <w:t>2,</w:t>
      </w:r>
      <w:r w:rsidR="00EB54F0">
        <w:t xml:space="preserve"> </w:t>
      </w:r>
      <w:r w:rsidR="00EB54F0" w:rsidRPr="00642AF7">
        <w:t>3,</w:t>
      </w:r>
      <w:r w:rsidR="00EB54F0">
        <w:t xml:space="preserve"> </w:t>
      </w:r>
      <w:r w:rsidR="00EB54F0" w:rsidRPr="00642AF7">
        <w:t>4,</w:t>
      </w:r>
      <w:r w:rsidR="00EB54F0">
        <w:t xml:space="preserve"> </w:t>
      </w:r>
      <w:r w:rsidR="00EB54F0" w:rsidRPr="00642AF7">
        <w:t>14,</w:t>
      </w:r>
      <w:r w:rsidR="00EB54F0">
        <w:t xml:space="preserve"> </w:t>
      </w:r>
      <w:r w:rsidR="00EB54F0" w:rsidRPr="00642AF7">
        <w:t xml:space="preserve">15 ve 17 parselleri kapsayan imar planı değişikliği Beypazarı Belediye Meclisi'nin 02.11.2020 gün ve 260 sayılı kararı uygun görülerek 5216 </w:t>
      </w:r>
      <w:r w:rsidR="00EB54F0">
        <w:t>s</w:t>
      </w:r>
      <w:r w:rsidR="00EB54F0" w:rsidRPr="00642AF7">
        <w:t xml:space="preserve">ayılı Büyükşehir Belediye Kanunun 14.maddesi gereği </w:t>
      </w:r>
      <w:r w:rsidR="00EB54F0">
        <w:t xml:space="preserve">İmar ve Şehircilik Dairesi </w:t>
      </w:r>
      <w:r w:rsidR="00EB54F0" w:rsidRPr="00642AF7">
        <w:t>Başkanlığı</w:t>
      </w:r>
      <w:r w:rsidR="00EB54F0">
        <w:t>n</w:t>
      </w:r>
      <w:r w:rsidR="00EB54F0" w:rsidRPr="00642AF7">
        <w:t xml:space="preserve">a </w:t>
      </w:r>
      <w:r w:rsidR="00EB54F0">
        <w:t>sunulduğu,</w:t>
      </w:r>
      <w:proofErr w:type="gramEnd"/>
    </w:p>
    <w:p w:rsidR="00EB54F0" w:rsidRPr="00642AF7" w:rsidRDefault="00EB54F0" w:rsidP="00EB54F0">
      <w:pPr>
        <w:ind w:firstLine="709"/>
        <w:jc w:val="both"/>
      </w:pPr>
    </w:p>
    <w:p w:rsidR="00EB54F0" w:rsidRDefault="00EB54F0" w:rsidP="00EB54F0">
      <w:pPr>
        <w:ind w:firstLine="709"/>
        <w:jc w:val="both"/>
      </w:pPr>
      <w:r w:rsidRPr="00642AF7">
        <w:t>Yapılan incelemede;</w:t>
      </w:r>
    </w:p>
    <w:p w:rsidR="00EB54F0" w:rsidRPr="00642AF7" w:rsidRDefault="00EB54F0" w:rsidP="00EB54F0">
      <w:pPr>
        <w:ind w:firstLine="709"/>
        <w:jc w:val="both"/>
      </w:pPr>
    </w:p>
    <w:p w:rsidR="00EB54F0" w:rsidRDefault="00EB54F0" w:rsidP="00EB54F0">
      <w:pPr>
        <w:ind w:firstLine="709"/>
        <w:jc w:val="both"/>
      </w:pPr>
      <w:r w:rsidRPr="00642AF7">
        <w:t xml:space="preserve">Plan değişikliği konu alan 2 parçadan oluşmakta olup 9.13 hektarlık kısmı </w:t>
      </w:r>
      <w:proofErr w:type="spellStart"/>
      <w:r w:rsidRPr="00642AF7">
        <w:t>Hacıkara</w:t>
      </w:r>
      <w:proofErr w:type="spellEnd"/>
      <w:r w:rsidRPr="00642AF7">
        <w:t xml:space="preserve"> Mahallesi Küçük Sanayi Sitesi ve yakın çevresini kapsadığı, 0,55 ha kısmının ise Kurtuluş Mahallesi 992 adadaki</w:t>
      </w:r>
      <w:r>
        <w:t xml:space="preserve"> bir kısım parselleri kapsadığı,</w:t>
      </w:r>
    </w:p>
    <w:p w:rsidR="00EB54F0" w:rsidRPr="00642AF7" w:rsidRDefault="00EB54F0" w:rsidP="00EB54F0">
      <w:pPr>
        <w:ind w:firstLine="709"/>
        <w:jc w:val="both"/>
      </w:pPr>
    </w:p>
    <w:p w:rsidR="00EB54F0" w:rsidRDefault="00EB54F0" w:rsidP="00EB54F0">
      <w:pPr>
        <w:ind w:firstLine="709"/>
        <w:jc w:val="both"/>
      </w:pPr>
      <w:r w:rsidRPr="00642AF7">
        <w:t>Meri Uygulama İmar Planında detayları aş</w:t>
      </w:r>
      <w:r>
        <w:t>ağıdaki tabloda verilen, Konut+</w:t>
      </w:r>
      <w:r w:rsidRPr="00642AF7">
        <w:t>Ticaret, Konut Alanı, Küçük Sanayi Ala</w:t>
      </w:r>
      <w:r>
        <w:t>nı</w:t>
      </w:r>
      <w:r w:rsidRPr="00642AF7">
        <w:t>, İbadet Alanı, Resmi Kurum Ala</w:t>
      </w:r>
      <w:r>
        <w:t>nı</w:t>
      </w:r>
      <w:r w:rsidRPr="00642AF7">
        <w:t>, Park Ala</w:t>
      </w:r>
      <w:r>
        <w:t>nı</w:t>
      </w:r>
      <w:r w:rsidRPr="00642AF7">
        <w:t>, Meydan, Teknik Altyapı Ala</w:t>
      </w:r>
      <w:r>
        <w:t>nı</w:t>
      </w:r>
      <w:r w:rsidRPr="00642AF7">
        <w:t xml:space="preserve"> Yol ve Otopark </w:t>
      </w:r>
      <w:r>
        <w:t>A</w:t>
      </w:r>
      <w:r w:rsidRPr="00642AF7">
        <w:t>la</w:t>
      </w:r>
      <w:r>
        <w:t>nı</w:t>
      </w:r>
      <w:r w:rsidRPr="00642AF7">
        <w:t xml:space="preserve"> </w:t>
      </w:r>
      <w:r>
        <w:t>kullanımlarının olduğu,</w:t>
      </w:r>
    </w:p>
    <w:p w:rsidR="00EB54F0" w:rsidRPr="00642AF7" w:rsidRDefault="00EB54F0" w:rsidP="00EB54F0">
      <w:pPr>
        <w:ind w:firstLine="709"/>
        <w:jc w:val="both"/>
      </w:pPr>
    </w:p>
    <w:tbl>
      <w:tblPr>
        <w:tblpPr w:leftFromText="141" w:rightFromText="141" w:vertAnchor="text" w:horzAnchor="margin" w:tblpY="-45"/>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025"/>
        <w:gridCol w:w="1559"/>
        <w:gridCol w:w="1134"/>
        <w:gridCol w:w="1134"/>
        <w:gridCol w:w="992"/>
        <w:gridCol w:w="1560"/>
        <w:gridCol w:w="1417"/>
      </w:tblGrid>
      <w:tr w:rsidR="00EB54F0" w:rsidRPr="00642AF7" w:rsidTr="00EB54F0">
        <w:trPr>
          <w:trHeight w:val="397"/>
        </w:trPr>
        <w:tc>
          <w:tcPr>
            <w:tcW w:w="2025" w:type="dxa"/>
            <w:shd w:val="clear" w:color="auto" w:fill="FFFFFF"/>
            <w:vAlign w:val="center"/>
          </w:tcPr>
          <w:p w:rsidR="00EB54F0" w:rsidRPr="00087D18" w:rsidRDefault="00EB54F0" w:rsidP="00EB54F0">
            <w:pPr>
              <w:rPr>
                <w:b/>
                <w:sz w:val="20"/>
                <w:szCs w:val="20"/>
              </w:rPr>
            </w:pPr>
            <w:r w:rsidRPr="00087D18">
              <w:rPr>
                <w:b/>
                <w:sz w:val="20"/>
                <w:szCs w:val="20"/>
              </w:rPr>
              <w:t>MERİ İMAR PLANI ALAN KULLANIMI</w:t>
            </w:r>
          </w:p>
        </w:tc>
        <w:tc>
          <w:tcPr>
            <w:tcW w:w="1559" w:type="dxa"/>
            <w:shd w:val="clear" w:color="auto" w:fill="FFFFFF"/>
            <w:vAlign w:val="center"/>
          </w:tcPr>
          <w:p w:rsidR="00EB54F0" w:rsidRPr="00087D18" w:rsidRDefault="00EB54F0" w:rsidP="00EB54F0">
            <w:pPr>
              <w:rPr>
                <w:b/>
                <w:sz w:val="20"/>
                <w:szCs w:val="20"/>
              </w:rPr>
            </w:pPr>
            <w:r w:rsidRPr="00087D18">
              <w:rPr>
                <w:b/>
                <w:sz w:val="20"/>
                <w:szCs w:val="20"/>
              </w:rPr>
              <w:t>ALAN (m</w:t>
            </w:r>
            <w:r w:rsidRPr="00087D18">
              <w:rPr>
                <w:b/>
                <w:sz w:val="20"/>
                <w:szCs w:val="20"/>
                <w:vertAlign w:val="superscript"/>
              </w:rPr>
              <w:t>2</w:t>
            </w:r>
            <w:r w:rsidRPr="00087D18">
              <w:rPr>
                <w:b/>
                <w:sz w:val="20"/>
                <w:szCs w:val="20"/>
              </w:rPr>
              <w:t>)</w:t>
            </w:r>
          </w:p>
        </w:tc>
        <w:tc>
          <w:tcPr>
            <w:tcW w:w="1134" w:type="dxa"/>
            <w:shd w:val="clear" w:color="auto" w:fill="FFFFFF"/>
            <w:vAlign w:val="center"/>
          </w:tcPr>
          <w:p w:rsidR="00EB54F0" w:rsidRPr="00087D18" w:rsidRDefault="00EB54F0" w:rsidP="00EB54F0">
            <w:pPr>
              <w:rPr>
                <w:b/>
                <w:sz w:val="20"/>
                <w:szCs w:val="20"/>
              </w:rPr>
            </w:pPr>
            <w:r w:rsidRPr="00087D18">
              <w:rPr>
                <w:b/>
                <w:sz w:val="20"/>
                <w:szCs w:val="20"/>
              </w:rPr>
              <w:t xml:space="preserve">KAT </w:t>
            </w:r>
          </w:p>
          <w:p w:rsidR="00EB54F0" w:rsidRPr="00087D18" w:rsidRDefault="00EB54F0" w:rsidP="00EB54F0">
            <w:pPr>
              <w:rPr>
                <w:b/>
                <w:sz w:val="20"/>
                <w:szCs w:val="20"/>
              </w:rPr>
            </w:pPr>
            <w:r w:rsidRPr="00087D18">
              <w:rPr>
                <w:b/>
                <w:sz w:val="20"/>
                <w:szCs w:val="20"/>
              </w:rPr>
              <w:t>SAYISI</w:t>
            </w:r>
          </w:p>
        </w:tc>
        <w:tc>
          <w:tcPr>
            <w:tcW w:w="1134" w:type="dxa"/>
            <w:shd w:val="clear" w:color="auto" w:fill="FFFFFF"/>
            <w:vAlign w:val="center"/>
          </w:tcPr>
          <w:p w:rsidR="00EB54F0" w:rsidRPr="00087D18" w:rsidRDefault="00EB54F0" w:rsidP="00EB54F0">
            <w:pPr>
              <w:rPr>
                <w:b/>
                <w:sz w:val="20"/>
                <w:szCs w:val="20"/>
              </w:rPr>
            </w:pPr>
            <w:r w:rsidRPr="00087D18">
              <w:rPr>
                <w:b/>
                <w:sz w:val="20"/>
                <w:szCs w:val="20"/>
              </w:rPr>
              <w:t>TAKS</w:t>
            </w:r>
          </w:p>
        </w:tc>
        <w:tc>
          <w:tcPr>
            <w:tcW w:w="992" w:type="dxa"/>
            <w:shd w:val="clear" w:color="auto" w:fill="FFFFFF"/>
            <w:vAlign w:val="center"/>
          </w:tcPr>
          <w:p w:rsidR="00EB54F0" w:rsidRPr="00087D18" w:rsidRDefault="00EB54F0" w:rsidP="00EB54F0">
            <w:pPr>
              <w:rPr>
                <w:b/>
                <w:sz w:val="20"/>
                <w:szCs w:val="20"/>
              </w:rPr>
            </w:pPr>
            <w:r w:rsidRPr="00087D18">
              <w:rPr>
                <w:b/>
                <w:sz w:val="20"/>
                <w:szCs w:val="20"/>
              </w:rPr>
              <w:t>KAKS</w:t>
            </w:r>
          </w:p>
        </w:tc>
        <w:tc>
          <w:tcPr>
            <w:tcW w:w="1560" w:type="dxa"/>
            <w:shd w:val="clear" w:color="auto" w:fill="FFFFFF"/>
            <w:vAlign w:val="center"/>
          </w:tcPr>
          <w:p w:rsidR="00EB54F0" w:rsidRPr="00087D18" w:rsidRDefault="00EB54F0" w:rsidP="00EB54F0">
            <w:pPr>
              <w:rPr>
                <w:b/>
                <w:sz w:val="20"/>
                <w:szCs w:val="20"/>
              </w:rPr>
            </w:pPr>
            <w:r w:rsidRPr="00087D18">
              <w:rPr>
                <w:b/>
                <w:sz w:val="20"/>
                <w:szCs w:val="20"/>
              </w:rPr>
              <w:t xml:space="preserve">İNŞAAT </w:t>
            </w:r>
          </w:p>
          <w:p w:rsidR="00EB54F0" w:rsidRPr="00087D18" w:rsidRDefault="00EB54F0" w:rsidP="00EB54F0">
            <w:pPr>
              <w:rPr>
                <w:b/>
                <w:sz w:val="20"/>
                <w:szCs w:val="20"/>
              </w:rPr>
            </w:pPr>
            <w:r w:rsidRPr="00087D18">
              <w:rPr>
                <w:b/>
                <w:sz w:val="20"/>
                <w:szCs w:val="20"/>
              </w:rPr>
              <w:t>ALANI</w:t>
            </w:r>
          </w:p>
        </w:tc>
        <w:tc>
          <w:tcPr>
            <w:tcW w:w="1417" w:type="dxa"/>
            <w:shd w:val="clear" w:color="auto" w:fill="FFFFFF"/>
            <w:vAlign w:val="center"/>
          </w:tcPr>
          <w:p w:rsidR="00EB54F0" w:rsidRPr="00087D18" w:rsidRDefault="00EB54F0" w:rsidP="00EB54F0">
            <w:pPr>
              <w:rPr>
                <w:b/>
                <w:sz w:val="20"/>
                <w:szCs w:val="20"/>
              </w:rPr>
            </w:pPr>
            <w:r w:rsidRPr="00087D18">
              <w:rPr>
                <w:b/>
                <w:sz w:val="20"/>
                <w:szCs w:val="20"/>
              </w:rPr>
              <w:t>PARSEL SAYISI</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KONUT+ALTI</w:t>
            </w:r>
          </w:p>
          <w:p w:rsidR="00EB54F0" w:rsidRPr="00087D18" w:rsidRDefault="00EB54F0" w:rsidP="00EB54F0">
            <w:pPr>
              <w:rPr>
                <w:sz w:val="20"/>
                <w:szCs w:val="20"/>
              </w:rPr>
            </w:pPr>
            <w:r w:rsidRPr="00087D18">
              <w:rPr>
                <w:sz w:val="20"/>
                <w:szCs w:val="20"/>
              </w:rPr>
              <w:t>TİCARET ALANI</w:t>
            </w:r>
          </w:p>
        </w:tc>
        <w:tc>
          <w:tcPr>
            <w:tcW w:w="1559" w:type="dxa"/>
            <w:shd w:val="clear" w:color="auto" w:fill="FFFFFF"/>
            <w:vAlign w:val="center"/>
          </w:tcPr>
          <w:p w:rsidR="00EB54F0" w:rsidRPr="00087D18" w:rsidRDefault="00EB54F0" w:rsidP="00EB54F0">
            <w:pPr>
              <w:rPr>
                <w:sz w:val="20"/>
                <w:szCs w:val="20"/>
              </w:rPr>
            </w:pPr>
            <w:r w:rsidRPr="00087D18">
              <w:rPr>
                <w:sz w:val="20"/>
                <w:szCs w:val="20"/>
              </w:rPr>
              <w:t>5,068.00</w:t>
            </w:r>
          </w:p>
        </w:tc>
        <w:tc>
          <w:tcPr>
            <w:tcW w:w="1134" w:type="dxa"/>
            <w:shd w:val="clear" w:color="auto" w:fill="FFFFFF"/>
            <w:vAlign w:val="center"/>
          </w:tcPr>
          <w:p w:rsidR="00EB54F0" w:rsidRPr="00087D18" w:rsidRDefault="00EB54F0" w:rsidP="00EB54F0">
            <w:pPr>
              <w:rPr>
                <w:sz w:val="20"/>
                <w:szCs w:val="20"/>
              </w:rPr>
            </w:pPr>
            <w:r w:rsidRPr="00087D18">
              <w:rPr>
                <w:sz w:val="20"/>
                <w:szCs w:val="20"/>
              </w:rPr>
              <w:t>5 KAT</w:t>
            </w:r>
          </w:p>
        </w:tc>
        <w:tc>
          <w:tcPr>
            <w:tcW w:w="1134" w:type="dxa"/>
            <w:shd w:val="clear" w:color="auto" w:fill="FFFFFF"/>
            <w:vAlign w:val="center"/>
          </w:tcPr>
          <w:p w:rsidR="00EB54F0" w:rsidRPr="00087D18" w:rsidRDefault="00EB54F0" w:rsidP="00EB54F0">
            <w:pPr>
              <w:rPr>
                <w:sz w:val="20"/>
                <w:szCs w:val="20"/>
              </w:rPr>
            </w:pPr>
            <w:r w:rsidRPr="00087D18">
              <w:rPr>
                <w:sz w:val="20"/>
                <w:szCs w:val="20"/>
              </w:rPr>
              <w:t>0,3</w:t>
            </w:r>
          </w:p>
        </w:tc>
        <w:tc>
          <w:tcPr>
            <w:tcW w:w="992" w:type="dxa"/>
            <w:shd w:val="clear" w:color="auto" w:fill="FFFFFF"/>
            <w:vAlign w:val="center"/>
          </w:tcPr>
          <w:p w:rsidR="00EB54F0" w:rsidRPr="00087D18" w:rsidRDefault="00EB54F0" w:rsidP="00EB54F0">
            <w:pPr>
              <w:rPr>
                <w:sz w:val="20"/>
                <w:szCs w:val="20"/>
              </w:rPr>
            </w:pPr>
            <w:r w:rsidRPr="00087D18">
              <w:rPr>
                <w:sz w:val="20"/>
                <w:szCs w:val="20"/>
              </w:rPr>
              <w:t>1,5</w:t>
            </w:r>
          </w:p>
        </w:tc>
        <w:tc>
          <w:tcPr>
            <w:tcW w:w="1560" w:type="dxa"/>
            <w:shd w:val="clear" w:color="auto" w:fill="FFFFFF"/>
            <w:vAlign w:val="center"/>
          </w:tcPr>
          <w:p w:rsidR="00EB54F0" w:rsidRPr="00087D18" w:rsidRDefault="00EB54F0" w:rsidP="00EB54F0">
            <w:pPr>
              <w:rPr>
                <w:sz w:val="20"/>
                <w:szCs w:val="20"/>
              </w:rPr>
            </w:pPr>
            <w:r w:rsidRPr="00087D18">
              <w:rPr>
                <w:sz w:val="20"/>
                <w:szCs w:val="20"/>
              </w:rPr>
              <w:t>7,602.00</w:t>
            </w:r>
          </w:p>
        </w:tc>
        <w:tc>
          <w:tcPr>
            <w:tcW w:w="1417" w:type="dxa"/>
            <w:shd w:val="clear" w:color="auto" w:fill="FFFFFF"/>
            <w:vAlign w:val="center"/>
          </w:tcPr>
          <w:p w:rsidR="00EB54F0" w:rsidRPr="00087D18" w:rsidRDefault="00EB54F0" w:rsidP="00EB54F0">
            <w:pPr>
              <w:rPr>
                <w:sz w:val="20"/>
                <w:szCs w:val="20"/>
              </w:rPr>
            </w:pPr>
            <w:r w:rsidRPr="00087D18">
              <w:rPr>
                <w:sz w:val="20"/>
                <w:szCs w:val="20"/>
              </w:rPr>
              <w:t>1</w:t>
            </w:r>
          </w:p>
        </w:tc>
      </w:tr>
      <w:tr w:rsidR="00EB54F0" w:rsidRPr="00642AF7" w:rsidTr="00EB54F0">
        <w:trPr>
          <w:trHeight w:val="397"/>
        </w:trPr>
        <w:tc>
          <w:tcPr>
            <w:tcW w:w="2025" w:type="dxa"/>
            <w:vMerge w:val="restart"/>
            <w:shd w:val="clear" w:color="auto" w:fill="FFFFFF"/>
            <w:vAlign w:val="center"/>
          </w:tcPr>
          <w:p w:rsidR="00EB54F0" w:rsidRPr="00087D18" w:rsidRDefault="00EB54F0" w:rsidP="00EB54F0">
            <w:pPr>
              <w:rPr>
                <w:sz w:val="20"/>
                <w:szCs w:val="20"/>
              </w:rPr>
            </w:pPr>
            <w:r w:rsidRPr="00087D18">
              <w:rPr>
                <w:sz w:val="20"/>
                <w:szCs w:val="20"/>
              </w:rPr>
              <w:t>KONUT ALANI</w:t>
            </w:r>
          </w:p>
        </w:tc>
        <w:tc>
          <w:tcPr>
            <w:tcW w:w="1559" w:type="dxa"/>
            <w:shd w:val="clear" w:color="auto" w:fill="FFFFFF"/>
            <w:vAlign w:val="center"/>
          </w:tcPr>
          <w:p w:rsidR="00EB54F0" w:rsidRPr="00087D18" w:rsidRDefault="00EB54F0" w:rsidP="00EB54F0">
            <w:pPr>
              <w:rPr>
                <w:sz w:val="20"/>
                <w:szCs w:val="20"/>
              </w:rPr>
            </w:pPr>
            <w:r w:rsidRPr="00087D18">
              <w:rPr>
                <w:sz w:val="20"/>
                <w:szCs w:val="20"/>
              </w:rPr>
              <w:t>6,772.51</w:t>
            </w:r>
          </w:p>
        </w:tc>
        <w:tc>
          <w:tcPr>
            <w:tcW w:w="1134" w:type="dxa"/>
            <w:shd w:val="clear" w:color="auto" w:fill="FFFFFF"/>
            <w:vAlign w:val="center"/>
          </w:tcPr>
          <w:p w:rsidR="00EB54F0" w:rsidRPr="00087D18" w:rsidRDefault="00EB54F0" w:rsidP="00EB54F0">
            <w:pPr>
              <w:rPr>
                <w:sz w:val="20"/>
                <w:szCs w:val="20"/>
              </w:rPr>
            </w:pPr>
            <w:r w:rsidRPr="00087D18">
              <w:rPr>
                <w:sz w:val="20"/>
                <w:szCs w:val="20"/>
              </w:rPr>
              <w:t>4 KAT</w:t>
            </w:r>
          </w:p>
        </w:tc>
        <w:tc>
          <w:tcPr>
            <w:tcW w:w="1134" w:type="dxa"/>
            <w:shd w:val="clear" w:color="auto" w:fill="FFFFFF"/>
            <w:vAlign w:val="center"/>
          </w:tcPr>
          <w:p w:rsidR="00EB54F0" w:rsidRPr="00087D18" w:rsidRDefault="00EB54F0" w:rsidP="00EB54F0">
            <w:pPr>
              <w:rPr>
                <w:sz w:val="20"/>
                <w:szCs w:val="20"/>
              </w:rPr>
            </w:pPr>
            <w:r w:rsidRPr="00087D18">
              <w:rPr>
                <w:sz w:val="20"/>
                <w:szCs w:val="20"/>
              </w:rPr>
              <w:t>0.3</w:t>
            </w:r>
          </w:p>
        </w:tc>
        <w:tc>
          <w:tcPr>
            <w:tcW w:w="992" w:type="dxa"/>
            <w:shd w:val="clear" w:color="auto" w:fill="FFFFFF"/>
            <w:vAlign w:val="center"/>
          </w:tcPr>
          <w:p w:rsidR="00EB54F0" w:rsidRPr="00087D18" w:rsidRDefault="00EB54F0" w:rsidP="00EB54F0">
            <w:pPr>
              <w:rPr>
                <w:sz w:val="20"/>
                <w:szCs w:val="20"/>
              </w:rPr>
            </w:pPr>
            <w:r w:rsidRPr="00087D18">
              <w:rPr>
                <w:sz w:val="20"/>
                <w:szCs w:val="20"/>
              </w:rPr>
              <w:t>1.2</w:t>
            </w:r>
          </w:p>
        </w:tc>
        <w:tc>
          <w:tcPr>
            <w:tcW w:w="1560" w:type="dxa"/>
            <w:shd w:val="clear" w:color="auto" w:fill="FFFFFF"/>
            <w:vAlign w:val="center"/>
          </w:tcPr>
          <w:p w:rsidR="00EB54F0" w:rsidRPr="00087D18" w:rsidRDefault="00EB54F0" w:rsidP="00EB54F0">
            <w:pPr>
              <w:rPr>
                <w:sz w:val="20"/>
                <w:szCs w:val="20"/>
              </w:rPr>
            </w:pPr>
            <w:r w:rsidRPr="00087D18">
              <w:rPr>
                <w:sz w:val="20"/>
                <w:szCs w:val="20"/>
              </w:rPr>
              <w:t>8,127.01</w:t>
            </w:r>
          </w:p>
        </w:tc>
        <w:tc>
          <w:tcPr>
            <w:tcW w:w="1417" w:type="dxa"/>
            <w:shd w:val="clear" w:color="auto" w:fill="FFFFFF"/>
            <w:vAlign w:val="center"/>
          </w:tcPr>
          <w:p w:rsidR="00EB54F0" w:rsidRPr="00087D18" w:rsidRDefault="00EB54F0" w:rsidP="00EB54F0">
            <w:pPr>
              <w:rPr>
                <w:sz w:val="20"/>
                <w:szCs w:val="20"/>
              </w:rPr>
            </w:pPr>
            <w:r w:rsidRPr="00087D18">
              <w:rPr>
                <w:sz w:val="20"/>
                <w:szCs w:val="20"/>
              </w:rPr>
              <w:t>9</w:t>
            </w:r>
          </w:p>
        </w:tc>
      </w:tr>
      <w:tr w:rsidR="00EB54F0" w:rsidRPr="00642AF7" w:rsidTr="00EB54F0">
        <w:trPr>
          <w:trHeight w:val="397"/>
        </w:trPr>
        <w:tc>
          <w:tcPr>
            <w:tcW w:w="2025" w:type="dxa"/>
            <w:vMerge/>
            <w:shd w:val="clear" w:color="auto" w:fill="FFFFFF"/>
            <w:vAlign w:val="center"/>
          </w:tcPr>
          <w:p w:rsidR="00EB54F0" w:rsidRPr="00087D18" w:rsidRDefault="00EB54F0" w:rsidP="00EB54F0">
            <w:pPr>
              <w:ind w:firstLine="709"/>
              <w:rPr>
                <w:sz w:val="20"/>
                <w:szCs w:val="20"/>
              </w:rPr>
            </w:pPr>
          </w:p>
        </w:tc>
        <w:tc>
          <w:tcPr>
            <w:tcW w:w="1559" w:type="dxa"/>
            <w:shd w:val="clear" w:color="auto" w:fill="FFFFFF"/>
            <w:vAlign w:val="center"/>
          </w:tcPr>
          <w:p w:rsidR="00EB54F0" w:rsidRPr="00087D18" w:rsidRDefault="00EB54F0" w:rsidP="00EB54F0">
            <w:pPr>
              <w:rPr>
                <w:sz w:val="20"/>
                <w:szCs w:val="20"/>
              </w:rPr>
            </w:pPr>
            <w:r w:rsidRPr="00087D18">
              <w:rPr>
                <w:sz w:val="20"/>
                <w:szCs w:val="20"/>
              </w:rPr>
              <w:t>13,666.16</w:t>
            </w:r>
          </w:p>
        </w:tc>
        <w:tc>
          <w:tcPr>
            <w:tcW w:w="1134" w:type="dxa"/>
            <w:shd w:val="clear" w:color="auto" w:fill="FFFFFF"/>
            <w:vAlign w:val="center"/>
          </w:tcPr>
          <w:p w:rsidR="00EB54F0" w:rsidRPr="00087D18" w:rsidRDefault="00EB54F0" w:rsidP="00EB54F0">
            <w:pPr>
              <w:rPr>
                <w:sz w:val="20"/>
                <w:szCs w:val="20"/>
              </w:rPr>
            </w:pPr>
            <w:r w:rsidRPr="00087D18">
              <w:rPr>
                <w:sz w:val="20"/>
                <w:szCs w:val="20"/>
              </w:rPr>
              <w:t>4 KAT</w:t>
            </w:r>
          </w:p>
        </w:tc>
        <w:tc>
          <w:tcPr>
            <w:tcW w:w="1134" w:type="dxa"/>
            <w:shd w:val="clear" w:color="auto" w:fill="FFFFFF"/>
            <w:vAlign w:val="center"/>
          </w:tcPr>
          <w:p w:rsidR="00EB54F0" w:rsidRPr="00087D18" w:rsidRDefault="00EB54F0" w:rsidP="00EB54F0">
            <w:pPr>
              <w:rPr>
                <w:sz w:val="20"/>
                <w:szCs w:val="20"/>
              </w:rPr>
            </w:pPr>
            <w:r w:rsidRPr="00087D18">
              <w:rPr>
                <w:sz w:val="20"/>
                <w:szCs w:val="20"/>
              </w:rPr>
              <w:t>0,35</w:t>
            </w:r>
          </w:p>
        </w:tc>
        <w:tc>
          <w:tcPr>
            <w:tcW w:w="992" w:type="dxa"/>
            <w:shd w:val="clear" w:color="auto" w:fill="FFFFFF"/>
            <w:vAlign w:val="center"/>
          </w:tcPr>
          <w:p w:rsidR="00EB54F0" w:rsidRPr="00087D18" w:rsidRDefault="00EB54F0" w:rsidP="00EB54F0">
            <w:pPr>
              <w:rPr>
                <w:sz w:val="20"/>
                <w:szCs w:val="20"/>
              </w:rPr>
            </w:pPr>
            <w:r w:rsidRPr="00087D18">
              <w:rPr>
                <w:sz w:val="20"/>
                <w:szCs w:val="20"/>
              </w:rPr>
              <w:t>1.4</w:t>
            </w:r>
          </w:p>
        </w:tc>
        <w:tc>
          <w:tcPr>
            <w:tcW w:w="1560" w:type="dxa"/>
            <w:shd w:val="clear" w:color="auto" w:fill="FFFFFF"/>
            <w:vAlign w:val="center"/>
          </w:tcPr>
          <w:p w:rsidR="00EB54F0" w:rsidRPr="00087D18" w:rsidRDefault="00EB54F0" w:rsidP="00EB54F0">
            <w:pPr>
              <w:rPr>
                <w:sz w:val="20"/>
                <w:szCs w:val="20"/>
              </w:rPr>
            </w:pPr>
            <w:r w:rsidRPr="00087D18">
              <w:rPr>
                <w:sz w:val="20"/>
                <w:szCs w:val="20"/>
              </w:rPr>
              <w:t>19,132.62</w:t>
            </w:r>
          </w:p>
        </w:tc>
        <w:tc>
          <w:tcPr>
            <w:tcW w:w="1417" w:type="dxa"/>
            <w:shd w:val="clear" w:color="auto" w:fill="FFFFFF"/>
            <w:vAlign w:val="center"/>
          </w:tcPr>
          <w:p w:rsidR="00EB54F0" w:rsidRPr="00087D18" w:rsidRDefault="00EB54F0" w:rsidP="00EB54F0">
            <w:pPr>
              <w:rPr>
                <w:sz w:val="20"/>
                <w:szCs w:val="20"/>
              </w:rPr>
            </w:pPr>
            <w:r w:rsidRPr="00087D18">
              <w:rPr>
                <w:sz w:val="20"/>
                <w:szCs w:val="20"/>
              </w:rPr>
              <w:t>31</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RESMİ KURUM</w:t>
            </w:r>
          </w:p>
          <w:p w:rsidR="00EB54F0" w:rsidRPr="00087D18" w:rsidRDefault="00EB54F0" w:rsidP="00EB54F0">
            <w:pPr>
              <w:rPr>
                <w:sz w:val="20"/>
                <w:szCs w:val="20"/>
              </w:rPr>
            </w:pPr>
            <w:r w:rsidRPr="00087D18">
              <w:rPr>
                <w:sz w:val="20"/>
                <w:szCs w:val="20"/>
              </w:rPr>
              <w:t>ALANI</w:t>
            </w:r>
          </w:p>
        </w:tc>
        <w:tc>
          <w:tcPr>
            <w:tcW w:w="1559" w:type="dxa"/>
            <w:shd w:val="clear" w:color="auto" w:fill="FFFFFF"/>
            <w:vAlign w:val="center"/>
          </w:tcPr>
          <w:p w:rsidR="00EB54F0" w:rsidRPr="00087D18" w:rsidRDefault="00EB54F0" w:rsidP="00EB54F0">
            <w:pPr>
              <w:rPr>
                <w:sz w:val="20"/>
                <w:szCs w:val="20"/>
              </w:rPr>
            </w:pPr>
            <w:r w:rsidRPr="00087D18">
              <w:rPr>
                <w:sz w:val="20"/>
                <w:szCs w:val="20"/>
              </w:rPr>
              <w:t>6,102.00</w:t>
            </w:r>
          </w:p>
        </w:tc>
        <w:tc>
          <w:tcPr>
            <w:tcW w:w="1134" w:type="dxa"/>
            <w:shd w:val="clear" w:color="auto" w:fill="FFFFFF"/>
            <w:vAlign w:val="center"/>
          </w:tcPr>
          <w:p w:rsidR="00EB54F0" w:rsidRPr="00087D18" w:rsidRDefault="00EB54F0" w:rsidP="00EB54F0">
            <w:pPr>
              <w:rPr>
                <w:sz w:val="20"/>
                <w:szCs w:val="20"/>
              </w:rPr>
            </w:pPr>
          </w:p>
        </w:tc>
        <w:tc>
          <w:tcPr>
            <w:tcW w:w="1134" w:type="dxa"/>
            <w:shd w:val="clear" w:color="auto" w:fill="FFFFFF"/>
            <w:vAlign w:val="center"/>
          </w:tcPr>
          <w:p w:rsidR="00EB54F0" w:rsidRPr="00087D18" w:rsidRDefault="00EB54F0" w:rsidP="00EB54F0">
            <w:pPr>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r w:rsidRPr="00087D18">
              <w:rPr>
                <w:sz w:val="20"/>
                <w:szCs w:val="20"/>
              </w:rPr>
              <w:t>8</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İBADET ALANI</w:t>
            </w:r>
          </w:p>
        </w:tc>
        <w:tc>
          <w:tcPr>
            <w:tcW w:w="1559" w:type="dxa"/>
            <w:shd w:val="clear" w:color="auto" w:fill="FFFFFF"/>
            <w:vAlign w:val="center"/>
          </w:tcPr>
          <w:p w:rsidR="00EB54F0" w:rsidRPr="00087D18" w:rsidRDefault="00EB54F0" w:rsidP="00EB54F0">
            <w:pPr>
              <w:rPr>
                <w:sz w:val="20"/>
                <w:szCs w:val="20"/>
              </w:rPr>
            </w:pPr>
            <w:r w:rsidRPr="00087D18">
              <w:rPr>
                <w:sz w:val="20"/>
                <w:szCs w:val="20"/>
              </w:rPr>
              <w:t>639.29</w:t>
            </w:r>
          </w:p>
        </w:tc>
        <w:tc>
          <w:tcPr>
            <w:tcW w:w="1134" w:type="dxa"/>
            <w:shd w:val="clear" w:color="auto" w:fill="FFFFFF"/>
            <w:vAlign w:val="center"/>
          </w:tcPr>
          <w:p w:rsidR="00EB54F0" w:rsidRPr="00087D18" w:rsidRDefault="00EB54F0" w:rsidP="00EB54F0">
            <w:pPr>
              <w:rPr>
                <w:sz w:val="20"/>
                <w:szCs w:val="20"/>
              </w:rPr>
            </w:pPr>
          </w:p>
        </w:tc>
        <w:tc>
          <w:tcPr>
            <w:tcW w:w="1134" w:type="dxa"/>
            <w:shd w:val="clear" w:color="auto" w:fill="FFFFFF"/>
            <w:vAlign w:val="center"/>
          </w:tcPr>
          <w:p w:rsidR="00EB54F0" w:rsidRPr="00087D18" w:rsidRDefault="00EB54F0" w:rsidP="00EB54F0">
            <w:pPr>
              <w:ind w:firstLine="709"/>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r w:rsidRPr="00087D18">
              <w:rPr>
                <w:sz w:val="20"/>
                <w:szCs w:val="20"/>
              </w:rPr>
              <w:t>1</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KÜLTÜREL TESİS</w:t>
            </w:r>
          </w:p>
          <w:p w:rsidR="00EB54F0" w:rsidRPr="00087D18" w:rsidRDefault="00EB54F0" w:rsidP="00EB54F0">
            <w:pPr>
              <w:rPr>
                <w:sz w:val="20"/>
                <w:szCs w:val="20"/>
              </w:rPr>
            </w:pPr>
            <w:r w:rsidRPr="00087D18">
              <w:rPr>
                <w:sz w:val="20"/>
                <w:szCs w:val="20"/>
              </w:rPr>
              <w:t>ALANI (MEYDAN)</w:t>
            </w:r>
          </w:p>
        </w:tc>
        <w:tc>
          <w:tcPr>
            <w:tcW w:w="1559" w:type="dxa"/>
            <w:shd w:val="clear" w:color="auto" w:fill="FFFFFF"/>
            <w:vAlign w:val="center"/>
          </w:tcPr>
          <w:p w:rsidR="00EB54F0" w:rsidRPr="00087D18" w:rsidRDefault="00EB54F0" w:rsidP="00EB54F0">
            <w:pPr>
              <w:rPr>
                <w:sz w:val="20"/>
                <w:szCs w:val="20"/>
              </w:rPr>
            </w:pPr>
            <w:r w:rsidRPr="00087D18">
              <w:rPr>
                <w:sz w:val="20"/>
                <w:szCs w:val="20"/>
              </w:rPr>
              <w:t>2,530.00</w:t>
            </w:r>
          </w:p>
        </w:tc>
        <w:tc>
          <w:tcPr>
            <w:tcW w:w="1134" w:type="dxa"/>
            <w:shd w:val="clear" w:color="auto" w:fill="FFFFFF"/>
            <w:vAlign w:val="center"/>
          </w:tcPr>
          <w:p w:rsidR="00EB54F0" w:rsidRPr="00087D18" w:rsidRDefault="00EB54F0" w:rsidP="00EB54F0">
            <w:pPr>
              <w:rPr>
                <w:sz w:val="20"/>
                <w:szCs w:val="20"/>
              </w:rPr>
            </w:pPr>
          </w:p>
        </w:tc>
        <w:tc>
          <w:tcPr>
            <w:tcW w:w="1134" w:type="dxa"/>
            <w:shd w:val="clear" w:color="auto" w:fill="FFFFFF"/>
            <w:vAlign w:val="center"/>
          </w:tcPr>
          <w:p w:rsidR="00EB54F0" w:rsidRPr="00087D18" w:rsidRDefault="00EB54F0" w:rsidP="00EB54F0">
            <w:pPr>
              <w:ind w:firstLine="709"/>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r w:rsidRPr="00087D18">
              <w:rPr>
                <w:sz w:val="20"/>
                <w:szCs w:val="20"/>
              </w:rPr>
              <w:t>0</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KÜÇÜK SANAYİ ALANI</w:t>
            </w:r>
          </w:p>
        </w:tc>
        <w:tc>
          <w:tcPr>
            <w:tcW w:w="1559" w:type="dxa"/>
            <w:shd w:val="clear" w:color="auto" w:fill="FFFFFF"/>
            <w:vAlign w:val="center"/>
          </w:tcPr>
          <w:p w:rsidR="00EB54F0" w:rsidRPr="00087D18" w:rsidRDefault="00EB54F0" w:rsidP="00EB54F0">
            <w:pPr>
              <w:rPr>
                <w:sz w:val="20"/>
                <w:szCs w:val="20"/>
              </w:rPr>
            </w:pPr>
            <w:r w:rsidRPr="00087D18">
              <w:rPr>
                <w:sz w:val="20"/>
                <w:szCs w:val="20"/>
              </w:rPr>
              <w:t>29,389.79</w:t>
            </w:r>
          </w:p>
        </w:tc>
        <w:tc>
          <w:tcPr>
            <w:tcW w:w="1134" w:type="dxa"/>
            <w:shd w:val="clear" w:color="auto" w:fill="FFFFFF"/>
            <w:vAlign w:val="center"/>
          </w:tcPr>
          <w:p w:rsidR="00EB54F0" w:rsidRPr="00087D18" w:rsidRDefault="00EB54F0" w:rsidP="00EB54F0">
            <w:pPr>
              <w:rPr>
                <w:sz w:val="20"/>
                <w:szCs w:val="20"/>
              </w:rPr>
            </w:pPr>
            <w:r w:rsidRPr="00087D18">
              <w:rPr>
                <w:sz w:val="20"/>
                <w:szCs w:val="20"/>
              </w:rPr>
              <w:t>5.5m</w:t>
            </w:r>
          </w:p>
        </w:tc>
        <w:tc>
          <w:tcPr>
            <w:tcW w:w="1134" w:type="dxa"/>
            <w:shd w:val="clear" w:color="auto" w:fill="FFFFFF"/>
            <w:vAlign w:val="center"/>
          </w:tcPr>
          <w:p w:rsidR="00EB54F0" w:rsidRPr="00087D18" w:rsidRDefault="00EB54F0" w:rsidP="00EB54F0">
            <w:pPr>
              <w:ind w:firstLine="709"/>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r w:rsidRPr="00087D18">
              <w:rPr>
                <w:sz w:val="20"/>
                <w:szCs w:val="20"/>
              </w:rPr>
              <w:t>187</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PARK ALANI</w:t>
            </w:r>
          </w:p>
        </w:tc>
        <w:tc>
          <w:tcPr>
            <w:tcW w:w="1559" w:type="dxa"/>
            <w:shd w:val="clear" w:color="auto" w:fill="FFFFFF"/>
            <w:vAlign w:val="center"/>
          </w:tcPr>
          <w:p w:rsidR="00EB54F0" w:rsidRPr="00087D18" w:rsidRDefault="00EB54F0" w:rsidP="00EB54F0">
            <w:pPr>
              <w:rPr>
                <w:sz w:val="20"/>
                <w:szCs w:val="20"/>
              </w:rPr>
            </w:pPr>
            <w:r w:rsidRPr="00087D18">
              <w:rPr>
                <w:sz w:val="20"/>
                <w:szCs w:val="20"/>
              </w:rPr>
              <w:t>9,754.00</w:t>
            </w:r>
          </w:p>
        </w:tc>
        <w:tc>
          <w:tcPr>
            <w:tcW w:w="1134" w:type="dxa"/>
            <w:shd w:val="clear" w:color="auto" w:fill="FFFFFF"/>
            <w:vAlign w:val="center"/>
          </w:tcPr>
          <w:p w:rsidR="00EB54F0" w:rsidRPr="00087D18" w:rsidRDefault="00EB54F0" w:rsidP="00EB54F0">
            <w:pPr>
              <w:rPr>
                <w:sz w:val="20"/>
                <w:szCs w:val="20"/>
              </w:rPr>
            </w:pPr>
          </w:p>
        </w:tc>
        <w:tc>
          <w:tcPr>
            <w:tcW w:w="1134" w:type="dxa"/>
            <w:shd w:val="clear" w:color="auto" w:fill="FFFFFF"/>
            <w:vAlign w:val="center"/>
          </w:tcPr>
          <w:p w:rsidR="00EB54F0" w:rsidRPr="00087D18" w:rsidRDefault="00EB54F0" w:rsidP="00EB54F0">
            <w:pPr>
              <w:ind w:firstLine="709"/>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r w:rsidRPr="00087D18">
              <w:rPr>
                <w:sz w:val="20"/>
                <w:szCs w:val="20"/>
              </w:rPr>
              <w:t>2</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TEKNİK ALTYAPI ALANI (TRAFO)</w:t>
            </w:r>
          </w:p>
        </w:tc>
        <w:tc>
          <w:tcPr>
            <w:tcW w:w="1559" w:type="dxa"/>
            <w:shd w:val="clear" w:color="auto" w:fill="FFFFFF"/>
            <w:vAlign w:val="center"/>
          </w:tcPr>
          <w:p w:rsidR="00EB54F0" w:rsidRPr="00087D18" w:rsidRDefault="00EB54F0" w:rsidP="00EB54F0">
            <w:pPr>
              <w:rPr>
                <w:sz w:val="20"/>
                <w:szCs w:val="20"/>
              </w:rPr>
            </w:pPr>
            <w:r w:rsidRPr="00087D18">
              <w:rPr>
                <w:sz w:val="20"/>
                <w:szCs w:val="20"/>
              </w:rPr>
              <w:t>106,83</w:t>
            </w:r>
          </w:p>
        </w:tc>
        <w:tc>
          <w:tcPr>
            <w:tcW w:w="1134" w:type="dxa"/>
            <w:shd w:val="clear" w:color="auto" w:fill="FFFFFF"/>
            <w:vAlign w:val="center"/>
          </w:tcPr>
          <w:p w:rsidR="00EB54F0" w:rsidRPr="00087D18" w:rsidRDefault="00EB54F0" w:rsidP="00EB54F0">
            <w:pPr>
              <w:rPr>
                <w:sz w:val="20"/>
                <w:szCs w:val="20"/>
              </w:rPr>
            </w:pPr>
          </w:p>
        </w:tc>
        <w:tc>
          <w:tcPr>
            <w:tcW w:w="1134" w:type="dxa"/>
            <w:shd w:val="clear" w:color="auto" w:fill="FFFFFF"/>
            <w:vAlign w:val="center"/>
          </w:tcPr>
          <w:p w:rsidR="00EB54F0" w:rsidRPr="00087D18" w:rsidRDefault="00EB54F0" w:rsidP="00EB54F0">
            <w:pPr>
              <w:ind w:firstLine="709"/>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r w:rsidRPr="00087D18">
              <w:rPr>
                <w:sz w:val="20"/>
                <w:szCs w:val="20"/>
              </w:rPr>
              <w:t>1</w:t>
            </w:r>
          </w:p>
        </w:tc>
      </w:tr>
      <w:tr w:rsidR="00EB54F0" w:rsidRPr="00642AF7" w:rsidTr="00EB54F0">
        <w:trPr>
          <w:trHeight w:val="397"/>
        </w:trPr>
        <w:tc>
          <w:tcPr>
            <w:tcW w:w="2025" w:type="dxa"/>
            <w:shd w:val="clear" w:color="auto" w:fill="FFFFFF"/>
            <w:vAlign w:val="center"/>
          </w:tcPr>
          <w:p w:rsidR="00EB54F0" w:rsidRPr="00087D18" w:rsidRDefault="00EB54F0" w:rsidP="00EB54F0">
            <w:pPr>
              <w:rPr>
                <w:sz w:val="20"/>
                <w:szCs w:val="20"/>
              </w:rPr>
            </w:pPr>
            <w:r w:rsidRPr="00087D18">
              <w:rPr>
                <w:sz w:val="20"/>
                <w:szCs w:val="20"/>
              </w:rPr>
              <w:t>YOL VE OTOPARK</w:t>
            </w:r>
          </w:p>
        </w:tc>
        <w:tc>
          <w:tcPr>
            <w:tcW w:w="1559" w:type="dxa"/>
            <w:shd w:val="clear" w:color="auto" w:fill="FFFFFF"/>
            <w:vAlign w:val="center"/>
          </w:tcPr>
          <w:p w:rsidR="00EB54F0" w:rsidRPr="00087D18" w:rsidRDefault="00EB54F0" w:rsidP="00EB54F0">
            <w:pPr>
              <w:rPr>
                <w:sz w:val="20"/>
                <w:szCs w:val="20"/>
              </w:rPr>
            </w:pPr>
            <w:r w:rsidRPr="00087D18">
              <w:rPr>
                <w:sz w:val="20"/>
                <w:szCs w:val="20"/>
              </w:rPr>
              <w:t>22,835.42</w:t>
            </w:r>
          </w:p>
        </w:tc>
        <w:tc>
          <w:tcPr>
            <w:tcW w:w="1134" w:type="dxa"/>
            <w:shd w:val="clear" w:color="auto" w:fill="FFFFFF"/>
            <w:vAlign w:val="center"/>
          </w:tcPr>
          <w:p w:rsidR="00EB54F0" w:rsidRPr="00087D18" w:rsidRDefault="00EB54F0" w:rsidP="00EB54F0">
            <w:pPr>
              <w:rPr>
                <w:sz w:val="20"/>
                <w:szCs w:val="20"/>
              </w:rPr>
            </w:pPr>
          </w:p>
        </w:tc>
        <w:tc>
          <w:tcPr>
            <w:tcW w:w="1134" w:type="dxa"/>
            <w:shd w:val="clear" w:color="auto" w:fill="FFFFFF"/>
            <w:vAlign w:val="center"/>
          </w:tcPr>
          <w:p w:rsidR="00EB54F0" w:rsidRPr="00087D18" w:rsidRDefault="00EB54F0" w:rsidP="00EB54F0">
            <w:pPr>
              <w:ind w:firstLine="709"/>
              <w:rPr>
                <w:sz w:val="20"/>
                <w:szCs w:val="20"/>
              </w:rPr>
            </w:pPr>
          </w:p>
        </w:tc>
        <w:tc>
          <w:tcPr>
            <w:tcW w:w="992" w:type="dxa"/>
            <w:shd w:val="clear" w:color="auto" w:fill="FFFFFF"/>
            <w:vAlign w:val="center"/>
          </w:tcPr>
          <w:p w:rsidR="00EB54F0" w:rsidRPr="00087D18" w:rsidRDefault="00EB54F0" w:rsidP="00EB54F0">
            <w:pPr>
              <w:ind w:firstLine="709"/>
              <w:rPr>
                <w:sz w:val="20"/>
                <w:szCs w:val="20"/>
              </w:rPr>
            </w:pPr>
          </w:p>
        </w:tc>
        <w:tc>
          <w:tcPr>
            <w:tcW w:w="1560" w:type="dxa"/>
            <w:shd w:val="clear" w:color="auto" w:fill="FFFFFF"/>
            <w:vAlign w:val="center"/>
          </w:tcPr>
          <w:p w:rsidR="00EB54F0" w:rsidRPr="00087D18" w:rsidRDefault="00EB54F0" w:rsidP="00EB54F0">
            <w:pPr>
              <w:ind w:firstLine="709"/>
              <w:rPr>
                <w:sz w:val="20"/>
                <w:szCs w:val="20"/>
              </w:rPr>
            </w:pPr>
          </w:p>
        </w:tc>
        <w:tc>
          <w:tcPr>
            <w:tcW w:w="1417" w:type="dxa"/>
            <w:shd w:val="clear" w:color="auto" w:fill="FFFFFF"/>
            <w:vAlign w:val="center"/>
          </w:tcPr>
          <w:p w:rsidR="00EB54F0" w:rsidRPr="00087D18" w:rsidRDefault="00EB54F0" w:rsidP="00EB54F0">
            <w:pPr>
              <w:rPr>
                <w:sz w:val="20"/>
                <w:szCs w:val="20"/>
              </w:rPr>
            </w:pPr>
          </w:p>
        </w:tc>
      </w:tr>
      <w:tr w:rsidR="00EB54F0" w:rsidRPr="00642AF7" w:rsidTr="00EB54F0">
        <w:trPr>
          <w:trHeight w:val="397"/>
        </w:trPr>
        <w:tc>
          <w:tcPr>
            <w:tcW w:w="2025" w:type="dxa"/>
            <w:shd w:val="clear" w:color="auto" w:fill="FFFFFF"/>
            <w:vAlign w:val="center"/>
          </w:tcPr>
          <w:p w:rsidR="00EB54F0" w:rsidRPr="00087D18" w:rsidRDefault="00EB54F0" w:rsidP="00EB54F0">
            <w:pPr>
              <w:rPr>
                <w:b/>
                <w:sz w:val="20"/>
                <w:szCs w:val="20"/>
              </w:rPr>
            </w:pPr>
            <w:r w:rsidRPr="00087D18">
              <w:rPr>
                <w:b/>
                <w:sz w:val="20"/>
                <w:szCs w:val="20"/>
              </w:rPr>
              <w:t>TOPLAM</w:t>
            </w:r>
          </w:p>
        </w:tc>
        <w:tc>
          <w:tcPr>
            <w:tcW w:w="1559" w:type="dxa"/>
            <w:shd w:val="clear" w:color="auto" w:fill="FFFFFF"/>
            <w:vAlign w:val="center"/>
          </w:tcPr>
          <w:p w:rsidR="00EB54F0" w:rsidRPr="00087D18" w:rsidRDefault="00EB54F0" w:rsidP="00EB54F0">
            <w:pPr>
              <w:rPr>
                <w:b/>
                <w:sz w:val="20"/>
                <w:szCs w:val="20"/>
              </w:rPr>
            </w:pPr>
            <w:r w:rsidRPr="00087D18">
              <w:rPr>
                <w:b/>
                <w:sz w:val="20"/>
                <w:szCs w:val="20"/>
              </w:rPr>
              <w:t>96,864.00</w:t>
            </w:r>
          </w:p>
        </w:tc>
        <w:tc>
          <w:tcPr>
            <w:tcW w:w="1134" w:type="dxa"/>
            <w:shd w:val="clear" w:color="auto" w:fill="FFFFFF"/>
            <w:vAlign w:val="center"/>
          </w:tcPr>
          <w:p w:rsidR="00EB54F0" w:rsidRPr="00087D18" w:rsidRDefault="00EB54F0" w:rsidP="00EB54F0">
            <w:pPr>
              <w:rPr>
                <w:b/>
                <w:sz w:val="20"/>
                <w:szCs w:val="20"/>
              </w:rPr>
            </w:pPr>
          </w:p>
        </w:tc>
        <w:tc>
          <w:tcPr>
            <w:tcW w:w="1134" w:type="dxa"/>
            <w:shd w:val="clear" w:color="auto" w:fill="FFFFFF"/>
            <w:vAlign w:val="center"/>
          </w:tcPr>
          <w:p w:rsidR="00EB54F0" w:rsidRPr="00087D18" w:rsidRDefault="00EB54F0" w:rsidP="00EB54F0">
            <w:pPr>
              <w:ind w:firstLine="709"/>
              <w:rPr>
                <w:b/>
                <w:sz w:val="20"/>
                <w:szCs w:val="20"/>
              </w:rPr>
            </w:pPr>
          </w:p>
        </w:tc>
        <w:tc>
          <w:tcPr>
            <w:tcW w:w="992" w:type="dxa"/>
            <w:shd w:val="clear" w:color="auto" w:fill="FFFFFF"/>
            <w:vAlign w:val="center"/>
          </w:tcPr>
          <w:p w:rsidR="00EB54F0" w:rsidRPr="00087D18" w:rsidRDefault="00EB54F0" w:rsidP="00EB54F0">
            <w:pPr>
              <w:ind w:firstLine="709"/>
              <w:rPr>
                <w:b/>
                <w:sz w:val="20"/>
                <w:szCs w:val="20"/>
              </w:rPr>
            </w:pPr>
          </w:p>
        </w:tc>
        <w:tc>
          <w:tcPr>
            <w:tcW w:w="1560" w:type="dxa"/>
            <w:shd w:val="clear" w:color="auto" w:fill="FFFFFF"/>
            <w:vAlign w:val="center"/>
          </w:tcPr>
          <w:p w:rsidR="00EB54F0" w:rsidRPr="00087D18" w:rsidRDefault="00EB54F0" w:rsidP="00EB54F0">
            <w:pPr>
              <w:rPr>
                <w:b/>
                <w:sz w:val="20"/>
                <w:szCs w:val="20"/>
              </w:rPr>
            </w:pPr>
            <w:r w:rsidRPr="00087D18">
              <w:rPr>
                <w:b/>
                <w:sz w:val="20"/>
                <w:szCs w:val="20"/>
              </w:rPr>
              <w:t>34,861.63</w:t>
            </w:r>
          </w:p>
        </w:tc>
        <w:tc>
          <w:tcPr>
            <w:tcW w:w="1417" w:type="dxa"/>
            <w:shd w:val="clear" w:color="auto" w:fill="FFFFFF"/>
            <w:vAlign w:val="center"/>
          </w:tcPr>
          <w:p w:rsidR="00EB54F0" w:rsidRPr="00087D18" w:rsidRDefault="00EB54F0" w:rsidP="00EB54F0">
            <w:pPr>
              <w:rPr>
                <w:b/>
                <w:sz w:val="20"/>
                <w:szCs w:val="20"/>
              </w:rPr>
            </w:pPr>
            <w:r w:rsidRPr="00087D18">
              <w:rPr>
                <w:b/>
                <w:sz w:val="20"/>
                <w:szCs w:val="20"/>
              </w:rPr>
              <w:t>240</w:t>
            </w:r>
          </w:p>
        </w:tc>
      </w:tr>
    </w:tbl>
    <w:p w:rsidR="00EB54F0" w:rsidRDefault="00EB54F0" w:rsidP="00EB54F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lastRenderedPageBreak/>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-2-</w:t>
      </w:r>
    </w:p>
    <w:p w:rsidR="00EB54F0" w:rsidRDefault="00EB54F0" w:rsidP="00EB54F0">
      <w:pPr>
        <w:ind w:left="2844" w:right="543" w:firstLine="696"/>
      </w:pPr>
    </w:p>
    <w:p w:rsidR="00EB54F0" w:rsidRPr="00642AF7" w:rsidRDefault="00EB54F0" w:rsidP="00EB54F0"/>
    <w:p w:rsidR="00EB54F0" w:rsidRDefault="00EB54F0" w:rsidP="00EB54F0">
      <w:pPr>
        <w:ind w:firstLine="709"/>
        <w:jc w:val="both"/>
      </w:pPr>
      <w:r w:rsidRPr="00642AF7">
        <w:t xml:space="preserve">Meri imar planında alanın içindeki ve çevresindeki </w:t>
      </w:r>
      <w:r w:rsidRPr="00062C7B">
        <w:rPr>
          <w:b/>
        </w:rPr>
        <w:t>konut alanlarının</w:t>
      </w:r>
      <w:r w:rsidRPr="00642AF7">
        <w:t xml:space="preserve"> yapılaşma </w:t>
      </w:r>
      <w:r>
        <w:t xml:space="preserve">koşullarının genel olarak </w:t>
      </w:r>
      <w:proofErr w:type="spellStart"/>
      <w:r w:rsidRPr="00062C7B">
        <w:rPr>
          <w:b/>
        </w:rPr>
        <w:t>Taks</w:t>
      </w:r>
      <w:proofErr w:type="spellEnd"/>
      <w:r w:rsidRPr="00062C7B">
        <w:rPr>
          <w:b/>
        </w:rPr>
        <w:t xml:space="preserve">:0,35 </w:t>
      </w:r>
      <w:proofErr w:type="spellStart"/>
      <w:r w:rsidRPr="00062C7B">
        <w:rPr>
          <w:b/>
        </w:rPr>
        <w:t>Kaks</w:t>
      </w:r>
      <w:proofErr w:type="spellEnd"/>
      <w:r w:rsidRPr="00062C7B">
        <w:rPr>
          <w:b/>
        </w:rPr>
        <w:t>:</w:t>
      </w:r>
      <w:r>
        <w:rPr>
          <w:b/>
        </w:rPr>
        <w:t xml:space="preserve">1,40 olan </w:t>
      </w:r>
      <w:proofErr w:type="spellStart"/>
      <w:r>
        <w:rPr>
          <w:b/>
        </w:rPr>
        <w:t>Yençok</w:t>
      </w:r>
      <w:proofErr w:type="spellEnd"/>
      <w:r>
        <w:rPr>
          <w:b/>
        </w:rPr>
        <w:t>:</w:t>
      </w:r>
      <w:r w:rsidRPr="00062C7B">
        <w:rPr>
          <w:b/>
        </w:rPr>
        <w:t xml:space="preserve"> 4 kat</w:t>
      </w:r>
      <w:r w:rsidRPr="00642AF7">
        <w:t xml:space="preserve"> çekme mesafelerinin ön cephelerden 5 m yan ceph</w:t>
      </w:r>
      <w:r>
        <w:t>elerden 3 m olarak düzenlendiği,</w:t>
      </w:r>
    </w:p>
    <w:p w:rsidR="00EB54F0" w:rsidRPr="00642AF7" w:rsidRDefault="00EB54F0" w:rsidP="00EB54F0">
      <w:pPr>
        <w:ind w:firstLine="709"/>
        <w:jc w:val="both"/>
      </w:pPr>
    </w:p>
    <w:p w:rsidR="00EB54F0" w:rsidRDefault="00EB54F0" w:rsidP="00EB54F0">
      <w:pPr>
        <w:ind w:firstLine="709"/>
        <w:jc w:val="both"/>
      </w:pPr>
      <w:proofErr w:type="gramStart"/>
      <w:r w:rsidRPr="00642AF7">
        <w:t>Meri planda Konut alanı ve Zemin kat hariç Konut+ Ticaret Ala</w:t>
      </w:r>
      <w:r>
        <w:t>nı</w:t>
      </w:r>
      <w:r w:rsidRPr="00642AF7">
        <w:t xml:space="preserve"> toplamı 33341 m</w:t>
      </w:r>
      <w:r w:rsidRPr="00062C7B">
        <w:rPr>
          <w:vertAlign w:val="superscript"/>
        </w:rPr>
        <w:t>2</w:t>
      </w:r>
      <w:r w:rsidRPr="00642AF7">
        <w:t xml:space="preserve"> inşaat alanı olarak hesaplandığı, buna göre 33341 m</w:t>
      </w:r>
      <w:r w:rsidRPr="00062C7B">
        <w:rPr>
          <w:vertAlign w:val="superscript"/>
        </w:rPr>
        <w:t>2</w:t>
      </w:r>
      <w:r w:rsidRPr="00642AF7">
        <w:t xml:space="preserve"> konut inşaat alanı/150 m</w:t>
      </w:r>
      <w:r w:rsidRPr="00062C7B">
        <w:rPr>
          <w:vertAlign w:val="superscript"/>
        </w:rPr>
        <w:t>2</w:t>
      </w:r>
      <w:r w:rsidRPr="00642AF7">
        <w:t xml:space="preserve"> ortalama konut büyüklüğü*2,94 (TUİK 2019) (*plan açıklama raporunda 3 kişi olarak hesaplanmış) hane halkı ortalama büyüklüğü=653kişi mevcut planda yaşayabilecek nüfus olduğu,</w:t>
      </w:r>
      <w:proofErr w:type="gramEnd"/>
    </w:p>
    <w:p w:rsidR="00EB54F0" w:rsidRPr="00642AF7" w:rsidRDefault="00EB54F0" w:rsidP="00EB54F0">
      <w:pPr>
        <w:ind w:firstLine="709"/>
        <w:jc w:val="both"/>
      </w:pPr>
    </w:p>
    <w:p w:rsidR="00EB54F0" w:rsidRDefault="00EB54F0" w:rsidP="00EB54F0">
      <w:pPr>
        <w:ind w:firstLine="709"/>
        <w:jc w:val="both"/>
      </w:pPr>
      <w:proofErr w:type="gramStart"/>
      <w:r w:rsidRPr="00642AF7">
        <w:t>Plan değişikliği amacı; Küçük Sanayi Sitesi alanının kentin zaman içerisinde gelişmesi ve genişlemesi nedeniyle</w:t>
      </w:r>
      <w:r>
        <w:t xml:space="preserve"> konut alanlarının yoğun olduğu </w:t>
      </w:r>
      <w:r w:rsidRPr="00642AF7">
        <w:t>bir bölge içerisinde kalması, alanın; yapı kalitesi, büyüklüğü gibi konularda yetersiz olması, bu alanın kentin ihtiyacına yanıt verememesi, küçük sanayi faaliyetlerinin kentin ana ve alt merkezlerinin dışına taşınarak daha geniş bir alanda sürdürülmesi gerekmesi nedeniyle Beypazarı Belediyesince mevcut "Küçük Sanayi Sites</w:t>
      </w:r>
      <w:r>
        <w:t>i</w:t>
      </w:r>
      <w:r w:rsidRPr="00642AF7">
        <w:t xml:space="preserve">nin kaldırılarak Ankara-Beypazarı Yolu Üzerindeki </w:t>
      </w:r>
      <w:proofErr w:type="spellStart"/>
      <w:r w:rsidRPr="00642AF7">
        <w:t>Ayvaşık</w:t>
      </w:r>
      <w:proofErr w:type="spellEnd"/>
      <w:r w:rsidRPr="00642AF7">
        <w:t xml:space="preserve"> Mahallesi Azmak Mevkii'nde planlanan Konut Dışı Kentsel Çalışma Alanlarına taşınması, bu alanın yeniden ele alınması ve yakın çevresindeki kullanımlara uygun olarak imar planı kararlarının geliştirilmesi hedeflendiğinin plan </w:t>
      </w:r>
      <w:r>
        <w:t>açıklama raporunda belirtildiği,</w:t>
      </w:r>
      <w:proofErr w:type="gramEnd"/>
    </w:p>
    <w:p w:rsidR="00EB54F0" w:rsidRPr="00642AF7" w:rsidRDefault="00EB54F0" w:rsidP="00EB54F0">
      <w:pPr>
        <w:ind w:firstLine="709"/>
        <w:jc w:val="both"/>
      </w:pPr>
    </w:p>
    <w:p w:rsidR="00EB54F0" w:rsidRPr="00642AF7" w:rsidRDefault="00EB54F0" w:rsidP="00EB54F0">
      <w:pPr>
        <w:ind w:firstLine="709"/>
        <w:jc w:val="both"/>
      </w:pPr>
      <w:r w:rsidRPr="00642AF7">
        <w:t>Bu kapsamda;</w:t>
      </w:r>
    </w:p>
    <w:p w:rsidR="00EB54F0" w:rsidRDefault="00EB54F0" w:rsidP="00EB54F0">
      <w:pPr>
        <w:pStyle w:val="ListeParagraf"/>
        <w:numPr>
          <w:ilvl w:val="0"/>
          <w:numId w:val="2"/>
        </w:numPr>
        <w:ind w:left="0" w:firstLine="709"/>
        <w:contextualSpacing/>
        <w:jc w:val="both"/>
      </w:pPr>
      <w:r w:rsidRPr="00062C7B">
        <w:t>Alandaki mevcut kullanımlar yeniden ele alınmış, küçük sanayi alanları ve konut alanları tamamen kaldırılarak "Ticaret-Konut Alanı" kullanımı planlandığı,</w:t>
      </w:r>
    </w:p>
    <w:p w:rsidR="00EB54F0" w:rsidRDefault="00EB54F0" w:rsidP="00EB54F0">
      <w:pPr>
        <w:pStyle w:val="ListeParagraf"/>
        <w:numPr>
          <w:ilvl w:val="0"/>
          <w:numId w:val="2"/>
        </w:numPr>
        <w:ind w:left="0" w:firstLine="709"/>
        <w:contextualSpacing/>
        <w:jc w:val="both"/>
      </w:pPr>
      <w:proofErr w:type="gramStart"/>
      <w:r w:rsidRPr="00062C7B">
        <w:t>Planlanan "Ticaret-Konut Alanı"'</w:t>
      </w:r>
      <w:proofErr w:type="spellStart"/>
      <w:r w:rsidRPr="00062C7B">
        <w:t>nda</w:t>
      </w:r>
      <w:proofErr w:type="spellEnd"/>
      <w:r w:rsidRPr="00062C7B">
        <w:t xml:space="preserve"> toplam inşaat alanının en fazla %60'ı konut inşaat ala</w:t>
      </w:r>
      <w:r>
        <w:t>nı</w:t>
      </w:r>
      <w:r w:rsidRPr="00062C7B">
        <w:t xml:space="preserve"> olarak ayrılarak en fazla 470 adet konut, </w:t>
      </w:r>
      <w:r>
        <w:t>o</w:t>
      </w:r>
      <w:r w:rsidRPr="00062C7B">
        <w:t>rtalama hane halkı büyüklüğü 2,94 kişi/hane olarak kabul edilerek planlama alanı nüfusu 1,382 kişi önerildiği, Bu alanın yapıl</w:t>
      </w:r>
      <w:r>
        <w:t xml:space="preserve">aşma koşulları, E=2.00, </w:t>
      </w:r>
      <w:proofErr w:type="spellStart"/>
      <w:r>
        <w:t>Yençok</w:t>
      </w:r>
      <w:proofErr w:type="spellEnd"/>
      <w:r>
        <w:t>=</w:t>
      </w:r>
      <w:r w:rsidRPr="00062C7B">
        <w:t>8 kat olarak düzenlendiği,</w:t>
      </w:r>
      <w:proofErr w:type="gramEnd"/>
    </w:p>
    <w:p w:rsidR="00EB54F0" w:rsidRDefault="00EB54F0" w:rsidP="00EB54F0">
      <w:pPr>
        <w:pStyle w:val="ListeParagraf"/>
        <w:numPr>
          <w:ilvl w:val="0"/>
          <w:numId w:val="2"/>
        </w:numPr>
        <w:ind w:left="0" w:firstLine="709"/>
        <w:contextualSpacing/>
        <w:jc w:val="both"/>
      </w:pPr>
      <w:r w:rsidRPr="00062C7B">
        <w:t>Kaldırılan karakol alanı yerine Emniyet Genel Müdürlüğünün ihtiyacı</w:t>
      </w:r>
      <w:r>
        <w:t xml:space="preserve">nı karşılamaya yönelik planlama </w:t>
      </w:r>
      <w:r w:rsidRPr="00062C7B">
        <w:t>alanı</w:t>
      </w:r>
      <w:r>
        <w:t xml:space="preserve">n doğusundaki park alanında E=l.00, </w:t>
      </w:r>
      <w:proofErr w:type="spellStart"/>
      <w:r>
        <w:t>Yençok</w:t>
      </w:r>
      <w:proofErr w:type="spellEnd"/>
      <w:r>
        <w:t>=</w:t>
      </w:r>
      <w:r w:rsidRPr="00062C7B">
        <w:t>5 kat yapılaşma koşulu</w:t>
      </w:r>
      <w:r>
        <w:t xml:space="preserve"> ile "Resmi Kurum Alanı" olarak </w:t>
      </w:r>
      <w:r w:rsidRPr="00062C7B">
        <w:t>planlandığı,</w:t>
      </w:r>
    </w:p>
    <w:p w:rsidR="00EB54F0" w:rsidRDefault="00EB54F0" w:rsidP="00EB54F0">
      <w:pPr>
        <w:pStyle w:val="ListeParagraf"/>
        <w:numPr>
          <w:ilvl w:val="0"/>
          <w:numId w:val="2"/>
        </w:numPr>
        <w:ind w:left="0" w:firstLine="709"/>
        <w:contextualSpacing/>
        <w:jc w:val="both"/>
      </w:pPr>
      <w:proofErr w:type="gramStart"/>
      <w:r w:rsidRPr="00062C7B">
        <w:t>“Ticaret-Konut Alanı” kaynaklı alana gelecek nüfusun yeşil ve sosyal altyapı t</w:t>
      </w:r>
      <w:r>
        <w:t xml:space="preserve">esisi ihtiyacı alanın bir kısmı </w:t>
      </w:r>
      <w:r w:rsidRPr="00062C7B">
        <w:t>alan içerisinde, yeşil alan ihtiyacının kalan kısmı ise Kurtuluş Mahallesi 992 ada</w:t>
      </w:r>
      <w:r>
        <w:t xml:space="preserve"> 1, 2, 3, 4, 14, 15 ve 17 parseldeki </w:t>
      </w:r>
      <w:r w:rsidRPr="00062C7B">
        <w:t>5,524 m</w:t>
      </w:r>
      <w:r w:rsidRPr="00062C7B">
        <w:rPr>
          <w:vertAlign w:val="superscript"/>
        </w:rPr>
        <w:t>2</w:t>
      </w:r>
      <w:r>
        <w:t xml:space="preserve"> büyüklüğündeki “Resmi Kurum Alanı”</w:t>
      </w:r>
      <w:r w:rsidRPr="00062C7B">
        <w:t xml:space="preserve">nın "Park Alanı"na dönüştürülmesi </w:t>
      </w:r>
      <w:r>
        <w:t xml:space="preserve">ile karşılandığı, ancak ayrılan </w:t>
      </w:r>
      <w:r w:rsidRPr="00062C7B">
        <w:t>Park alanı ile nüfusun yaşayacağı konut alanları arasında fiziksel eşik olan 50 m</w:t>
      </w:r>
      <w:r>
        <w:t xml:space="preserve"> genişliğinde yol olduğu, konut </w:t>
      </w:r>
      <w:r w:rsidRPr="00062C7B">
        <w:t>alanlarının merkezinden kuş u</w:t>
      </w:r>
      <w:r>
        <w:t>ç</w:t>
      </w:r>
      <w:r w:rsidRPr="00062C7B">
        <w:t>umu yaklaşık 600 m mesafede bulunduğu,</w:t>
      </w:r>
      <w:proofErr w:type="gramEnd"/>
    </w:p>
    <w:p w:rsidR="00EB54F0" w:rsidRDefault="00EB54F0" w:rsidP="00EB54F0">
      <w:pPr>
        <w:pStyle w:val="ListeParagraf"/>
        <w:numPr>
          <w:ilvl w:val="0"/>
          <w:numId w:val="2"/>
        </w:numPr>
        <w:ind w:left="0" w:firstLine="709"/>
        <w:contextualSpacing/>
        <w:jc w:val="both"/>
      </w:pPr>
      <w:r w:rsidRPr="00C94965">
        <w:t xml:space="preserve">Mevcutta </w:t>
      </w:r>
      <w:proofErr w:type="spellStart"/>
      <w:r w:rsidRPr="00C94965">
        <w:t>anf</w:t>
      </w:r>
      <w:r>
        <w:t>i</w:t>
      </w:r>
      <w:proofErr w:type="spellEnd"/>
      <w:r w:rsidRPr="00C94965">
        <w:t>-tiy</w:t>
      </w:r>
      <w:r>
        <w:t>atro alanı ve yakın çevresi E=l.</w:t>
      </w:r>
      <w:r w:rsidRPr="00C94965">
        <w:t>00</w:t>
      </w:r>
      <w:r>
        <w:t>,</w:t>
      </w:r>
      <w:r w:rsidRPr="00C94965">
        <w:t xml:space="preserve"> </w:t>
      </w:r>
      <w:proofErr w:type="spellStart"/>
      <w:r w:rsidRPr="00C94965">
        <w:t>Yençok</w:t>
      </w:r>
      <w:proofErr w:type="spellEnd"/>
      <w:r w:rsidRPr="00C94965">
        <w:t>=4 kat yapılaş</w:t>
      </w:r>
      <w:r>
        <w:t xml:space="preserve">ma koşulları ile '"Sağlık Tesis </w:t>
      </w:r>
      <w:r w:rsidRPr="00C94965">
        <w:t>Alanı" olarak düzenlendiği,</w:t>
      </w:r>
    </w:p>
    <w:p w:rsidR="00EB54F0" w:rsidRDefault="00EB54F0" w:rsidP="00EB54F0">
      <w:pPr>
        <w:pStyle w:val="ListeParagraf"/>
        <w:numPr>
          <w:ilvl w:val="0"/>
          <w:numId w:val="2"/>
        </w:numPr>
        <w:ind w:left="0" w:firstLine="709"/>
        <w:contextualSpacing/>
        <w:jc w:val="both"/>
      </w:pPr>
      <w:r w:rsidRPr="00C94965">
        <w:t xml:space="preserve">Mevcut </w:t>
      </w:r>
      <w:r>
        <w:t>“</w:t>
      </w:r>
      <w:r w:rsidRPr="00C94965">
        <w:t>İbadet Alan</w:t>
      </w:r>
      <w:r>
        <w:t>ı”</w:t>
      </w:r>
      <w:r w:rsidRPr="00C94965">
        <w:t>nın konumu değiştirildiği, alanın kavşak olarak ayrıldığı,</w:t>
      </w:r>
    </w:p>
    <w:p w:rsidR="00EB54F0" w:rsidRDefault="00EB54F0" w:rsidP="00EB54F0">
      <w:pPr>
        <w:pStyle w:val="ListeParagraf"/>
        <w:numPr>
          <w:ilvl w:val="0"/>
          <w:numId w:val="2"/>
        </w:numPr>
        <w:ind w:left="0" w:firstLine="709"/>
        <w:contextualSpacing/>
        <w:jc w:val="both"/>
      </w:pPr>
      <w:r w:rsidRPr="00C94965">
        <w:t>Alan içerisinde ilave nüfusa yeni eğitim alanları önerilmediği, plan raporunda çevredeki okulların kullanılacağının belirtildiği</w:t>
      </w:r>
      <w:r>
        <w:t>,</w:t>
      </w:r>
    </w:p>
    <w:p w:rsidR="00EB54F0" w:rsidRDefault="00EB54F0" w:rsidP="00EB54F0">
      <w:pPr>
        <w:pStyle w:val="ListeParagraf"/>
        <w:numPr>
          <w:ilvl w:val="0"/>
          <w:numId w:val="2"/>
        </w:numPr>
        <w:ind w:left="0" w:firstLine="709"/>
        <w:contextualSpacing/>
        <w:jc w:val="both"/>
      </w:pPr>
      <w:r w:rsidRPr="00C94965">
        <w:t xml:space="preserve">Meri planda yolların bir çoğunun kaldırılarak "Ticaret-Konut Alanı" içerisine </w:t>
      </w:r>
      <w:proofErr w:type="gramStart"/>
      <w:r w:rsidRPr="00C94965">
        <w:t>dahil</w:t>
      </w:r>
      <w:proofErr w:type="gramEnd"/>
      <w:r w:rsidRPr="00C94965">
        <w:t xml:space="preserve"> edildiği, yol genişliklerinin kısmen azaltıldığı,</w:t>
      </w:r>
    </w:p>
    <w:p w:rsidR="00EB54F0" w:rsidRDefault="00EB54F0" w:rsidP="00EB54F0">
      <w:pPr>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lastRenderedPageBreak/>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-3-</w:t>
      </w:r>
    </w:p>
    <w:p w:rsidR="00EB54F0" w:rsidRDefault="00EB54F0" w:rsidP="00EB54F0">
      <w:pPr>
        <w:contextualSpacing/>
        <w:jc w:val="both"/>
      </w:pPr>
    </w:p>
    <w:p w:rsidR="00EB54F0" w:rsidRDefault="00EB54F0" w:rsidP="00EB54F0">
      <w:pPr>
        <w:pStyle w:val="ListeParagraf"/>
        <w:ind w:left="709"/>
        <w:jc w:val="both"/>
      </w:pPr>
    </w:p>
    <w:p w:rsidR="00EB54F0" w:rsidRPr="00C94965" w:rsidRDefault="00EB54F0" w:rsidP="00EB54F0">
      <w:pPr>
        <w:pStyle w:val="ListeParagraf"/>
        <w:ind w:left="709"/>
        <w:jc w:val="both"/>
      </w:pPr>
      <w:r w:rsidRPr="00C94965">
        <w:t>Ayrıca 1/1000 ölçekli UİPD Planı teklifine;</w:t>
      </w:r>
    </w:p>
    <w:p w:rsidR="00EB54F0" w:rsidRDefault="00EB54F0" w:rsidP="00EB54F0">
      <w:pPr>
        <w:pStyle w:val="ListeParagraf"/>
        <w:numPr>
          <w:ilvl w:val="0"/>
          <w:numId w:val="3"/>
        </w:numPr>
        <w:ind w:left="0" w:firstLine="709"/>
        <w:contextualSpacing/>
        <w:jc w:val="both"/>
      </w:pPr>
      <w:r w:rsidRPr="008D2703">
        <w:t>İmar Planına Esas Jeolojik</w:t>
      </w:r>
      <w:r>
        <w:t>&amp;</w:t>
      </w:r>
      <w:proofErr w:type="spellStart"/>
      <w:r w:rsidRPr="008D2703">
        <w:t>Jeoteknik</w:t>
      </w:r>
      <w:proofErr w:type="spellEnd"/>
      <w:r w:rsidRPr="008D2703">
        <w:t xml:space="preserve"> Etüt Raporu Onaylanmadan Uygulamaya Geçilemez.</w:t>
      </w:r>
    </w:p>
    <w:p w:rsidR="00EB54F0" w:rsidRDefault="00EB54F0" w:rsidP="00EB54F0">
      <w:pPr>
        <w:pStyle w:val="ListeParagraf"/>
        <w:numPr>
          <w:ilvl w:val="0"/>
          <w:numId w:val="3"/>
        </w:numPr>
        <w:ind w:left="0" w:firstLine="709"/>
        <w:contextualSpacing/>
        <w:jc w:val="both"/>
      </w:pPr>
      <w:r w:rsidRPr="008D2703">
        <w:t>Deprem ve Otopark Yönetmeliği Hükümlerine Uyulacaktır.</w:t>
      </w:r>
    </w:p>
    <w:p w:rsidR="00EB54F0" w:rsidRDefault="00EB54F0" w:rsidP="00EB54F0">
      <w:pPr>
        <w:pStyle w:val="ListeParagraf"/>
        <w:numPr>
          <w:ilvl w:val="0"/>
          <w:numId w:val="3"/>
        </w:numPr>
        <w:ind w:left="0" w:firstLine="709"/>
        <w:contextualSpacing/>
        <w:jc w:val="both"/>
      </w:pPr>
      <w:r w:rsidRPr="008D2703">
        <w:t>Planda "Taşkına Maruz Alan" Olarak Belirtilen Alanın Sınırları İçerisin</w:t>
      </w:r>
      <w:r>
        <w:t xml:space="preserve">de İmar Planı Kararlarına Uygun </w:t>
      </w:r>
      <w:r w:rsidRPr="008D2703">
        <w:t>Olacak Gerekli Altyapı Tedbirleri Alınacaktır.</w:t>
      </w:r>
    </w:p>
    <w:p w:rsidR="00EB54F0" w:rsidRPr="000A4D0F" w:rsidRDefault="00EB54F0" w:rsidP="00EB54F0">
      <w:pPr>
        <w:pStyle w:val="ListeParagraf"/>
        <w:numPr>
          <w:ilvl w:val="0"/>
          <w:numId w:val="3"/>
        </w:numPr>
        <w:ind w:left="0" w:firstLine="709"/>
        <w:contextualSpacing/>
        <w:jc w:val="both"/>
      </w:pPr>
      <w:r w:rsidRPr="008D2703">
        <w:t>Planda "Ticaret-Konut Alanı" Olarak Belirtilen Alanlarda; Toplam İnşaa</w:t>
      </w:r>
      <w:r>
        <w:t xml:space="preserve">t Alanının En Fazla %60'ı Konut </w:t>
      </w:r>
      <w:r w:rsidRPr="008D2703">
        <w:t>Alanı Olarak Ayrılabilir. Bu Alanlarda Maksimum 470 Adet Konut Yapılabili</w:t>
      </w:r>
      <w:r>
        <w:t xml:space="preserve">r. Ortalama Konut Büyüklüğü 150 </w:t>
      </w:r>
      <w:r w:rsidRPr="008D2703">
        <w:t>M</w:t>
      </w:r>
      <w:r w:rsidRPr="008D2703">
        <w:rPr>
          <w:vertAlign w:val="superscript"/>
        </w:rPr>
        <w:t>2</w:t>
      </w:r>
      <w:r w:rsidRPr="008D2703">
        <w:t>'dir. Konut Sayısı Sabit Kalmak Şartıyla Farklı Nitelikte ve Büyüklükte Konutlar Projelendirilebilir.</w:t>
      </w:r>
    </w:p>
    <w:p w:rsidR="00EB54F0" w:rsidRDefault="00EB54F0" w:rsidP="00EB54F0">
      <w:pPr>
        <w:pStyle w:val="ListeParagraf"/>
        <w:numPr>
          <w:ilvl w:val="0"/>
          <w:numId w:val="4"/>
        </w:numPr>
        <w:ind w:left="0" w:firstLine="709"/>
        <w:contextualSpacing/>
        <w:jc w:val="both"/>
      </w:pPr>
      <w:r>
        <w:t>Planda; “</w:t>
      </w:r>
      <w:r w:rsidRPr="00D84933">
        <w:t>Resmi Kurum Alanı</w:t>
      </w:r>
      <w:r>
        <w:t>”</w:t>
      </w:r>
      <w:r w:rsidRPr="00D84933">
        <w:t xml:space="preserve"> Olarak Belirtilen Alanlarda; Genel Bütçe </w:t>
      </w:r>
      <w:r>
        <w:t xml:space="preserve">Kapsamındaki Kamu İdareleri ile </w:t>
      </w:r>
      <w:r w:rsidRPr="00D84933">
        <w:t xml:space="preserve">Özel Bütçeli İdarelerle, Belediyeye veya Bu Kurumlarca Sermayesinin Yarısından </w:t>
      </w:r>
      <w:r>
        <w:t xml:space="preserve">Fazlası Karşılanan Kuruluşlara, </w:t>
      </w:r>
      <w:r w:rsidRPr="00D84933">
        <w:t>Kanunla veya Kanunun Verdiği Yetki ile Kurulmuş Kamu Tüzel Kişilerine Ait Bina ve Tesisler Yer Alabilir.</w:t>
      </w:r>
    </w:p>
    <w:p w:rsidR="00EB54F0" w:rsidRDefault="00EB54F0" w:rsidP="00EB54F0">
      <w:pPr>
        <w:pStyle w:val="ListeParagraf"/>
        <w:numPr>
          <w:ilvl w:val="0"/>
          <w:numId w:val="4"/>
        </w:numPr>
        <w:ind w:left="0" w:firstLine="709"/>
        <w:contextualSpacing/>
        <w:jc w:val="both"/>
      </w:pPr>
      <w:r w:rsidRPr="00D84933">
        <w:t>Planda "Sağlık Tesisi Alanı" Olarak Belirtilen Alanlarda; Sağlık Ocağı,</w:t>
      </w:r>
      <w:r>
        <w:t xml:space="preserve"> Aile Sağlık Merkezi, Doğumevi, </w:t>
      </w:r>
      <w:r w:rsidRPr="00D84933">
        <w:t>Dispanser ve Poliklinik Gibi Fonksiyonlarda Hizmet Veren Gerçek veya Tüzel Ki</w:t>
      </w:r>
      <w:r>
        <w:t xml:space="preserve">şilere veya Kamuya Ait Tesisler </w:t>
      </w:r>
      <w:r w:rsidRPr="00D84933">
        <w:t>Yer Alabilir.</w:t>
      </w:r>
    </w:p>
    <w:p w:rsidR="00EB54F0" w:rsidRDefault="00EB54F0" w:rsidP="00EB54F0">
      <w:pPr>
        <w:pStyle w:val="ListeParagraf"/>
        <w:numPr>
          <w:ilvl w:val="0"/>
          <w:numId w:val="4"/>
        </w:numPr>
        <w:ind w:left="0" w:firstLine="709"/>
        <w:contextualSpacing/>
        <w:jc w:val="both"/>
      </w:pPr>
      <w:r w:rsidRPr="00D84933">
        <w:t>Belirtilmeyen Hususlarda Yürürlükteki Beypazarı Revizyon İmar Planı Hük</w:t>
      </w:r>
      <w:r>
        <w:t xml:space="preserve">ümleri, 3194 Sayılı İmar Kanunu </w:t>
      </w:r>
      <w:r w:rsidRPr="00D84933">
        <w:t>ve İlgili Yönetmelik Hükümleri Geçerlidir. 8 adet plan notunun düzenlendiği,</w:t>
      </w:r>
    </w:p>
    <w:p w:rsidR="00EB54F0" w:rsidRPr="00D84933" w:rsidRDefault="00EB54F0" w:rsidP="00EB54F0">
      <w:pPr>
        <w:pStyle w:val="ListeParagraf"/>
        <w:ind w:left="709"/>
        <w:jc w:val="both"/>
      </w:pPr>
    </w:p>
    <w:p w:rsidR="00EB54F0" w:rsidRDefault="00EB54F0" w:rsidP="00EB54F0">
      <w:pPr>
        <w:ind w:firstLine="709"/>
        <w:jc w:val="both"/>
      </w:pPr>
      <w:r w:rsidRPr="00642AF7">
        <w:t xml:space="preserve">Tablo 2 de mevcut plan ve öneri plana göre arazi dağılımı ve </w:t>
      </w:r>
      <w:proofErr w:type="gramStart"/>
      <w:r w:rsidRPr="00642AF7">
        <w:t>Mekansal</w:t>
      </w:r>
      <w:proofErr w:type="gramEnd"/>
      <w:r w:rsidRPr="00642AF7">
        <w:t xml:space="preserve"> Planlar Yönetmeliği Asgari Sosyal ve Teknik Altyapı Standartlar ve Asgari Alan Büyüklüğü Tablosuna göre incelendiğinde;</w:t>
      </w:r>
    </w:p>
    <w:p w:rsidR="00EB54F0" w:rsidRPr="00642AF7" w:rsidRDefault="00EB54F0" w:rsidP="00EB54F0">
      <w:pPr>
        <w:ind w:firstLine="709"/>
        <w:jc w:val="both"/>
      </w:pPr>
    </w:p>
    <w:tbl>
      <w:tblPr>
        <w:tblW w:w="9639" w:type="dxa"/>
        <w:tblInd w:w="40" w:type="dxa"/>
        <w:tblLayout w:type="fixed"/>
        <w:tblCellMar>
          <w:left w:w="40" w:type="dxa"/>
          <w:right w:w="40" w:type="dxa"/>
        </w:tblCellMar>
        <w:tblLook w:val="0000"/>
      </w:tblPr>
      <w:tblGrid>
        <w:gridCol w:w="1134"/>
        <w:gridCol w:w="851"/>
        <w:gridCol w:w="992"/>
        <w:gridCol w:w="709"/>
        <w:gridCol w:w="992"/>
        <w:gridCol w:w="1134"/>
        <w:gridCol w:w="1134"/>
        <w:gridCol w:w="1134"/>
        <w:gridCol w:w="992"/>
        <w:gridCol w:w="567"/>
      </w:tblGrid>
      <w:tr w:rsidR="00EB54F0" w:rsidRPr="00642AF7" w:rsidTr="005074BE">
        <w:trPr>
          <w:trHeight w:hRule="exact" w:val="191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ALAN KULLANIMI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MEVCUT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MEK. PLAN. YAP. YÖN. STDRT 0-75000 m</w:t>
            </w:r>
            <w:r w:rsidRPr="00FF71DD">
              <w:rPr>
                <w:b/>
                <w:sz w:val="16"/>
                <w:szCs w:val="16"/>
                <w:vertAlign w:val="superscript"/>
              </w:rPr>
              <w:t>2</w:t>
            </w:r>
            <w:r w:rsidRPr="00FF71DD">
              <w:rPr>
                <w:b/>
                <w:sz w:val="16"/>
                <w:szCs w:val="16"/>
              </w:rPr>
              <w:t>/kişi başı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İLAVE NÜFUSA AYRILMASI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TOPLAM NÜFUSA GÖRE OLMASI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MİN PARSEL BÜYÜKLÜĞÜ STD</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ÖNERİ</w:t>
            </w:r>
          </w:p>
          <w:p w:rsidR="00EB54F0" w:rsidRPr="00FF71DD" w:rsidRDefault="00EB54F0" w:rsidP="005074BE">
            <w:pPr>
              <w:rPr>
                <w:b/>
                <w:sz w:val="16"/>
                <w:szCs w:val="16"/>
              </w:rPr>
            </w:pPr>
            <w:r w:rsidRPr="00FF71DD">
              <w:rPr>
                <w:b/>
                <w:sz w:val="16"/>
                <w:szCs w:val="16"/>
              </w:rPr>
              <w:t>(m</w:t>
            </w:r>
            <w:r w:rsidRPr="00FF71DD">
              <w:rPr>
                <w:b/>
                <w:sz w:val="16"/>
                <w:szCs w:val="16"/>
                <w:vertAlign w:val="superscript"/>
              </w:rPr>
              <w:t>2</w:t>
            </w:r>
            <w:r w:rsidRPr="00FF71DD">
              <w:rPr>
                <w:b/>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w:t>
            </w:r>
          </w:p>
        </w:tc>
      </w:tr>
      <w:tr w:rsidR="00EB54F0" w:rsidRPr="00642AF7" w:rsidTr="005074BE">
        <w:trPr>
          <w:trHeight w:hRule="exact" w:val="56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KONUT</w:t>
            </w:r>
          </w:p>
          <w:p w:rsidR="00EB54F0" w:rsidRPr="00FF71DD" w:rsidRDefault="00EB54F0" w:rsidP="005074BE">
            <w:pPr>
              <w:rPr>
                <w:sz w:val="16"/>
                <w:szCs w:val="16"/>
              </w:rPr>
            </w:pPr>
            <w:r w:rsidRPr="00FF71DD">
              <w:rPr>
                <w:sz w:val="16"/>
                <w:szCs w:val="16"/>
              </w:rPr>
              <w:t>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21,380.00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22.1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642AF7" w:rsidTr="005074BE">
        <w:trPr>
          <w:trHeight w:hRule="exact" w:val="85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TİCARET-KONUT</w:t>
            </w:r>
          </w:p>
          <w:p w:rsidR="00EB54F0" w:rsidRPr="00FF71DD" w:rsidRDefault="00EB54F0" w:rsidP="005074BE">
            <w:pPr>
              <w:rPr>
                <w:sz w:val="16"/>
                <w:szCs w:val="16"/>
              </w:rPr>
            </w:pPr>
            <w:r w:rsidRPr="00FF71DD">
              <w:rPr>
                <w:sz w:val="16"/>
                <w:szCs w:val="16"/>
              </w:rPr>
              <w:t>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5,068.00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5.23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58,750.00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61</w:t>
            </w:r>
          </w:p>
        </w:tc>
      </w:tr>
      <w:tr w:rsidR="00EB54F0" w:rsidRPr="00642AF7" w:rsidTr="005074BE">
        <w:trPr>
          <w:trHeight w:hRule="exact" w:val="853"/>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KÜÇÜK SANAYİ</w:t>
            </w:r>
          </w:p>
          <w:p w:rsidR="00EB54F0" w:rsidRPr="00FF71DD" w:rsidRDefault="00EB54F0" w:rsidP="005074BE">
            <w:pPr>
              <w:rPr>
                <w:sz w:val="16"/>
                <w:szCs w:val="16"/>
              </w:rPr>
            </w:pPr>
            <w:r w:rsidRPr="00FF71DD">
              <w:rPr>
                <w:sz w:val="16"/>
                <w:szCs w:val="16"/>
              </w:rPr>
              <w:t>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29,389.79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30.3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bl>
    <w:p w:rsidR="00EB54F0" w:rsidRDefault="00EB54F0"/>
    <w:p w:rsidR="00EB54F0" w:rsidRDefault="00EB54F0"/>
    <w:p w:rsidR="00EB54F0" w:rsidRDefault="00EB54F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lastRenderedPageBreak/>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-4-</w:t>
      </w:r>
    </w:p>
    <w:p w:rsidR="00EB54F0" w:rsidRDefault="00EB54F0"/>
    <w:p w:rsidR="00EB54F0" w:rsidRDefault="00EB54F0"/>
    <w:p w:rsidR="00EB54F0" w:rsidRDefault="00EB54F0"/>
    <w:tbl>
      <w:tblPr>
        <w:tblW w:w="9639" w:type="dxa"/>
        <w:tblInd w:w="40" w:type="dxa"/>
        <w:tblLayout w:type="fixed"/>
        <w:tblCellMar>
          <w:left w:w="40" w:type="dxa"/>
          <w:right w:w="40" w:type="dxa"/>
        </w:tblCellMar>
        <w:tblLook w:val="0000"/>
      </w:tblPr>
      <w:tblGrid>
        <w:gridCol w:w="1134"/>
        <w:gridCol w:w="851"/>
        <w:gridCol w:w="992"/>
        <w:gridCol w:w="709"/>
        <w:gridCol w:w="992"/>
        <w:gridCol w:w="1134"/>
        <w:gridCol w:w="1134"/>
        <w:gridCol w:w="1134"/>
        <w:gridCol w:w="992"/>
        <w:gridCol w:w="567"/>
      </w:tblGrid>
      <w:tr w:rsidR="00EB54F0" w:rsidRPr="00642AF7" w:rsidTr="00EB54F0">
        <w:trPr>
          <w:trHeight w:hRule="exact" w:val="1858"/>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ALAN KULLANIMI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MEVCUT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MEK. PLAN. YAP. YÖN. STDRT 0-75000 m</w:t>
            </w:r>
            <w:r w:rsidRPr="00FF71DD">
              <w:rPr>
                <w:b/>
                <w:sz w:val="16"/>
                <w:szCs w:val="16"/>
                <w:vertAlign w:val="superscript"/>
              </w:rPr>
              <w:t>2</w:t>
            </w:r>
            <w:r w:rsidRPr="00FF71DD">
              <w:rPr>
                <w:b/>
                <w:sz w:val="16"/>
                <w:szCs w:val="16"/>
              </w:rPr>
              <w:t>/kişi başı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İLAVE NÜFUSA AYRILMASI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TOPLAM NÜFUSA GÖRE OLMASI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MİN PARSEL BÜYÜKLÜĞÜ STD</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ÖNERİ</w:t>
            </w:r>
          </w:p>
          <w:p w:rsidR="00EB54F0" w:rsidRPr="00FF71DD" w:rsidRDefault="00EB54F0" w:rsidP="005074BE">
            <w:pPr>
              <w:rPr>
                <w:b/>
                <w:sz w:val="16"/>
                <w:szCs w:val="16"/>
              </w:rPr>
            </w:pPr>
            <w:r w:rsidRPr="00FF71DD">
              <w:rPr>
                <w:b/>
                <w:sz w:val="16"/>
                <w:szCs w:val="16"/>
              </w:rPr>
              <w:t>(m</w:t>
            </w:r>
            <w:r w:rsidRPr="00FF71DD">
              <w:rPr>
                <w:b/>
                <w:sz w:val="16"/>
                <w:szCs w:val="16"/>
                <w:vertAlign w:val="superscript"/>
              </w:rPr>
              <w:t>2</w:t>
            </w:r>
            <w:r w:rsidRPr="00FF71DD">
              <w:rPr>
                <w:b/>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w:t>
            </w:r>
          </w:p>
        </w:tc>
      </w:tr>
      <w:tr w:rsidR="00EB54F0" w:rsidRPr="00642AF7" w:rsidTr="005074BE">
        <w:trPr>
          <w:trHeight w:hRule="exact" w:val="696"/>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RESMİ KURUM 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6.102.00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7,650.00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7.9</w:t>
            </w:r>
          </w:p>
        </w:tc>
      </w:tr>
      <w:tr w:rsidR="00EB54F0" w:rsidRPr="00642AF7" w:rsidTr="005074BE">
        <w:trPr>
          <w:trHeight w:hRule="exact" w:val="100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SOSYAL VE KÜLTÜREL TESİS 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2,530.00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2.61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0.75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546.75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1036.5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rsidR="00EB54F0" w:rsidRPr="00FF71DD" w:rsidRDefault="00EB54F0" w:rsidP="005074BE">
            <w:pPr>
              <w:rPr>
                <w:sz w:val="16"/>
                <w:szCs w:val="16"/>
              </w:rPr>
            </w:pPr>
            <w:r w:rsidRPr="00FF71DD">
              <w:rPr>
                <w:sz w:val="16"/>
                <w:szCs w:val="1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642AF7" w:rsidTr="005074BE">
        <w:trPr>
          <w:trHeight w:hRule="exact" w:val="565"/>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SAĞLIK TESİSİ 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1093. 5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2,073.00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750-2000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2,020.00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2.1</w:t>
            </w:r>
          </w:p>
        </w:tc>
      </w:tr>
      <w:tr w:rsidR="00EB54F0" w:rsidRPr="00642AF7" w:rsidTr="005074BE">
        <w:trPr>
          <w:trHeight w:hRule="exact" w:val="725"/>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İBADET YERİ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639.29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0.66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364.5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2,560.00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2.6</w:t>
            </w:r>
          </w:p>
        </w:tc>
      </w:tr>
      <w:tr w:rsidR="00EB54F0" w:rsidRPr="00642AF7" w:rsidTr="005074BE">
        <w:trPr>
          <w:trHeight w:hRule="exact" w:val="565"/>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AÇIK YEŞİL ALAN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9,754.00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10.1</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10</w:t>
            </w:r>
          </w:p>
          <w:p w:rsidR="00EB54F0" w:rsidRPr="00FF71DD" w:rsidRDefault="00EB54F0" w:rsidP="005074BE">
            <w:pPr>
              <w:rPr>
                <w:b/>
                <w:sz w:val="16"/>
                <w:szCs w:val="16"/>
              </w:rPr>
            </w:pPr>
          </w:p>
          <w:p w:rsidR="00EB54F0" w:rsidRPr="00FF71DD" w:rsidRDefault="00EB54F0" w:rsidP="005074BE">
            <w:pPr>
              <w:ind w:firstLine="709"/>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7290</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13,820.00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13,187.00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14</w:t>
            </w:r>
          </w:p>
        </w:tc>
      </w:tr>
      <w:tr w:rsidR="00EB54F0" w:rsidRPr="00642AF7" w:rsidTr="005074BE">
        <w:trPr>
          <w:trHeight w:hRule="exact" w:val="572"/>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MEYDAN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992"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1134"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932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w:t>
            </w:r>
          </w:p>
        </w:tc>
      </w:tr>
      <w:tr w:rsidR="00EB54F0" w:rsidRPr="00FF71DD" w:rsidTr="005074BE">
        <w:trPr>
          <w:trHeight w:hRule="exact" w:val="113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TEKNİK ALTYAPI ALANI</w:t>
            </w:r>
          </w:p>
          <w:p w:rsidR="00EB54F0" w:rsidRPr="00FF71DD" w:rsidRDefault="00EB54F0" w:rsidP="005074BE">
            <w:pPr>
              <w:rPr>
                <w:sz w:val="16"/>
                <w:szCs w:val="16"/>
              </w:rPr>
            </w:pPr>
            <w:r w:rsidRPr="00FF71DD">
              <w:rPr>
                <w:sz w:val="16"/>
                <w:szCs w:val="16"/>
              </w:rPr>
              <w:t>(TRAFO)</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106.83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729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1382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848"/>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YOL VE OTOPARK ALANI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21,894.09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22.6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rsidR="00EB54F0" w:rsidRPr="00FF71DD" w:rsidRDefault="00EB54F0" w:rsidP="005074BE">
            <w:pPr>
              <w:rPr>
                <w:sz w:val="16"/>
                <w:szCs w:val="16"/>
              </w:rPr>
            </w:pPr>
          </w:p>
          <w:p w:rsidR="00EB54F0" w:rsidRPr="00FF71DD" w:rsidRDefault="00EB54F0" w:rsidP="005074BE">
            <w:pPr>
              <w:rPr>
                <w:sz w:val="16"/>
                <w:szCs w:val="16"/>
              </w:rPr>
            </w:pPr>
            <w:r w:rsidRPr="00FF71DD">
              <w:rPr>
                <w:sz w:val="16"/>
                <w:szCs w:val="16"/>
              </w:rPr>
              <w:t>11,765.00</w:t>
            </w:r>
          </w:p>
          <w:p w:rsidR="00EB54F0" w:rsidRPr="00FF71DD" w:rsidRDefault="00EB54F0" w:rsidP="005074BE">
            <w:pPr>
              <w:tabs>
                <w:tab w:val="left" w:pos="785"/>
              </w:tabs>
              <w:rPr>
                <w:sz w:val="16"/>
                <w:szCs w:val="16"/>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12</w:t>
            </w:r>
          </w:p>
        </w:tc>
      </w:tr>
    </w:tbl>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p w:rsidR="00EB54F0" w:rsidRDefault="00EB54F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-5-</w:t>
      </w:r>
    </w:p>
    <w:p w:rsidR="00EB54F0" w:rsidRDefault="00EB54F0"/>
    <w:p w:rsidR="00EB54F0" w:rsidRDefault="00EB54F0"/>
    <w:tbl>
      <w:tblPr>
        <w:tblW w:w="9639" w:type="dxa"/>
        <w:tblInd w:w="40" w:type="dxa"/>
        <w:tblLayout w:type="fixed"/>
        <w:tblCellMar>
          <w:left w:w="40" w:type="dxa"/>
          <w:right w:w="40" w:type="dxa"/>
        </w:tblCellMar>
        <w:tblLook w:val="0000"/>
      </w:tblPr>
      <w:tblGrid>
        <w:gridCol w:w="1134"/>
        <w:gridCol w:w="851"/>
        <w:gridCol w:w="992"/>
        <w:gridCol w:w="709"/>
        <w:gridCol w:w="992"/>
        <w:gridCol w:w="1134"/>
        <w:gridCol w:w="1134"/>
        <w:gridCol w:w="1134"/>
        <w:gridCol w:w="992"/>
        <w:gridCol w:w="567"/>
      </w:tblGrid>
      <w:tr w:rsidR="00EB54F0" w:rsidRPr="00FF71DD" w:rsidTr="00EB54F0">
        <w:trPr>
          <w:trHeight w:hRule="exact" w:val="2049"/>
        </w:trPr>
        <w:tc>
          <w:tcPr>
            <w:tcW w:w="1134" w:type="dxa"/>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ALAN KULLANIMI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MEVCUT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MEK. PLAN. YAP. YÖN. STDRT 0-75000 m</w:t>
            </w:r>
            <w:r w:rsidRPr="00FF71DD">
              <w:rPr>
                <w:b/>
                <w:sz w:val="16"/>
                <w:szCs w:val="16"/>
                <w:vertAlign w:val="superscript"/>
              </w:rPr>
              <w:t>2</w:t>
            </w:r>
            <w:r w:rsidRPr="00FF71DD">
              <w:rPr>
                <w:b/>
                <w:sz w:val="16"/>
                <w:szCs w:val="16"/>
              </w:rPr>
              <w:t>/kişi başı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İLAVE NÜFUSA AYRILMASI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TOPLAM NÜFUSA GÖRE OLMASI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MİN PARSEL BÜYÜKLÜĞÜ STD</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ÖNERİ</w:t>
            </w:r>
          </w:p>
          <w:p w:rsidR="00EB54F0" w:rsidRPr="00FF71DD" w:rsidRDefault="00EB54F0" w:rsidP="005074BE">
            <w:pPr>
              <w:rPr>
                <w:b/>
                <w:sz w:val="16"/>
                <w:szCs w:val="16"/>
              </w:rPr>
            </w:pPr>
            <w:r w:rsidRPr="00FF71DD">
              <w:rPr>
                <w:b/>
                <w:sz w:val="16"/>
                <w:szCs w:val="16"/>
              </w:rPr>
              <w:t>(m</w:t>
            </w:r>
            <w:r w:rsidRPr="00FF71DD">
              <w:rPr>
                <w:b/>
                <w:sz w:val="16"/>
                <w:szCs w:val="16"/>
                <w:vertAlign w:val="superscript"/>
              </w:rPr>
              <w:t>2</w:t>
            </w:r>
            <w:r w:rsidRPr="00FF71DD">
              <w:rPr>
                <w:b/>
                <w:sz w:val="16"/>
                <w:szCs w:val="16"/>
              </w:rPr>
              <w:t>)</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w:t>
            </w:r>
          </w:p>
        </w:tc>
      </w:tr>
      <w:tr w:rsidR="00EB54F0" w:rsidRPr="00FF71DD" w:rsidTr="005074BE">
        <w:trPr>
          <w:trHeight w:hRule="exact" w:val="563"/>
        </w:trPr>
        <w:tc>
          <w:tcPr>
            <w:tcW w:w="1134"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EĞİTİM TESİSLERİ ALANI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Anaokulu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364.5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1.500-3.000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571"/>
        </w:trPr>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İlkokul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1458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2764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5.000-8.000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693"/>
        </w:trPr>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Ortaokul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1458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2764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6.000-10.000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575"/>
        </w:trPr>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Gündüzlü Lise</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c>
          <w:tcPr>
            <w:tcW w:w="709"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tc>
        <w:tc>
          <w:tcPr>
            <w:tcW w:w="992"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b/>
                <w:sz w:val="16"/>
                <w:szCs w:val="16"/>
              </w:rPr>
            </w:pPr>
          </w:p>
          <w:p w:rsidR="00EB54F0" w:rsidRPr="00FF71DD" w:rsidRDefault="00EB54F0" w:rsidP="005074BE">
            <w:pPr>
              <w:rPr>
                <w:b/>
                <w:sz w:val="16"/>
                <w:szCs w:val="16"/>
              </w:rPr>
            </w:pPr>
          </w:p>
          <w:p w:rsidR="00EB54F0" w:rsidRPr="00FF71DD" w:rsidRDefault="00EB54F0" w:rsidP="005074BE">
            <w:pPr>
              <w:rPr>
                <w:b/>
                <w:sz w:val="16"/>
                <w:szCs w:val="16"/>
              </w:rPr>
            </w:pPr>
          </w:p>
          <w:p w:rsidR="00EB54F0" w:rsidRPr="00FF71DD" w:rsidRDefault="00EB54F0" w:rsidP="005074BE">
            <w:pPr>
              <w:rPr>
                <w:b/>
                <w:sz w:val="16"/>
                <w:szCs w:val="16"/>
              </w:rPr>
            </w:pPr>
          </w:p>
          <w:p w:rsidR="00EB54F0" w:rsidRPr="00FF71DD" w:rsidRDefault="00EB54F0" w:rsidP="005074BE">
            <w:pPr>
              <w:rPr>
                <w:b/>
                <w:sz w:val="16"/>
                <w:szCs w:val="16"/>
              </w:rPr>
            </w:pPr>
          </w:p>
          <w:p w:rsidR="00EB54F0" w:rsidRPr="00FF71DD" w:rsidRDefault="00EB54F0" w:rsidP="005074BE">
            <w:pPr>
              <w:rPr>
                <w:b/>
                <w:sz w:val="16"/>
                <w:szCs w:val="16"/>
              </w:rPr>
            </w:pPr>
          </w:p>
          <w:p w:rsidR="00EB54F0" w:rsidRPr="00FF71DD" w:rsidRDefault="00EB54F0" w:rsidP="005074BE">
            <w:pPr>
              <w:rPr>
                <w:b/>
                <w:sz w:val="16"/>
                <w:szCs w:val="16"/>
              </w:rPr>
            </w:pPr>
          </w:p>
          <w:p w:rsidR="00EB54F0" w:rsidRPr="00FF71DD" w:rsidRDefault="00EB54F0" w:rsidP="005074BE">
            <w:pPr>
              <w:rPr>
                <w:b/>
                <w:sz w:val="16"/>
                <w:szCs w:val="16"/>
              </w:rPr>
            </w:pPr>
            <w:r w:rsidRPr="00FF71DD">
              <w:rPr>
                <w:b/>
                <w:sz w:val="16"/>
                <w:szCs w:val="16"/>
              </w:rPr>
              <w:t>2</w:t>
            </w:r>
          </w:p>
          <w:p w:rsidR="00EB54F0" w:rsidRPr="00FF71DD" w:rsidRDefault="00EB54F0" w:rsidP="005074BE">
            <w:pPr>
              <w:ind w:firstLine="709"/>
              <w:rPr>
                <w:b/>
                <w:sz w:val="16"/>
                <w:szCs w:val="16"/>
              </w:rPr>
            </w:pPr>
          </w:p>
          <w:p w:rsidR="00EB54F0" w:rsidRPr="00FF71DD" w:rsidRDefault="00EB54F0" w:rsidP="005074BE">
            <w:pPr>
              <w:ind w:firstLine="709"/>
              <w:rPr>
                <w:b/>
                <w:sz w:val="16"/>
                <w:szCs w:val="16"/>
              </w:rPr>
            </w:pPr>
          </w:p>
          <w:p w:rsidR="00EB54F0" w:rsidRPr="00FF71DD" w:rsidRDefault="00EB54F0" w:rsidP="005074BE">
            <w:pPr>
              <w:ind w:firstLine="709"/>
              <w:rPr>
                <w:b/>
                <w:sz w:val="16"/>
                <w:szCs w:val="16"/>
              </w:rPr>
            </w:pPr>
          </w:p>
          <w:p w:rsidR="00EB54F0" w:rsidRPr="00FF71DD" w:rsidRDefault="00EB54F0" w:rsidP="005074BE">
            <w:pPr>
              <w:ind w:firstLine="709"/>
              <w:rPr>
                <w:b/>
                <w:sz w:val="16"/>
                <w:szCs w:val="16"/>
              </w:rPr>
            </w:pPr>
          </w:p>
          <w:p w:rsidR="00EB54F0" w:rsidRPr="00FF71DD" w:rsidRDefault="00EB54F0" w:rsidP="005074BE">
            <w:pPr>
              <w:ind w:firstLine="709"/>
              <w:rPr>
                <w:b/>
                <w:sz w:val="16"/>
                <w:szCs w:val="16"/>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r w:rsidRPr="00FF71DD">
              <w:rPr>
                <w:sz w:val="16"/>
                <w:szCs w:val="16"/>
              </w:rPr>
              <w:t>1458</w:t>
            </w: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p>
          <w:p w:rsidR="00EB54F0" w:rsidRPr="00FF71DD" w:rsidRDefault="00EB54F0" w:rsidP="005074BE">
            <w:pPr>
              <w:rPr>
                <w:sz w:val="16"/>
                <w:szCs w:val="16"/>
              </w:rPr>
            </w:pPr>
            <w:r w:rsidRPr="00FF71DD">
              <w:rPr>
                <w:sz w:val="16"/>
                <w:szCs w:val="16"/>
              </w:rPr>
              <w:t>2764</w:t>
            </w: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6.000-10.000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569"/>
        </w:trPr>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Yatılı Lise</w:t>
            </w:r>
          </w:p>
        </w:tc>
        <w:tc>
          <w:tcPr>
            <w:tcW w:w="992"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709"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992"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10.000-15.000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1285"/>
        </w:trPr>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Endüstri Meslek Lisesi, Çok Programlı Lise</w:t>
            </w:r>
          </w:p>
        </w:tc>
        <w:tc>
          <w:tcPr>
            <w:tcW w:w="992"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709"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992"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10.000-25.000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1002"/>
        </w:trPr>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 xml:space="preserve">Özel Eğitim, </w:t>
            </w:r>
            <w:proofErr w:type="spellStart"/>
            <w:r w:rsidRPr="00FF71DD">
              <w:rPr>
                <w:sz w:val="16"/>
                <w:szCs w:val="16"/>
              </w:rPr>
              <w:t>Reh</w:t>
            </w:r>
            <w:proofErr w:type="spellEnd"/>
            <w:proofErr w:type="gramStart"/>
            <w:r w:rsidRPr="00FF71DD">
              <w:rPr>
                <w:sz w:val="16"/>
                <w:szCs w:val="16"/>
              </w:rPr>
              <w:t>.,</w:t>
            </w:r>
            <w:proofErr w:type="spellStart"/>
            <w:proofErr w:type="gramEnd"/>
            <w:r w:rsidRPr="00FF71DD">
              <w:rPr>
                <w:sz w:val="16"/>
                <w:szCs w:val="16"/>
              </w:rPr>
              <w:t>Reh</w:t>
            </w:r>
            <w:proofErr w:type="spellEnd"/>
            <w:r w:rsidRPr="00FF71DD">
              <w:rPr>
                <w:sz w:val="16"/>
                <w:szCs w:val="16"/>
              </w:rPr>
              <w:t>.</w:t>
            </w:r>
          </w:p>
          <w:p w:rsidR="00EB54F0" w:rsidRPr="00FF71DD" w:rsidRDefault="00EB54F0" w:rsidP="005074BE">
            <w:pPr>
              <w:rPr>
                <w:sz w:val="16"/>
                <w:szCs w:val="16"/>
              </w:rPr>
            </w:pPr>
            <w:r w:rsidRPr="00FF71DD">
              <w:rPr>
                <w:sz w:val="16"/>
                <w:szCs w:val="16"/>
              </w:rPr>
              <w:t>Merkezleri</w:t>
            </w:r>
          </w:p>
        </w:tc>
        <w:tc>
          <w:tcPr>
            <w:tcW w:w="992"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709"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992"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2.000-4.000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702"/>
        </w:trPr>
        <w:tc>
          <w:tcPr>
            <w:tcW w:w="1134"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Halk Eğitim Merkezi</w:t>
            </w:r>
          </w:p>
        </w:tc>
        <w:tc>
          <w:tcPr>
            <w:tcW w:w="992"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709"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992"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vMerge/>
            <w:tcBorders>
              <w:left w:val="single" w:sz="6" w:space="0" w:color="auto"/>
              <w:bottom w:val="single" w:sz="6" w:space="0" w:color="auto"/>
              <w:right w:val="single" w:sz="6" w:space="0" w:color="auto"/>
            </w:tcBorders>
            <w:shd w:val="clear" w:color="auto" w:fill="FFFFFF"/>
            <w:vAlign w:val="center"/>
          </w:tcPr>
          <w:p w:rsidR="00EB54F0" w:rsidRPr="00FF71DD" w:rsidRDefault="00EB54F0" w:rsidP="005074BE">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3.000-5.000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sz w:val="16"/>
                <w:szCs w:val="16"/>
              </w:rPr>
            </w:pPr>
            <w:r w:rsidRPr="00FF71DD">
              <w:rPr>
                <w:sz w:val="16"/>
                <w:szCs w:val="16"/>
              </w:rPr>
              <w:t>0</w:t>
            </w:r>
          </w:p>
        </w:tc>
      </w:tr>
      <w:tr w:rsidR="00EB54F0" w:rsidRPr="00FF71DD" w:rsidTr="005074BE">
        <w:trPr>
          <w:trHeight w:hRule="exact" w:val="71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jc w:val="both"/>
              <w:rPr>
                <w:b/>
                <w:sz w:val="16"/>
                <w:szCs w:val="16"/>
              </w:rPr>
            </w:pPr>
            <w:r w:rsidRPr="00FF71DD">
              <w:rPr>
                <w:b/>
                <w:sz w:val="16"/>
                <w:szCs w:val="16"/>
              </w:rPr>
              <w:t>TOPLAM</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B54F0" w:rsidRPr="00FF71DD" w:rsidRDefault="00EB54F0" w:rsidP="005074BE">
            <w:pPr>
              <w:ind w:firstLine="709"/>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96,864.00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96,864.00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EB54F0" w:rsidRPr="00FF71DD" w:rsidRDefault="00EB54F0" w:rsidP="005074BE">
            <w:pPr>
              <w:rPr>
                <w:b/>
                <w:sz w:val="16"/>
                <w:szCs w:val="16"/>
              </w:rPr>
            </w:pPr>
            <w:r w:rsidRPr="00FF71DD">
              <w:rPr>
                <w:b/>
                <w:sz w:val="16"/>
                <w:szCs w:val="16"/>
              </w:rPr>
              <w:t>100</w:t>
            </w:r>
          </w:p>
        </w:tc>
      </w:tr>
    </w:tbl>
    <w:p w:rsidR="00EB54F0" w:rsidRPr="00FF71DD" w:rsidRDefault="00EB54F0" w:rsidP="00EB54F0">
      <w:pPr>
        <w:ind w:firstLine="709"/>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3646"/>
        <w:gridCol w:w="1959"/>
        <w:gridCol w:w="2617"/>
      </w:tblGrid>
      <w:tr w:rsidR="00EB54F0" w:rsidRPr="00FF71DD" w:rsidTr="005074BE">
        <w:tc>
          <w:tcPr>
            <w:tcW w:w="1262" w:type="dxa"/>
            <w:tcBorders>
              <w:bottom w:val="single" w:sz="4" w:space="0" w:color="000000"/>
              <w:right w:val="single" w:sz="4" w:space="0" w:color="auto"/>
            </w:tcBorders>
          </w:tcPr>
          <w:p w:rsidR="00EB54F0" w:rsidRPr="00FF71DD" w:rsidRDefault="00EB54F0" w:rsidP="005074BE">
            <w:pPr>
              <w:jc w:val="both"/>
              <w:rPr>
                <w:sz w:val="16"/>
                <w:szCs w:val="16"/>
              </w:rPr>
            </w:pPr>
          </w:p>
        </w:tc>
        <w:tc>
          <w:tcPr>
            <w:tcW w:w="3700" w:type="dxa"/>
            <w:tcBorders>
              <w:top w:val="nil"/>
              <w:left w:val="single" w:sz="4" w:space="0" w:color="auto"/>
              <w:bottom w:val="nil"/>
              <w:right w:val="nil"/>
            </w:tcBorders>
          </w:tcPr>
          <w:p w:rsidR="00EB54F0" w:rsidRPr="00FF71DD" w:rsidRDefault="00EB54F0" w:rsidP="005074BE">
            <w:pPr>
              <w:jc w:val="both"/>
              <w:rPr>
                <w:sz w:val="16"/>
                <w:szCs w:val="16"/>
              </w:rPr>
            </w:pPr>
            <w:r w:rsidRPr="00FF71DD">
              <w:rPr>
                <w:sz w:val="16"/>
                <w:szCs w:val="16"/>
              </w:rPr>
              <w:t>Planda ayrılmamış donatı alanı</w:t>
            </w:r>
          </w:p>
        </w:tc>
        <w:tc>
          <w:tcPr>
            <w:tcW w:w="1984" w:type="dxa"/>
            <w:tcBorders>
              <w:top w:val="nil"/>
              <w:left w:val="nil"/>
              <w:bottom w:val="nil"/>
              <w:right w:val="nil"/>
            </w:tcBorders>
          </w:tcPr>
          <w:p w:rsidR="00EB54F0" w:rsidRPr="00FF71DD" w:rsidRDefault="00EB54F0" w:rsidP="005074BE">
            <w:pPr>
              <w:rPr>
                <w:sz w:val="16"/>
                <w:szCs w:val="16"/>
              </w:rPr>
            </w:pPr>
            <w:r w:rsidRPr="00FF71DD">
              <w:rPr>
                <w:sz w:val="16"/>
                <w:szCs w:val="16"/>
              </w:rPr>
              <w:t>Meri UİP Nüfusu</w:t>
            </w:r>
          </w:p>
        </w:tc>
        <w:tc>
          <w:tcPr>
            <w:tcW w:w="2658" w:type="dxa"/>
            <w:tcBorders>
              <w:top w:val="nil"/>
              <w:left w:val="nil"/>
              <w:bottom w:val="nil"/>
              <w:right w:val="nil"/>
            </w:tcBorders>
          </w:tcPr>
          <w:p w:rsidR="00EB54F0" w:rsidRPr="00FF71DD" w:rsidRDefault="00EB54F0" w:rsidP="005074BE">
            <w:pPr>
              <w:jc w:val="both"/>
              <w:rPr>
                <w:sz w:val="16"/>
                <w:szCs w:val="16"/>
              </w:rPr>
            </w:pPr>
            <w:r w:rsidRPr="00FF71DD">
              <w:rPr>
                <w:sz w:val="16"/>
                <w:szCs w:val="16"/>
              </w:rPr>
              <w:t>653</w:t>
            </w:r>
          </w:p>
        </w:tc>
      </w:tr>
      <w:tr w:rsidR="00EB54F0" w:rsidRPr="00FF71DD" w:rsidTr="005074BE">
        <w:tc>
          <w:tcPr>
            <w:tcW w:w="1262" w:type="dxa"/>
            <w:tcBorders>
              <w:top w:val="single" w:sz="4" w:space="0" w:color="000000"/>
              <w:bottom w:val="single" w:sz="6" w:space="0" w:color="000000"/>
              <w:right w:val="single" w:sz="4" w:space="0" w:color="auto"/>
            </w:tcBorders>
            <w:shd w:val="clear" w:color="auto" w:fill="BFBFBF"/>
          </w:tcPr>
          <w:p w:rsidR="00EB54F0" w:rsidRPr="00FF71DD" w:rsidRDefault="00EB54F0" w:rsidP="005074BE">
            <w:pPr>
              <w:jc w:val="both"/>
              <w:rPr>
                <w:sz w:val="16"/>
                <w:szCs w:val="16"/>
              </w:rPr>
            </w:pPr>
          </w:p>
        </w:tc>
        <w:tc>
          <w:tcPr>
            <w:tcW w:w="3700" w:type="dxa"/>
            <w:tcBorders>
              <w:top w:val="nil"/>
              <w:left w:val="single" w:sz="4" w:space="0" w:color="auto"/>
              <w:bottom w:val="nil"/>
              <w:right w:val="nil"/>
            </w:tcBorders>
          </w:tcPr>
          <w:p w:rsidR="00EB54F0" w:rsidRPr="00FF71DD" w:rsidRDefault="00EB54F0" w:rsidP="005074BE">
            <w:pPr>
              <w:jc w:val="both"/>
              <w:rPr>
                <w:sz w:val="16"/>
                <w:szCs w:val="16"/>
              </w:rPr>
            </w:pPr>
            <w:r w:rsidRPr="00FF71DD">
              <w:rPr>
                <w:sz w:val="16"/>
                <w:szCs w:val="16"/>
              </w:rPr>
              <w:t>Meri Plana göre azaltılmış donatı</w:t>
            </w:r>
          </w:p>
        </w:tc>
        <w:tc>
          <w:tcPr>
            <w:tcW w:w="1984" w:type="dxa"/>
            <w:tcBorders>
              <w:top w:val="nil"/>
              <w:left w:val="nil"/>
              <w:bottom w:val="nil"/>
              <w:right w:val="nil"/>
            </w:tcBorders>
          </w:tcPr>
          <w:p w:rsidR="00EB54F0" w:rsidRPr="00FF71DD" w:rsidRDefault="00EB54F0" w:rsidP="005074BE">
            <w:pPr>
              <w:rPr>
                <w:sz w:val="16"/>
                <w:szCs w:val="16"/>
              </w:rPr>
            </w:pPr>
            <w:r w:rsidRPr="00FF71DD">
              <w:rPr>
                <w:sz w:val="16"/>
                <w:szCs w:val="16"/>
              </w:rPr>
              <w:t>Öneri UİP Nüfusu</w:t>
            </w:r>
          </w:p>
        </w:tc>
        <w:tc>
          <w:tcPr>
            <w:tcW w:w="2658" w:type="dxa"/>
            <w:tcBorders>
              <w:top w:val="nil"/>
              <w:left w:val="nil"/>
              <w:bottom w:val="nil"/>
              <w:right w:val="nil"/>
            </w:tcBorders>
          </w:tcPr>
          <w:p w:rsidR="00EB54F0" w:rsidRPr="00FF71DD" w:rsidRDefault="00EB54F0" w:rsidP="005074BE">
            <w:pPr>
              <w:jc w:val="both"/>
              <w:rPr>
                <w:sz w:val="16"/>
                <w:szCs w:val="16"/>
              </w:rPr>
            </w:pPr>
            <w:r w:rsidRPr="00FF71DD">
              <w:rPr>
                <w:sz w:val="16"/>
                <w:szCs w:val="16"/>
              </w:rPr>
              <w:t>1382</w:t>
            </w:r>
          </w:p>
        </w:tc>
      </w:tr>
      <w:tr w:rsidR="00EB54F0" w:rsidRPr="00FF71DD" w:rsidTr="005074BE">
        <w:tc>
          <w:tcPr>
            <w:tcW w:w="4962" w:type="dxa"/>
            <w:gridSpan w:val="2"/>
            <w:tcBorders>
              <w:top w:val="nil"/>
              <w:left w:val="nil"/>
              <w:bottom w:val="nil"/>
              <w:right w:val="nil"/>
            </w:tcBorders>
          </w:tcPr>
          <w:p w:rsidR="00EB54F0" w:rsidRPr="00FF71DD" w:rsidRDefault="00EB54F0" w:rsidP="005074BE">
            <w:pPr>
              <w:jc w:val="both"/>
              <w:rPr>
                <w:sz w:val="16"/>
                <w:szCs w:val="16"/>
              </w:rPr>
            </w:pPr>
          </w:p>
        </w:tc>
        <w:tc>
          <w:tcPr>
            <w:tcW w:w="1984" w:type="dxa"/>
            <w:tcBorders>
              <w:top w:val="nil"/>
              <w:left w:val="nil"/>
              <w:bottom w:val="nil"/>
              <w:right w:val="nil"/>
            </w:tcBorders>
          </w:tcPr>
          <w:p w:rsidR="00EB54F0" w:rsidRPr="00FF71DD" w:rsidRDefault="00EB54F0" w:rsidP="005074BE">
            <w:pPr>
              <w:rPr>
                <w:sz w:val="16"/>
                <w:szCs w:val="16"/>
              </w:rPr>
            </w:pPr>
            <w:r w:rsidRPr="00FF71DD">
              <w:rPr>
                <w:sz w:val="16"/>
                <w:szCs w:val="16"/>
              </w:rPr>
              <w:t>İlave Nüfus</w:t>
            </w:r>
          </w:p>
        </w:tc>
        <w:tc>
          <w:tcPr>
            <w:tcW w:w="2658" w:type="dxa"/>
            <w:tcBorders>
              <w:top w:val="nil"/>
              <w:left w:val="nil"/>
              <w:bottom w:val="nil"/>
              <w:right w:val="nil"/>
            </w:tcBorders>
          </w:tcPr>
          <w:p w:rsidR="00EB54F0" w:rsidRPr="00FF71DD" w:rsidRDefault="00EB54F0" w:rsidP="005074BE">
            <w:pPr>
              <w:jc w:val="both"/>
              <w:rPr>
                <w:sz w:val="16"/>
                <w:szCs w:val="16"/>
              </w:rPr>
            </w:pPr>
            <w:r w:rsidRPr="00FF71DD">
              <w:rPr>
                <w:sz w:val="16"/>
                <w:szCs w:val="16"/>
              </w:rPr>
              <w:t>729</w:t>
            </w:r>
          </w:p>
        </w:tc>
      </w:tr>
    </w:tbl>
    <w:p w:rsidR="00EB54F0" w:rsidRPr="00642AF7" w:rsidRDefault="00EB54F0" w:rsidP="00EB54F0">
      <w:pPr>
        <w:ind w:firstLine="709"/>
        <w:jc w:val="both"/>
      </w:pPr>
    </w:p>
    <w:p w:rsidR="00EB54F0" w:rsidRDefault="00EB54F0" w:rsidP="00EB54F0">
      <w:pPr>
        <w:ind w:firstLine="709"/>
        <w:jc w:val="both"/>
      </w:pPr>
      <w:r>
        <w:t xml:space="preserve">Plan yapımına </w:t>
      </w:r>
      <w:r w:rsidRPr="00642AF7">
        <w:t>Esas Kurum/ Kuruluşlardan al</w:t>
      </w:r>
      <w:r>
        <w:t>ın</w:t>
      </w:r>
      <w:r w:rsidRPr="00642AF7">
        <w:t>an görüşlerden;</w:t>
      </w:r>
    </w:p>
    <w:p w:rsidR="00EB54F0" w:rsidRPr="00642AF7" w:rsidRDefault="00EB54F0" w:rsidP="00EB54F0">
      <w:pPr>
        <w:ind w:firstLine="709"/>
        <w:jc w:val="both"/>
      </w:pPr>
    </w:p>
    <w:p w:rsidR="00EB54F0" w:rsidRDefault="00EB54F0" w:rsidP="00EB54F0">
      <w:pPr>
        <w:ind w:firstLine="709"/>
        <w:jc w:val="both"/>
      </w:pPr>
      <w:r w:rsidRPr="00642AF7">
        <w:t xml:space="preserve">TEİAŞ 8. Bölge Müdürlüğünün; </w:t>
      </w:r>
      <w:proofErr w:type="spellStart"/>
      <w:r>
        <w:t>b</w:t>
      </w:r>
      <w:r w:rsidRPr="00642AF7">
        <w:t>ila</w:t>
      </w:r>
      <w:proofErr w:type="spellEnd"/>
      <w:r w:rsidRPr="00642AF7">
        <w:t xml:space="preserve"> tarihli ve E.486107 sayılı yazısında, Planlama alanında teşekküllerine ait enerji iletim tesislerinin bulunmadığının belirtildiği,</w:t>
      </w:r>
    </w:p>
    <w:p w:rsidR="00EB54F0" w:rsidRDefault="00EB54F0" w:rsidP="00EB54F0">
      <w:pPr>
        <w:jc w:val="both"/>
      </w:pPr>
    </w:p>
    <w:p w:rsidR="00EB54F0" w:rsidRDefault="00EB54F0" w:rsidP="00EB54F0">
      <w:pPr>
        <w:jc w:val="both"/>
      </w:pPr>
    </w:p>
    <w:p w:rsidR="00EB54F0" w:rsidRDefault="00EB54F0" w:rsidP="00EB54F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lastRenderedPageBreak/>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-6-</w:t>
      </w:r>
    </w:p>
    <w:p w:rsidR="00EB54F0" w:rsidRDefault="00EB54F0" w:rsidP="00EB54F0">
      <w:pPr>
        <w:ind w:left="2844" w:right="543" w:firstLine="696"/>
      </w:pPr>
    </w:p>
    <w:p w:rsidR="00EB54F0" w:rsidRPr="00642AF7" w:rsidRDefault="00EB54F0" w:rsidP="00EB54F0">
      <w:pPr>
        <w:jc w:val="both"/>
      </w:pPr>
    </w:p>
    <w:p w:rsidR="00EB54F0" w:rsidRPr="00642AF7" w:rsidRDefault="00EB54F0" w:rsidP="00EB54F0">
      <w:pPr>
        <w:ind w:firstLine="709"/>
        <w:jc w:val="both"/>
      </w:pPr>
      <w:r w:rsidRPr="00642AF7">
        <w:t xml:space="preserve"> POLGAZ Polatlı Doğalgaz Dağıtım A.Ş.'</w:t>
      </w:r>
      <w:proofErr w:type="spellStart"/>
      <w:r w:rsidRPr="00642AF7">
        <w:t>nin</w:t>
      </w:r>
      <w:proofErr w:type="spellEnd"/>
      <w:r w:rsidRPr="00642AF7">
        <w:t>; 05.02.2019 tarih ve 078 sayılı yazısında, söz konusu alan içerisinde so</w:t>
      </w:r>
      <w:r>
        <w:t>ru</w:t>
      </w:r>
      <w:r w:rsidRPr="00642AF7">
        <w:t>mlulukla</w:t>
      </w:r>
      <w:r>
        <w:t>rı</w:t>
      </w:r>
      <w:r w:rsidRPr="00642AF7">
        <w:t>nda bulunan herhangi bir doğalgaz hattı ve projesi yer almadığının belirtildiği,</w:t>
      </w:r>
    </w:p>
    <w:p w:rsidR="00EB54F0" w:rsidRDefault="00EB54F0" w:rsidP="00EB54F0">
      <w:pPr>
        <w:ind w:firstLine="709"/>
        <w:jc w:val="both"/>
      </w:pPr>
    </w:p>
    <w:p w:rsidR="00EB54F0" w:rsidRDefault="00EB54F0" w:rsidP="00EB54F0">
      <w:pPr>
        <w:ind w:firstLine="709"/>
        <w:jc w:val="both"/>
      </w:pPr>
      <w:r w:rsidRPr="00642AF7">
        <w:t>ASKİ Genel Müdürlüğünün 11.09.2020 tarih ve E.28908 sayılı yazısı ile planlama yapılan bazı parsellerde hatların korunmasının mümkün olmadığı, yeni yapılacak olan bu hatların deplasesinin Beypazarı Belediyesi Başkanlığınca yapılması şartı ile imar planı değişikliğinin uygun olacağının belirtildiği,</w:t>
      </w:r>
    </w:p>
    <w:p w:rsidR="00EB54F0" w:rsidRDefault="00EB54F0" w:rsidP="00EB54F0">
      <w:pPr>
        <w:ind w:firstLine="709"/>
        <w:jc w:val="both"/>
      </w:pPr>
    </w:p>
    <w:p w:rsidR="00EB54F0" w:rsidRDefault="00EB54F0" w:rsidP="00EB54F0">
      <w:pPr>
        <w:ind w:firstLine="708"/>
        <w:jc w:val="both"/>
      </w:pPr>
      <w:proofErr w:type="gramStart"/>
      <w:r w:rsidRPr="00642AF7">
        <w:t xml:space="preserve">Tarım Orman Bakanlığı DSİ 5. Bölge Müdürlüğü'nün; 28.08.2019 tarih ve E.545034 sayılı yazısı ile planlama alanı içerisinden Uyuzluğun deresi geçtiği ve derenin ekseninden itibaren sağlı, sollu 10 metre </w:t>
      </w:r>
      <w:proofErr w:type="spellStart"/>
      <w:r w:rsidRPr="00642AF7">
        <w:t>şeritvari</w:t>
      </w:r>
      <w:proofErr w:type="spellEnd"/>
      <w:r w:rsidRPr="00642AF7">
        <w:t xml:space="preserve"> alanın koruma bandı olarak bırakılması, olası aşırı yağışlarda derenin taşkınlarına ve çevre, yüzey sularına karşı tüm tedbirlerin ilgilisince alınması, personelden ve inşaattan kaynaklanan atıkların dere yatağına atılmaması, derenin en kesitine müdahale edilmemesi şartı ile plan yapılmasında bir sakınca bulunmadığının belirtildiği,</w:t>
      </w:r>
      <w:proofErr w:type="gramEnd"/>
    </w:p>
    <w:p w:rsidR="00EB54F0" w:rsidRPr="00642AF7" w:rsidRDefault="00EB54F0" w:rsidP="00EB54F0">
      <w:pPr>
        <w:ind w:firstLine="709"/>
        <w:jc w:val="both"/>
      </w:pPr>
    </w:p>
    <w:p w:rsidR="00EB54F0" w:rsidRDefault="00EB54F0" w:rsidP="00EB54F0">
      <w:pPr>
        <w:ind w:firstLine="709"/>
        <w:jc w:val="both"/>
      </w:pPr>
      <w:r>
        <w:t>EÜAŞ Genel Müdürlüğünün; E.</w:t>
      </w:r>
      <w:r w:rsidRPr="00642AF7">
        <w:t>113523 sayılı yazısı ile projeye engel teşkil edecek herhangi bir o</w:t>
      </w:r>
      <w:r>
        <w:t>lumsuz görüşlerinin bulunmadığı,</w:t>
      </w:r>
    </w:p>
    <w:p w:rsidR="00EB54F0" w:rsidRPr="00642AF7" w:rsidRDefault="00EB54F0" w:rsidP="00EB54F0">
      <w:pPr>
        <w:ind w:firstLine="709"/>
        <w:jc w:val="both"/>
      </w:pPr>
    </w:p>
    <w:p w:rsidR="00EB54F0" w:rsidRDefault="00EB54F0" w:rsidP="00EB54F0">
      <w:pPr>
        <w:ind w:firstLine="709"/>
        <w:jc w:val="both"/>
      </w:pPr>
      <w:r w:rsidRPr="00642AF7">
        <w:t>Türk Telekomünikasyon A.Ş.'</w:t>
      </w:r>
      <w:proofErr w:type="spellStart"/>
      <w:r w:rsidRPr="00642AF7">
        <w:t>nin</w:t>
      </w:r>
      <w:proofErr w:type="spellEnd"/>
      <w:r w:rsidRPr="00642AF7">
        <w:t xml:space="preserve"> 21.02.2019 tarih 27264 sayılı yazısı ile planlama alanı içerisinde mevcut altyapıların krokilerinin gönderildiğinin belirtildiği,</w:t>
      </w:r>
    </w:p>
    <w:p w:rsidR="00EB54F0" w:rsidRPr="00642AF7" w:rsidRDefault="00EB54F0" w:rsidP="00EB54F0">
      <w:pPr>
        <w:ind w:firstLine="709"/>
        <w:jc w:val="both"/>
      </w:pPr>
    </w:p>
    <w:p w:rsidR="00EB54F0" w:rsidRDefault="00EB54F0" w:rsidP="00EB54F0">
      <w:pPr>
        <w:ind w:firstLine="709"/>
        <w:jc w:val="both"/>
      </w:pPr>
      <w:proofErr w:type="gramStart"/>
      <w:r w:rsidRPr="00642AF7">
        <w:t>Beypazarı Kaymakamlığı İlçe Emniyet Müdürlüğü'nün; 06.10.2018 tarih ve 79 sayılı yazısı ile planlama alanı içerisinde mülkiyeti şahıslara ait olan karakol alanı alarak ayrılmış yer olduğu ve bu alanın yapılan plan değişikliğinde Yeşil Alan kullanımına ayrıldığı bu sebepten dolayı aynı bölgede yaklaşık aynı büyüklükte Emniyet Hizmet Alanının ayrılması karşılığında planlama yapılmasında sakınca bulunmadığının belirtildiği,</w:t>
      </w:r>
      <w:proofErr w:type="gramEnd"/>
    </w:p>
    <w:p w:rsidR="00EB54F0" w:rsidRPr="00642AF7" w:rsidRDefault="00EB54F0" w:rsidP="00EB54F0">
      <w:pPr>
        <w:ind w:firstLine="709"/>
        <w:jc w:val="both"/>
      </w:pPr>
    </w:p>
    <w:p w:rsidR="00EB54F0" w:rsidRDefault="00EB54F0" w:rsidP="00EB54F0">
      <w:pPr>
        <w:ind w:firstLine="709"/>
        <w:jc w:val="both"/>
      </w:pPr>
      <w:r w:rsidRPr="00642AF7">
        <w:t>Karayolları Genel Müdürlüğü 4. Bölge Müdürlüğü'nün; 30.09.2020 tarih ve 225705 sayılı yazısı ile Beypaza</w:t>
      </w:r>
      <w:r>
        <w:t>rı</w:t>
      </w:r>
      <w:r w:rsidRPr="00642AF7">
        <w:t>-</w:t>
      </w:r>
      <w:proofErr w:type="spellStart"/>
      <w:r w:rsidRPr="00642AF7">
        <w:t>Kırbaşı</w:t>
      </w:r>
      <w:proofErr w:type="spellEnd"/>
      <w:r w:rsidRPr="00642AF7">
        <w:t xml:space="preserve"> İl Yolu'nun Km:0+</w:t>
      </w:r>
      <w:proofErr w:type="gramStart"/>
      <w:r w:rsidRPr="00642AF7">
        <w:t>000.00</w:t>
      </w:r>
      <w:proofErr w:type="gramEnd"/>
      <w:r w:rsidRPr="00642AF7">
        <w:t>-26+910.00 arasında tasarlanan Kavşak Projelerinin Karayolları Genel Müdürlüğünce 25.09.2020 tarihinde onaylandığı ve yapılacak plan değişikliğinin bu Kavşak Projelerine gö</w:t>
      </w:r>
      <w:r>
        <w:t>re hazırlanmasının belirtildiği,</w:t>
      </w:r>
    </w:p>
    <w:p w:rsidR="00EB54F0" w:rsidRPr="00642AF7" w:rsidRDefault="00EB54F0" w:rsidP="00EB54F0">
      <w:pPr>
        <w:ind w:firstLine="709"/>
        <w:jc w:val="both"/>
      </w:pPr>
    </w:p>
    <w:p w:rsidR="00EB54F0" w:rsidRDefault="00EB54F0" w:rsidP="00EB54F0">
      <w:pPr>
        <w:ind w:firstLine="709"/>
        <w:jc w:val="both"/>
      </w:pPr>
      <w:r w:rsidRPr="00642AF7">
        <w:t>Daire Başkanlığımızca yapılan değerlendirmede;</w:t>
      </w:r>
    </w:p>
    <w:p w:rsidR="00EB54F0" w:rsidRPr="00642AF7" w:rsidRDefault="00EB54F0" w:rsidP="00EB54F0">
      <w:pPr>
        <w:ind w:firstLine="709"/>
        <w:jc w:val="both"/>
      </w:pPr>
    </w:p>
    <w:p w:rsidR="00EB54F0" w:rsidRDefault="00EB54F0" w:rsidP="00EB54F0">
      <w:pPr>
        <w:ind w:firstLine="709"/>
        <w:jc w:val="both"/>
      </w:pPr>
      <w:proofErr w:type="gramStart"/>
      <w:r>
        <w:t xml:space="preserve">• 50 </w:t>
      </w:r>
      <w:proofErr w:type="spellStart"/>
      <w:r>
        <w:t>m’</w:t>
      </w:r>
      <w:r w:rsidRPr="00642AF7">
        <w:t>lik</w:t>
      </w:r>
      <w:proofErr w:type="spellEnd"/>
      <w:r w:rsidRPr="00642AF7">
        <w:t xml:space="preserve"> anayola cepheli Kent girişinde bulunan planlama alanında; mevcut kullanımlar yeniden ele alınmış, küçük sanayi alanları ve konut alanları tamamen kaldırılarak "Ticaret-Konut Alanı" kullanımı planlandığı, planlama alanı nüfusu 1,382 kişi önerildiği, Bu alanın yapıl</w:t>
      </w:r>
      <w:r>
        <w:t xml:space="preserve">aşma koşulları, E=2.00, </w:t>
      </w:r>
      <w:proofErr w:type="spellStart"/>
      <w:r>
        <w:t>Yençok</w:t>
      </w:r>
      <w:proofErr w:type="spellEnd"/>
      <w:r>
        <w:t>=</w:t>
      </w:r>
      <w:r w:rsidRPr="00642AF7">
        <w:t>8 kat olarak düzenlendiği, (inşaat alanı yaklaşık %50 artmış) Beypazarı İlçesinin Tarihi ve Turistik kimliği göz önünde bulundurulduğunda yoğun ve çevresine göre yüksek yapılaşmanın önerildiği (mevcut konut alanları 4 kat),</w:t>
      </w:r>
      <w:proofErr w:type="gramEnd"/>
    </w:p>
    <w:p w:rsidR="00EB54F0" w:rsidRDefault="00EB54F0" w:rsidP="00EB54F0">
      <w:pPr>
        <w:jc w:val="both"/>
      </w:pPr>
    </w:p>
    <w:p w:rsidR="00EB54F0" w:rsidRDefault="00EB54F0" w:rsidP="00EB54F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lastRenderedPageBreak/>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-7-</w:t>
      </w:r>
    </w:p>
    <w:p w:rsidR="00EB54F0" w:rsidRDefault="00EB54F0" w:rsidP="00EB54F0">
      <w:pPr>
        <w:ind w:left="2844" w:right="543" w:firstLine="696"/>
      </w:pPr>
    </w:p>
    <w:p w:rsidR="00EB54F0" w:rsidRDefault="00EB54F0" w:rsidP="00EB54F0">
      <w:pPr>
        <w:jc w:val="both"/>
      </w:pPr>
    </w:p>
    <w:p w:rsidR="00EB54F0" w:rsidRDefault="00EB54F0" w:rsidP="00EB54F0">
      <w:pPr>
        <w:pStyle w:val="ListeParagraf"/>
        <w:numPr>
          <w:ilvl w:val="0"/>
          <w:numId w:val="5"/>
        </w:numPr>
        <w:ind w:left="0" w:firstLine="709"/>
        <w:contextualSpacing/>
        <w:jc w:val="both"/>
      </w:pPr>
      <w:r w:rsidRPr="00231947">
        <w:t xml:space="preserve">Meri planda yolların bir çoğunun kaldırılarak "Ticaret-Konut Alanı" içerisine </w:t>
      </w:r>
      <w:proofErr w:type="gramStart"/>
      <w:r w:rsidRPr="00231947">
        <w:t>dahil</w:t>
      </w:r>
      <w:proofErr w:type="gramEnd"/>
      <w:r w:rsidRPr="00231947">
        <w:t xml:space="preserve"> edildiği, yol genişliklerinin kısmen azaltıldığı, konut alanı artışı ve ticari fonksiyonlar nedeniyle özellikle pik saatlerde oluşacak trafikle ilgili analiz yapılmadığı, ancak genel olarak artan nüfusla beraber artırılması gereken yol genişlikleri artırılmak yerine azaltıldığı (yolların kapladığı alan 21894 m</w:t>
      </w:r>
      <w:r w:rsidRPr="00231947">
        <w:rPr>
          <w:vertAlign w:val="superscript"/>
        </w:rPr>
        <w:t>2</w:t>
      </w:r>
      <w:r w:rsidRPr="00231947">
        <w:t xml:space="preserve"> den 11765 m</w:t>
      </w:r>
      <w:r w:rsidRPr="00231947">
        <w:rPr>
          <w:vertAlign w:val="superscript"/>
        </w:rPr>
        <w:t>2</w:t>
      </w:r>
      <w:r w:rsidRPr="00231947">
        <w:t>’ye düşürüldüğü, Küçük sanayi alanındaki yollar kaldırıldığı, konut alanlarındaki yol genişliklerinin azaltıldığı), Mekansal Planlar Yapım Yönetmeliğine aykırı olarak 7 m genişliğinde taşıt yolla</w:t>
      </w:r>
      <w:r>
        <w:t>rı</w:t>
      </w:r>
      <w:r w:rsidRPr="00231947">
        <w:t xml:space="preserve"> oluşturulduğu, otopark alanı ayrılmadığı,</w:t>
      </w:r>
    </w:p>
    <w:p w:rsidR="00EB54F0" w:rsidRDefault="00EB54F0" w:rsidP="00EB54F0">
      <w:pPr>
        <w:pStyle w:val="ListeParagraf"/>
        <w:numPr>
          <w:ilvl w:val="0"/>
          <w:numId w:val="5"/>
        </w:numPr>
        <w:ind w:left="0" w:firstLine="709"/>
        <w:contextualSpacing/>
        <w:jc w:val="both"/>
      </w:pPr>
      <w:proofErr w:type="gramStart"/>
      <w:r w:rsidRPr="00231947">
        <w:t>"Ticaret-Konut Alanı" kullanımında yaşayacak nüfusun yeşil alan ihtiyacı olan 13820 m</w:t>
      </w:r>
      <w:r w:rsidRPr="00EB54F0">
        <w:rPr>
          <w:vertAlign w:val="superscript"/>
        </w:rPr>
        <w:t>2</w:t>
      </w:r>
      <w:r w:rsidRPr="00231947">
        <w:t xml:space="preserve"> yeşil alan ihtiyacının 5967</w:t>
      </w:r>
      <w:r>
        <w:t xml:space="preserve"> </w:t>
      </w:r>
      <w:r w:rsidRPr="00231947">
        <w:t>m</w:t>
      </w:r>
      <w:r w:rsidRPr="00EB54F0">
        <w:rPr>
          <w:vertAlign w:val="superscript"/>
        </w:rPr>
        <w:t>2</w:t>
      </w:r>
      <w:r w:rsidRPr="00231947">
        <w:t>'lik kısmı "Ticaret-Konut Alanı"nın doğusunda, 5524 m</w:t>
      </w:r>
      <w:r w:rsidRPr="00EB54F0">
        <w:rPr>
          <w:vertAlign w:val="superscript"/>
        </w:rPr>
        <w:t>2</w:t>
      </w:r>
      <w:r w:rsidRPr="00231947">
        <w:t>’lik kısmı ise Kurtuluş Mahallesi 992 ada 1, 2, 3, 4, 14, 15 ve 17 parseldeki 5,524 m</w:t>
      </w:r>
      <w:r w:rsidRPr="00EB54F0">
        <w:rPr>
          <w:vertAlign w:val="superscript"/>
        </w:rPr>
        <w:t>2</w:t>
      </w:r>
      <w:r w:rsidRPr="00231947">
        <w:t xml:space="preserve"> büyüklüğündeki "Resmi Kurum Alanı"nın "Park Alanı"na dönüştürülmesi ile karşılandığı, ancak ayrılan Park alanı ile nüfusun yaşayacağı konut alanları arasında fiziksel eşik olan 50 m genişliğinde yol olduğu, konut alanlarının merkezinden kuş uçumu yaklaşık 600 m mesafede bulunduğu, alandaki doluluk boşluk dengesinin sağlanması, yapı yoğunluğunun dengeli dağıtılması ve kullanıcıların erişebilirliği açısından yeşil alanların Ticaret ve Konut adalarının içerisinde yeşil aks oluşturacak şekilde planlanmasının yerinde olacağı,</w:t>
      </w:r>
      <w:proofErr w:type="gramEnd"/>
    </w:p>
    <w:p w:rsidR="00EB54F0" w:rsidRDefault="00EB54F0" w:rsidP="00EB54F0">
      <w:pPr>
        <w:pStyle w:val="ListeParagraf"/>
        <w:numPr>
          <w:ilvl w:val="0"/>
          <w:numId w:val="5"/>
        </w:numPr>
        <w:ind w:left="0" w:firstLine="709"/>
        <w:contextualSpacing/>
        <w:jc w:val="both"/>
      </w:pPr>
      <w:r w:rsidRPr="00231947">
        <w:t xml:space="preserve">Mevcutta </w:t>
      </w:r>
      <w:proofErr w:type="spellStart"/>
      <w:r w:rsidRPr="00231947">
        <w:t>anfi</w:t>
      </w:r>
      <w:proofErr w:type="spellEnd"/>
      <w:r w:rsidRPr="00231947">
        <w:t xml:space="preserve">-tiyatro alanı ve yakın çevresi E=l.00, </w:t>
      </w:r>
      <w:proofErr w:type="spellStart"/>
      <w:r w:rsidRPr="00231947">
        <w:t>Yençok</w:t>
      </w:r>
      <w:proofErr w:type="spellEnd"/>
      <w:r w:rsidRPr="00231947">
        <w:t>=4 kat yapılaşma koşulları ile "Sağlık Tesis Alanı" olarak düzenlendiği, ancak artan nüfusla beraber artan Sosyal ve Kültürel Tesis Alanı ihtiyacını (1037 m</w:t>
      </w:r>
      <w:r w:rsidRPr="00231947">
        <w:rPr>
          <w:vertAlign w:val="superscript"/>
        </w:rPr>
        <w:t>2</w:t>
      </w:r>
      <w:r w:rsidRPr="00231947">
        <w:t>) karşılayacak yer ayrılmadığı,</w:t>
      </w:r>
    </w:p>
    <w:p w:rsidR="00EB54F0" w:rsidRPr="00231947" w:rsidRDefault="00EB54F0" w:rsidP="00EB54F0">
      <w:pPr>
        <w:pStyle w:val="ListeParagraf"/>
        <w:numPr>
          <w:ilvl w:val="0"/>
          <w:numId w:val="5"/>
        </w:numPr>
        <w:ind w:left="0" w:firstLine="709"/>
        <w:contextualSpacing/>
        <w:jc w:val="both"/>
      </w:pPr>
      <w:r w:rsidRPr="00231947">
        <w:t>Alan içerisinde ilave nüfusa yeni eğitim alanları önerilmediği, pla</w:t>
      </w:r>
      <w:r>
        <w:t xml:space="preserve">n raporunda çevredeki okulların </w:t>
      </w:r>
      <w:r w:rsidRPr="00231947">
        <w:t>kullanılacağının belirtildiği ancak okulların mevcut kapasitesinin yeterli olup olmadığı, erişebi</w:t>
      </w:r>
      <w:r>
        <w:t xml:space="preserve">lirliği ile ilgili Milli Eğitim </w:t>
      </w:r>
      <w:r w:rsidRPr="00231947">
        <w:t>Müdürlüğünden kurum görüşü alınmadığı,</w:t>
      </w:r>
    </w:p>
    <w:p w:rsidR="00EB54F0" w:rsidRDefault="00EB54F0" w:rsidP="00EB54F0">
      <w:pPr>
        <w:pStyle w:val="ListeParagraf"/>
        <w:numPr>
          <w:ilvl w:val="0"/>
          <w:numId w:val="5"/>
        </w:numPr>
        <w:ind w:left="0" w:firstLine="709"/>
        <w:contextualSpacing/>
        <w:jc w:val="both"/>
      </w:pPr>
      <w:r w:rsidRPr="00231947">
        <w:t>Plan yapımına Esas Kurum/ Kuruluşlardan alınan görüşler değe</w:t>
      </w:r>
      <w:r>
        <w:t>rl</w:t>
      </w:r>
      <w:r w:rsidRPr="00231947">
        <w:t>endir</w:t>
      </w:r>
      <w:r>
        <w:t>i</w:t>
      </w:r>
      <w:r w:rsidRPr="00231947">
        <w:t>ldiğinde;</w:t>
      </w:r>
    </w:p>
    <w:p w:rsidR="00EB54F0" w:rsidRPr="00231947" w:rsidRDefault="00EB54F0" w:rsidP="00EB54F0">
      <w:pPr>
        <w:pStyle w:val="ListeParagraf"/>
        <w:ind w:left="709"/>
        <w:jc w:val="both"/>
      </w:pPr>
    </w:p>
    <w:p w:rsidR="00EB54F0" w:rsidRDefault="00EB54F0" w:rsidP="00EB54F0">
      <w:pPr>
        <w:ind w:firstLine="709"/>
        <w:jc w:val="both"/>
      </w:pPr>
      <w:proofErr w:type="gramStart"/>
      <w:r w:rsidRPr="00642AF7">
        <w:t>ASKİ Genel Müdürlüğünün 11.09.2020 tarih ve E.28908 sayılı yazısı ile planlama yapılan bazı parsellerde hatların korunmasının mümkün olmadığı, yeni yapılacak olan bu hatların deplasesinin Beypazarı Belediyesi Başkanlığınca yapılması şartı ile imar planı değişikliğinin uygun olacağının belirtildiği, yeni oluşturulan adalardan hatların geçtiği, plan notlarına bu hatların deplasesinin Beypazarı Belediyesi Başkanlığınca yapılması ilişkin plan notu eklenmediği,</w:t>
      </w:r>
      <w:proofErr w:type="gramEnd"/>
    </w:p>
    <w:p w:rsidR="00EB54F0" w:rsidRPr="00642AF7" w:rsidRDefault="00EB54F0" w:rsidP="00EB54F0">
      <w:pPr>
        <w:ind w:firstLine="709"/>
        <w:jc w:val="both"/>
      </w:pPr>
    </w:p>
    <w:p w:rsidR="00EB54F0" w:rsidRPr="00642AF7" w:rsidRDefault="00EB54F0" w:rsidP="00EB54F0">
      <w:pPr>
        <w:ind w:firstLine="709"/>
        <w:jc w:val="both"/>
      </w:pPr>
      <w:r w:rsidRPr="00642AF7">
        <w:t xml:space="preserve">Tarım Orman Bakanlığı DSİ 5. Bölge Müdürlüğünce kurum görüşü ekinde gönderilen dere hattının 1/25000 </w:t>
      </w:r>
      <w:proofErr w:type="gramStart"/>
      <w:r w:rsidRPr="00642AF7">
        <w:t>halihazır</w:t>
      </w:r>
      <w:proofErr w:type="gramEnd"/>
      <w:r w:rsidRPr="00642AF7">
        <w:t xml:space="preserve"> üzerine işlendiği, dereye ilişkin kesit bulunmadığı, dolayısı derenin kesitinin, mevcut güzergahının ve derenin sağından ve solundan ayrılması gereken 10 m genişliğindeki koruma bandı sınırının anlaşılmasının mümkün olmadığı,</w:t>
      </w:r>
    </w:p>
    <w:p w:rsidR="00EB54F0" w:rsidRDefault="00EB54F0" w:rsidP="00EB54F0">
      <w:pPr>
        <w:ind w:firstLine="709"/>
        <w:jc w:val="both"/>
      </w:pPr>
      <w:r w:rsidRPr="00642AF7">
        <w:t>Türk Telekomünikasyon A.Ş.'</w:t>
      </w:r>
      <w:proofErr w:type="spellStart"/>
      <w:r w:rsidRPr="00642AF7">
        <w:t>nin</w:t>
      </w:r>
      <w:proofErr w:type="spellEnd"/>
      <w:r w:rsidRPr="00642AF7">
        <w:t xml:space="preserve"> yazısı ile gönderilen hatların yeni oluşturulan adaların içinde kaldığı, hatların deplasesinin ne şekilde yapılacağına ilişkin plan notu ilavesi yapılması gerekliği,</w:t>
      </w:r>
    </w:p>
    <w:p w:rsidR="00EB54F0" w:rsidRDefault="00EB54F0" w:rsidP="00EB54F0">
      <w:pPr>
        <w:jc w:val="both"/>
      </w:pPr>
    </w:p>
    <w:p w:rsidR="00EB54F0" w:rsidRDefault="00EB54F0" w:rsidP="00EB54F0">
      <w:pPr>
        <w:jc w:val="both"/>
      </w:pPr>
    </w:p>
    <w:p w:rsidR="00EB54F0" w:rsidRDefault="00EB54F0" w:rsidP="00EB54F0">
      <w:pPr>
        <w:jc w:val="both"/>
      </w:pPr>
    </w:p>
    <w:p w:rsidR="00EB54F0" w:rsidRDefault="00EB54F0" w:rsidP="00EB54F0">
      <w:pPr>
        <w:jc w:val="both"/>
      </w:pPr>
    </w:p>
    <w:p w:rsidR="00EB54F0" w:rsidRDefault="00EB54F0" w:rsidP="00EB54F0">
      <w:pPr>
        <w:jc w:val="both"/>
      </w:pPr>
    </w:p>
    <w:p w:rsidR="00EB54F0" w:rsidRDefault="00EB54F0" w:rsidP="00EB54F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B54F0" w:rsidTr="005074BE">
        <w:trPr>
          <w:trHeight w:val="1008"/>
        </w:trPr>
        <w:tc>
          <w:tcPr>
            <w:tcW w:w="3510" w:type="dxa"/>
          </w:tcPr>
          <w:p w:rsidR="00EB54F0" w:rsidRDefault="00EB54F0" w:rsidP="005074BE">
            <w:pPr>
              <w:ind w:left="708" w:firstLine="708"/>
            </w:pPr>
            <w:r>
              <w:t>T.C.</w:t>
            </w:r>
          </w:p>
          <w:p w:rsidR="00EB54F0" w:rsidRDefault="00EB54F0" w:rsidP="005074BE">
            <w:pPr>
              <w:jc w:val="center"/>
            </w:pPr>
            <w:r>
              <w:t>ANKARA BÜYÜKŞEHİR</w:t>
            </w:r>
          </w:p>
          <w:p w:rsidR="00EB54F0" w:rsidRDefault="00EB54F0" w:rsidP="005074BE">
            <w:pPr>
              <w:jc w:val="center"/>
            </w:pPr>
            <w:r>
              <w:t>BELEDİYE MECLİSİ</w:t>
            </w:r>
          </w:p>
        </w:tc>
      </w:tr>
    </w:tbl>
    <w:p w:rsidR="00EB54F0" w:rsidRDefault="00EB54F0" w:rsidP="00EB54F0">
      <w:pPr>
        <w:tabs>
          <w:tab w:val="left" w:pos="1935"/>
        </w:tabs>
        <w:jc w:val="both"/>
      </w:pPr>
    </w:p>
    <w:p w:rsidR="00EB54F0" w:rsidRDefault="00EB54F0" w:rsidP="00EB54F0">
      <w:pPr>
        <w:tabs>
          <w:tab w:val="left" w:pos="1935"/>
        </w:tabs>
        <w:jc w:val="both"/>
      </w:pPr>
    </w:p>
    <w:p w:rsidR="00EB54F0" w:rsidRDefault="00EB54F0" w:rsidP="00EB54F0">
      <w:pPr>
        <w:ind w:right="-1"/>
        <w:jc w:val="both"/>
      </w:pPr>
      <w:r>
        <w:t>Karar No: 971</w:t>
      </w:r>
      <w:r>
        <w:tab/>
      </w:r>
      <w:r>
        <w:tab/>
      </w:r>
      <w:r>
        <w:tab/>
        <w:t xml:space="preserve">  </w:t>
      </w:r>
      <w:r>
        <w:tab/>
      </w:r>
      <w:r>
        <w:tab/>
      </w:r>
      <w:r>
        <w:tab/>
        <w:t xml:space="preserve">                                                26.05.2021</w:t>
      </w:r>
    </w:p>
    <w:p w:rsidR="00EB54F0" w:rsidRDefault="00EB54F0" w:rsidP="00EB54F0">
      <w:pPr>
        <w:ind w:left="2844" w:right="543" w:firstLine="696"/>
      </w:pPr>
    </w:p>
    <w:p w:rsidR="00EB54F0" w:rsidRDefault="00EB54F0" w:rsidP="00EB54F0">
      <w:pPr>
        <w:ind w:left="2844" w:right="543" w:firstLine="696"/>
      </w:pPr>
    </w:p>
    <w:p w:rsidR="00EB54F0" w:rsidRDefault="00EB54F0" w:rsidP="00EB54F0">
      <w:pPr>
        <w:ind w:left="2844" w:right="543" w:firstLine="696"/>
      </w:pPr>
      <w:r>
        <w:t xml:space="preserve">        -8-</w:t>
      </w:r>
    </w:p>
    <w:p w:rsidR="00EB54F0" w:rsidRDefault="00EB54F0" w:rsidP="00EB54F0">
      <w:pPr>
        <w:jc w:val="both"/>
      </w:pPr>
    </w:p>
    <w:p w:rsidR="00EB54F0" w:rsidRDefault="00EB54F0" w:rsidP="00EB54F0">
      <w:pPr>
        <w:jc w:val="both"/>
      </w:pPr>
    </w:p>
    <w:p w:rsidR="00EB54F0" w:rsidRPr="00642AF7" w:rsidRDefault="00EB54F0" w:rsidP="00EB54F0">
      <w:pPr>
        <w:ind w:firstLine="709"/>
        <w:jc w:val="both"/>
      </w:pPr>
    </w:p>
    <w:p w:rsidR="00EB54F0" w:rsidRPr="00642AF7" w:rsidRDefault="00EB54F0" w:rsidP="00EB54F0">
      <w:pPr>
        <w:ind w:firstLine="709"/>
        <w:jc w:val="both"/>
      </w:pPr>
      <w:r w:rsidRPr="00642AF7">
        <w:t>Beypazarı Kaymakamlığı İlçe Emniyet Müdürlüğü'nün; yazısında belirtilen karakol alanı yerine aynı bölgede yaklaşık aynı büyüklükte Emniyet Hizmet Alanının ayrılması istendiği, planda Resmi Kurum Alanı ayrıldığı, ancak plan notlarına Emniyet Hizmet Alanının Resmi Kurum Alanında yapılacağına ilişkin plan notuna eklenmediği,</w:t>
      </w:r>
    </w:p>
    <w:p w:rsidR="00EB54F0" w:rsidRDefault="00EB54F0" w:rsidP="00EB54F0">
      <w:pPr>
        <w:ind w:firstLine="709"/>
        <w:jc w:val="both"/>
      </w:pPr>
      <w:r w:rsidRPr="00642AF7">
        <w:t>Karayolları Genel Müdürlüğü 4. Bölge Müdürlüğünce gönderilen Kavşak Projelerinin genel olarak plana yansıtıldığının tespit edilmesine rağmen projenin ve planın güneyindeki 15 m yol aksının Karayolları Genel Müdürlüğünün gönderdiği proje uymadığı, yolun yeşil alanda kaldığı, yukarıda yazımızda bahsedilen Şartlı Kurum görüşlerinin plana kararlarına eksik ya</w:t>
      </w:r>
      <w:r>
        <w:t xml:space="preserve"> </w:t>
      </w:r>
      <w:r w:rsidRPr="00642AF7">
        <w:t>da hiç yansıtılmadığı,</w:t>
      </w:r>
    </w:p>
    <w:p w:rsidR="00EB54F0" w:rsidRDefault="00EB54F0" w:rsidP="00EB54F0">
      <w:pPr>
        <w:ind w:firstLine="709"/>
        <w:jc w:val="both"/>
      </w:pPr>
      <w:r w:rsidRPr="00642AF7">
        <w:t>Teklifin uygun gö</w:t>
      </w:r>
      <w:r>
        <w:t>rü</w:t>
      </w:r>
      <w:r w:rsidRPr="00642AF7">
        <w:t>lmesi halinde tespit edilen eksikliklerin giderilerek, 1/5000 ölçekli Nazım İmar planı ile birlikte onaylanmasının uygun olacağı</w:t>
      </w:r>
      <w:r>
        <w:t xml:space="preserve"> görüş ve kanaatine varıldığı,</w:t>
      </w:r>
    </w:p>
    <w:p w:rsidR="00EB54F0" w:rsidRPr="00642AF7" w:rsidRDefault="00EB54F0" w:rsidP="00EB54F0">
      <w:pPr>
        <w:ind w:firstLine="709"/>
        <w:jc w:val="both"/>
      </w:pPr>
    </w:p>
    <w:p w:rsidR="005B2B24" w:rsidRDefault="00EB54F0" w:rsidP="00EB54F0">
      <w:pPr>
        <w:ind w:firstLine="709"/>
        <w:jc w:val="both"/>
      </w:pPr>
      <w:r>
        <w:t xml:space="preserve">Hususları tespit edilmiş olup, </w:t>
      </w:r>
      <w:r w:rsidRPr="00642AF7">
        <w:t xml:space="preserve">Beypazarı </w:t>
      </w:r>
      <w:proofErr w:type="spellStart"/>
      <w:r w:rsidRPr="00642AF7">
        <w:t>Hacıkara</w:t>
      </w:r>
      <w:proofErr w:type="spellEnd"/>
      <w:r w:rsidRPr="00642AF7">
        <w:t xml:space="preserve"> Mahallesi Kentsel Dönüşüm ve Gelişim Proje Alanı ve Kurtuluş Mahallesi 992 ada 1,</w:t>
      </w:r>
      <w:r>
        <w:t xml:space="preserve"> </w:t>
      </w:r>
      <w:r w:rsidRPr="00642AF7">
        <w:t>2,</w:t>
      </w:r>
      <w:r>
        <w:t xml:space="preserve"> </w:t>
      </w:r>
      <w:r w:rsidRPr="00642AF7">
        <w:t>3,</w:t>
      </w:r>
      <w:r>
        <w:t xml:space="preserve"> </w:t>
      </w:r>
      <w:r w:rsidRPr="00642AF7">
        <w:t>4,</w:t>
      </w:r>
      <w:r>
        <w:t xml:space="preserve"> </w:t>
      </w:r>
      <w:r w:rsidRPr="00642AF7">
        <w:t>14,</w:t>
      </w:r>
      <w:r>
        <w:t xml:space="preserve"> </w:t>
      </w:r>
      <w:r w:rsidRPr="00642AF7">
        <w:t>15 ve 17 parselleri kapsayan 1/1000 ölçekli uygulama imar planı değişikliği</w:t>
      </w:r>
      <w:r>
        <w:t xml:space="preserve"> teklifinin İlçesine iadesi</w:t>
      </w:r>
      <w:r w:rsidR="009E1975">
        <w:rPr>
          <w:rFonts w:eastAsia="Calibri"/>
        </w:rPr>
        <w:t xml:space="preserve">ne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EB54F0" w:rsidRDefault="00EB54F0" w:rsidP="00EB54F0">
      <w:pPr>
        <w:ind w:firstLine="709"/>
        <w:jc w:val="both"/>
      </w:pPr>
    </w:p>
    <w:p w:rsidR="00EB54F0" w:rsidRDefault="00EB54F0" w:rsidP="00EB54F0">
      <w:pPr>
        <w:ind w:firstLine="709"/>
        <w:jc w:val="both"/>
      </w:pPr>
    </w:p>
    <w:p w:rsidR="00EB54F0" w:rsidRDefault="00EB54F0" w:rsidP="00EB54F0">
      <w:pPr>
        <w:ind w:firstLine="709"/>
        <w:jc w:val="both"/>
      </w:pPr>
    </w:p>
    <w:p w:rsidR="00EB54F0" w:rsidRPr="006D741C" w:rsidRDefault="00EB54F0" w:rsidP="00EB54F0">
      <w:pPr>
        <w:ind w:firstLine="709"/>
        <w:jc w:val="both"/>
      </w:pPr>
    </w:p>
    <w:p w:rsidR="005B2B24" w:rsidRDefault="005B2B24" w:rsidP="005B2B24">
      <w:pPr>
        <w:ind w:firstLine="708"/>
        <w:jc w:val="both"/>
      </w:pPr>
    </w:p>
    <w:p w:rsidR="009E1975" w:rsidRPr="006D741C" w:rsidRDefault="009E1975"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635698">
      <w:pPr>
        <w:jc w:val="both"/>
      </w:pPr>
    </w:p>
    <w:p w:rsidR="00D55637" w:rsidRDefault="00D55637" w:rsidP="00D55637">
      <w:pPr>
        <w:tabs>
          <w:tab w:val="center" w:pos="4748"/>
          <w:tab w:val="left" w:pos="5430"/>
        </w:tabs>
      </w:pPr>
    </w:p>
    <w:p w:rsidR="00D55637" w:rsidRPr="003B0AF0" w:rsidRDefault="00D55637" w:rsidP="00D55637">
      <w:pPr>
        <w:tabs>
          <w:tab w:val="center" w:pos="4748"/>
          <w:tab w:val="left" w:pos="5430"/>
        </w:tabs>
        <w:jc w:val="center"/>
      </w:pPr>
      <w:r w:rsidRPr="003B0AF0">
        <w:lastRenderedPageBreak/>
        <w:t>T.C.</w:t>
      </w:r>
    </w:p>
    <w:p w:rsidR="00D55637" w:rsidRPr="003B0AF0" w:rsidRDefault="00D55637" w:rsidP="00D55637">
      <w:pPr>
        <w:jc w:val="center"/>
      </w:pPr>
      <w:r w:rsidRPr="003B0AF0">
        <w:t>ANKARA BÜYÜKŞEHİR BELEDİYE MECLİSİ</w:t>
      </w:r>
    </w:p>
    <w:p w:rsidR="00D55637" w:rsidRDefault="00D55637" w:rsidP="00D55637">
      <w:pPr>
        <w:jc w:val="center"/>
      </w:pPr>
      <w:r w:rsidRPr="003B0AF0">
        <w:t>İmar ve Bayındırlık Komisyonu Raporu</w:t>
      </w:r>
    </w:p>
    <w:p w:rsidR="00D55637" w:rsidRDefault="00D55637" w:rsidP="00D55637">
      <w:pPr>
        <w:jc w:val="center"/>
      </w:pPr>
    </w:p>
    <w:p w:rsidR="00D55637" w:rsidRPr="00D55637" w:rsidRDefault="00D55637" w:rsidP="00D55637">
      <w:pPr>
        <w:jc w:val="center"/>
      </w:pPr>
      <w:r w:rsidRPr="003B0AF0">
        <w:t xml:space="preserve">Rapor No: </w:t>
      </w:r>
      <w:r>
        <w:t>90</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D55637" w:rsidRPr="00D55637" w:rsidRDefault="00D55637" w:rsidP="00D55637">
      <w:pPr>
        <w:pStyle w:val="Balk7"/>
        <w:jc w:val="center"/>
        <w:rPr>
          <w:b/>
          <w:bCs/>
        </w:rPr>
      </w:pPr>
      <w:r w:rsidRPr="003B0AF0">
        <w:t>BÜYÜKŞEHİR BELEDİYE MECLİSİ BAŞKANLIĞINA</w:t>
      </w:r>
    </w:p>
    <w:p w:rsidR="00D55637" w:rsidRPr="00557251" w:rsidRDefault="00D55637" w:rsidP="00D55637">
      <w:pPr>
        <w:jc w:val="both"/>
      </w:pPr>
    </w:p>
    <w:p w:rsidR="00D55637" w:rsidRPr="00C811E5" w:rsidRDefault="00D55637" w:rsidP="00D55637">
      <w:pPr>
        <w:ind w:firstLine="708"/>
        <w:jc w:val="both"/>
        <w:rPr>
          <w:bCs/>
        </w:rPr>
      </w:pPr>
      <w:proofErr w:type="gramStart"/>
      <w:r w:rsidRPr="001A7487">
        <w:t xml:space="preserve">Beypazarı İlçesi </w:t>
      </w:r>
      <w:proofErr w:type="spellStart"/>
      <w:r w:rsidRPr="001A7487">
        <w:t>Hacıkara</w:t>
      </w:r>
      <w:proofErr w:type="spellEnd"/>
      <w:r w:rsidRPr="001A7487">
        <w:t xml:space="preserve"> Mahallesi Kentsel Dönüşüm ve Gelişim Proje Alanı ve Kurtuluş Mahallesi 992 ada 1, 2, 3, 4, 14, 15 ve 17 parselleri kapsayan 1/1000 ölçekli uygulama imar planı değişikliğine ilişkin </w:t>
      </w:r>
      <w:r w:rsidRPr="00C811E5">
        <w:t xml:space="preserve">İmar ve Bayındırlık Komisyonunun </w:t>
      </w:r>
      <w:r>
        <w:t>17</w:t>
      </w:r>
      <w:r w:rsidRPr="00C811E5">
        <w:t>.0</w:t>
      </w:r>
      <w:r>
        <w:t>3</w:t>
      </w:r>
      <w:r w:rsidRPr="00C811E5">
        <w:t xml:space="preserve">.2021 tarih ve </w:t>
      </w:r>
      <w:r>
        <w:t>831</w:t>
      </w:r>
      <w:r w:rsidRPr="00C811E5">
        <w:t xml:space="preserve"> sayılı raporu ile komisyonumuza yeniden havale edilen dosya incelendi.</w:t>
      </w:r>
      <w:proofErr w:type="gramEnd"/>
    </w:p>
    <w:p w:rsidR="00D55637" w:rsidRPr="00C811E5" w:rsidRDefault="00D55637" w:rsidP="00D55637">
      <w:pPr>
        <w:jc w:val="both"/>
      </w:pPr>
    </w:p>
    <w:p w:rsidR="00D55637" w:rsidRDefault="00D55637" w:rsidP="00D55637">
      <w:pPr>
        <w:ind w:firstLine="709"/>
        <w:jc w:val="both"/>
      </w:pPr>
      <w:proofErr w:type="gramStart"/>
      <w:r w:rsidRPr="00C811E5">
        <w:t xml:space="preserve">Komisyonumuzca yapılan incelemeler neticesinde; </w:t>
      </w:r>
      <w:r w:rsidRPr="00642AF7">
        <w:t xml:space="preserve">Beypazarı Belediyesi İmar ve Şehircilik Müdürlüğünün, 04.01.2021 gün ve 115.01.06.7 sayılı yazısında; Beypazarı </w:t>
      </w:r>
      <w:proofErr w:type="spellStart"/>
      <w:r w:rsidRPr="00642AF7">
        <w:t>Hacıkara</w:t>
      </w:r>
      <w:proofErr w:type="spellEnd"/>
      <w:r w:rsidRPr="00642AF7">
        <w:t xml:space="preserve"> Mahallesi Kentsel Dönüşüm ve Gelişim Proje Alanı ve Kurtuluş Mahallesi 992 ada 1,</w:t>
      </w:r>
      <w:r>
        <w:t xml:space="preserve"> </w:t>
      </w:r>
      <w:r w:rsidRPr="00642AF7">
        <w:t>2,</w:t>
      </w:r>
      <w:r>
        <w:t xml:space="preserve"> </w:t>
      </w:r>
      <w:r w:rsidRPr="00642AF7">
        <w:t>3,</w:t>
      </w:r>
      <w:r>
        <w:t xml:space="preserve"> </w:t>
      </w:r>
      <w:r w:rsidRPr="00642AF7">
        <w:t>4,</w:t>
      </w:r>
      <w:r>
        <w:t xml:space="preserve"> </w:t>
      </w:r>
      <w:r w:rsidRPr="00642AF7">
        <w:t>14,</w:t>
      </w:r>
      <w:r>
        <w:t xml:space="preserve"> </w:t>
      </w:r>
      <w:r w:rsidRPr="00642AF7">
        <w:t xml:space="preserve">15 ve 17 parselleri kapsayan imar planı değişikliği Beypazarı Belediye Meclisi'nin 02.11.2020 gün ve 260 sayılı kararı uygun görülerek 5216 </w:t>
      </w:r>
      <w:r>
        <w:t>s</w:t>
      </w:r>
      <w:r w:rsidRPr="00642AF7">
        <w:t xml:space="preserve">ayılı Büyükşehir Belediye Kanunun 14.maddesi gereği </w:t>
      </w:r>
      <w:r>
        <w:t xml:space="preserve">İmar ve Şehircilik Dairesi </w:t>
      </w:r>
      <w:r w:rsidRPr="00642AF7">
        <w:t>Başkanlığı</w:t>
      </w:r>
      <w:r>
        <w:t>n</w:t>
      </w:r>
      <w:r w:rsidRPr="00642AF7">
        <w:t xml:space="preserve">a </w:t>
      </w:r>
      <w:r>
        <w:t>sunulduğu,</w:t>
      </w:r>
      <w:proofErr w:type="gramEnd"/>
    </w:p>
    <w:p w:rsidR="00D55637" w:rsidRPr="00642AF7" w:rsidRDefault="00D55637" w:rsidP="00D55637">
      <w:pPr>
        <w:ind w:firstLine="709"/>
        <w:jc w:val="both"/>
      </w:pPr>
    </w:p>
    <w:p w:rsidR="00D55637" w:rsidRDefault="00D55637" w:rsidP="00D55637">
      <w:pPr>
        <w:ind w:firstLine="709"/>
        <w:jc w:val="both"/>
      </w:pPr>
      <w:r w:rsidRPr="00642AF7">
        <w:t>Yapılan incelemede;</w:t>
      </w:r>
    </w:p>
    <w:p w:rsidR="00D55637" w:rsidRPr="00642AF7" w:rsidRDefault="00D55637" w:rsidP="00D55637">
      <w:pPr>
        <w:ind w:firstLine="709"/>
        <w:jc w:val="both"/>
      </w:pPr>
    </w:p>
    <w:p w:rsidR="00D55637" w:rsidRDefault="00D55637" w:rsidP="00D55637">
      <w:pPr>
        <w:ind w:firstLine="709"/>
        <w:jc w:val="both"/>
      </w:pPr>
      <w:r w:rsidRPr="00642AF7">
        <w:t xml:space="preserve">Plan değişikliği konu alan 2 parçadan oluşmakta olup 9.13 hektarlık kısmı </w:t>
      </w:r>
      <w:proofErr w:type="spellStart"/>
      <w:r w:rsidRPr="00642AF7">
        <w:t>Hacıkara</w:t>
      </w:r>
      <w:proofErr w:type="spellEnd"/>
      <w:r w:rsidRPr="00642AF7">
        <w:t xml:space="preserve"> Mahallesi Küçük Sanayi Sitesi ve yakın çevresini kapsadığı, 0,55 ha kısmının ise Kurtuluş Mahallesi 992 adadaki</w:t>
      </w:r>
      <w:r>
        <w:t xml:space="preserve"> bir kısım parselleri kapsadığı,</w:t>
      </w:r>
    </w:p>
    <w:p w:rsidR="00D55637" w:rsidRPr="00642AF7" w:rsidRDefault="00D55637" w:rsidP="00D55637">
      <w:pPr>
        <w:ind w:firstLine="709"/>
        <w:jc w:val="both"/>
      </w:pPr>
    </w:p>
    <w:p w:rsidR="00D55637" w:rsidRDefault="00D55637" w:rsidP="00D55637">
      <w:pPr>
        <w:ind w:firstLine="709"/>
        <w:jc w:val="both"/>
      </w:pPr>
      <w:r w:rsidRPr="00642AF7">
        <w:t>Meri Uygulama İmar Planında detayları aş</w:t>
      </w:r>
      <w:r>
        <w:t>ağıdaki tabloda verilen, Konut+</w:t>
      </w:r>
      <w:r w:rsidRPr="00642AF7">
        <w:t>Ticaret, Konut Alanı, Küçük Sanayi Ala</w:t>
      </w:r>
      <w:r>
        <w:t>nı</w:t>
      </w:r>
      <w:r w:rsidRPr="00642AF7">
        <w:t>, İbadet Alanı, Resmi Kurum Ala</w:t>
      </w:r>
      <w:r>
        <w:t>nı</w:t>
      </w:r>
      <w:r w:rsidRPr="00642AF7">
        <w:t>, Park Ala</w:t>
      </w:r>
      <w:r>
        <w:t>nı</w:t>
      </w:r>
      <w:r w:rsidRPr="00642AF7">
        <w:t>, Meydan, Teknik Altyapı Ala</w:t>
      </w:r>
      <w:r>
        <w:t>nı</w:t>
      </w:r>
      <w:r w:rsidRPr="00642AF7">
        <w:t xml:space="preserve"> Yol ve Otopark </w:t>
      </w:r>
      <w:r>
        <w:t>A</w:t>
      </w:r>
      <w:r w:rsidRPr="00642AF7">
        <w:t>la</w:t>
      </w:r>
      <w:r>
        <w:t>nı</w:t>
      </w:r>
      <w:r w:rsidRPr="00642AF7">
        <w:t xml:space="preserve"> </w:t>
      </w:r>
      <w:r>
        <w:t>kullanımlarının olduğu,</w:t>
      </w:r>
    </w:p>
    <w:p w:rsidR="00D55637" w:rsidRPr="00642AF7" w:rsidRDefault="00D55637" w:rsidP="00D55637">
      <w:pPr>
        <w:ind w:firstLine="709"/>
        <w:jc w:val="both"/>
      </w:pPr>
    </w:p>
    <w:tbl>
      <w:tblPr>
        <w:tblpPr w:leftFromText="141" w:rightFromText="141" w:vertAnchor="text" w:horzAnchor="margin" w:tblpY="-45"/>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025"/>
        <w:gridCol w:w="1559"/>
        <w:gridCol w:w="1134"/>
        <w:gridCol w:w="1134"/>
        <w:gridCol w:w="992"/>
        <w:gridCol w:w="1560"/>
        <w:gridCol w:w="1417"/>
      </w:tblGrid>
      <w:tr w:rsidR="00D55637" w:rsidRPr="00642AF7" w:rsidTr="0043119D">
        <w:trPr>
          <w:trHeight w:val="721"/>
        </w:trPr>
        <w:tc>
          <w:tcPr>
            <w:tcW w:w="2025" w:type="dxa"/>
            <w:shd w:val="clear" w:color="auto" w:fill="FFFFFF"/>
            <w:vAlign w:val="center"/>
          </w:tcPr>
          <w:p w:rsidR="00D55637" w:rsidRPr="00087D18" w:rsidRDefault="00D55637" w:rsidP="0043119D">
            <w:pPr>
              <w:rPr>
                <w:b/>
                <w:sz w:val="20"/>
                <w:szCs w:val="20"/>
              </w:rPr>
            </w:pPr>
            <w:r w:rsidRPr="00087D18">
              <w:rPr>
                <w:b/>
                <w:sz w:val="20"/>
                <w:szCs w:val="20"/>
              </w:rPr>
              <w:t>MERİ İMAR PLANI ALAN KULLANIMI</w:t>
            </w:r>
          </w:p>
        </w:tc>
        <w:tc>
          <w:tcPr>
            <w:tcW w:w="1559" w:type="dxa"/>
            <w:shd w:val="clear" w:color="auto" w:fill="FFFFFF"/>
            <w:vAlign w:val="center"/>
          </w:tcPr>
          <w:p w:rsidR="00D55637" w:rsidRPr="00087D18" w:rsidRDefault="00D55637" w:rsidP="0043119D">
            <w:pPr>
              <w:rPr>
                <w:b/>
                <w:sz w:val="20"/>
                <w:szCs w:val="20"/>
              </w:rPr>
            </w:pPr>
            <w:r w:rsidRPr="00087D18">
              <w:rPr>
                <w:b/>
                <w:sz w:val="20"/>
                <w:szCs w:val="20"/>
              </w:rPr>
              <w:t>ALAN (m</w:t>
            </w:r>
            <w:r w:rsidRPr="00087D18">
              <w:rPr>
                <w:b/>
                <w:sz w:val="20"/>
                <w:szCs w:val="20"/>
                <w:vertAlign w:val="superscript"/>
              </w:rPr>
              <w:t>2</w:t>
            </w:r>
            <w:r w:rsidRPr="00087D18">
              <w:rPr>
                <w:b/>
                <w:sz w:val="20"/>
                <w:szCs w:val="20"/>
              </w:rPr>
              <w:t>)</w:t>
            </w:r>
          </w:p>
        </w:tc>
        <w:tc>
          <w:tcPr>
            <w:tcW w:w="1134" w:type="dxa"/>
            <w:shd w:val="clear" w:color="auto" w:fill="FFFFFF"/>
            <w:vAlign w:val="center"/>
          </w:tcPr>
          <w:p w:rsidR="00D55637" w:rsidRPr="00087D18" w:rsidRDefault="00D55637" w:rsidP="0043119D">
            <w:pPr>
              <w:rPr>
                <w:b/>
                <w:sz w:val="20"/>
                <w:szCs w:val="20"/>
              </w:rPr>
            </w:pPr>
            <w:r w:rsidRPr="00087D18">
              <w:rPr>
                <w:b/>
                <w:sz w:val="20"/>
                <w:szCs w:val="20"/>
              </w:rPr>
              <w:t xml:space="preserve">KAT </w:t>
            </w:r>
          </w:p>
          <w:p w:rsidR="00D55637" w:rsidRPr="00087D18" w:rsidRDefault="00D55637" w:rsidP="0043119D">
            <w:pPr>
              <w:rPr>
                <w:b/>
                <w:sz w:val="20"/>
                <w:szCs w:val="20"/>
              </w:rPr>
            </w:pPr>
            <w:r w:rsidRPr="00087D18">
              <w:rPr>
                <w:b/>
                <w:sz w:val="20"/>
                <w:szCs w:val="20"/>
              </w:rPr>
              <w:t>SAYISI</w:t>
            </w:r>
          </w:p>
        </w:tc>
        <w:tc>
          <w:tcPr>
            <w:tcW w:w="1134" w:type="dxa"/>
            <w:shd w:val="clear" w:color="auto" w:fill="FFFFFF"/>
            <w:vAlign w:val="center"/>
          </w:tcPr>
          <w:p w:rsidR="00D55637" w:rsidRPr="00087D18" w:rsidRDefault="00D55637" w:rsidP="0043119D">
            <w:pPr>
              <w:rPr>
                <w:b/>
                <w:sz w:val="20"/>
                <w:szCs w:val="20"/>
              </w:rPr>
            </w:pPr>
            <w:r w:rsidRPr="00087D18">
              <w:rPr>
                <w:b/>
                <w:sz w:val="20"/>
                <w:szCs w:val="20"/>
              </w:rPr>
              <w:t>TAKS</w:t>
            </w:r>
          </w:p>
        </w:tc>
        <w:tc>
          <w:tcPr>
            <w:tcW w:w="992" w:type="dxa"/>
            <w:shd w:val="clear" w:color="auto" w:fill="FFFFFF"/>
            <w:vAlign w:val="center"/>
          </w:tcPr>
          <w:p w:rsidR="00D55637" w:rsidRPr="00087D18" w:rsidRDefault="00D55637" w:rsidP="0043119D">
            <w:pPr>
              <w:rPr>
                <w:b/>
                <w:sz w:val="20"/>
                <w:szCs w:val="20"/>
              </w:rPr>
            </w:pPr>
            <w:r w:rsidRPr="00087D18">
              <w:rPr>
                <w:b/>
                <w:sz w:val="20"/>
                <w:szCs w:val="20"/>
              </w:rPr>
              <w:t>KAKS</w:t>
            </w:r>
          </w:p>
        </w:tc>
        <w:tc>
          <w:tcPr>
            <w:tcW w:w="1560" w:type="dxa"/>
            <w:shd w:val="clear" w:color="auto" w:fill="FFFFFF"/>
            <w:vAlign w:val="center"/>
          </w:tcPr>
          <w:p w:rsidR="00D55637" w:rsidRPr="00087D18" w:rsidRDefault="00D55637" w:rsidP="0043119D">
            <w:pPr>
              <w:rPr>
                <w:b/>
                <w:sz w:val="20"/>
                <w:szCs w:val="20"/>
              </w:rPr>
            </w:pPr>
            <w:r w:rsidRPr="00087D18">
              <w:rPr>
                <w:b/>
                <w:sz w:val="20"/>
                <w:szCs w:val="20"/>
              </w:rPr>
              <w:t xml:space="preserve">İNŞAAT </w:t>
            </w:r>
          </w:p>
          <w:p w:rsidR="00D55637" w:rsidRPr="00087D18" w:rsidRDefault="00D55637" w:rsidP="0043119D">
            <w:pPr>
              <w:rPr>
                <w:b/>
                <w:sz w:val="20"/>
                <w:szCs w:val="20"/>
              </w:rPr>
            </w:pPr>
            <w:r w:rsidRPr="00087D18">
              <w:rPr>
                <w:b/>
                <w:sz w:val="20"/>
                <w:szCs w:val="20"/>
              </w:rPr>
              <w:t>ALANI</w:t>
            </w:r>
          </w:p>
        </w:tc>
        <w:tc>
          <w:tcPr>
            <w:tcW w:w="1417" w:type="dxa"/>
            <w:shd w:val="clear" w:color="auto" w:fill="FFFFFF"/>
            <w:vAlign w:val="center"/>
          </w:tcPr>
          <w:p w:rsidR="00D55637" w:rsidRPr="00087D18" w:rsidRDefault="00D55637" w:rsidP="0043119D">
            <w:pPr>
              <w:rPr>
                <w:b/>
                <w:sz w:val="20"/>
                <w:szCs w:val="20"/>
              </w:rPr>
            </w:pPr>
            <w:r w:rsidRPr="00087D18">
              <w:rPr>
                <w:b/>
                <w:sz w:val="20"/>
                <w:szCs w:val="20"/>
              </w:rPr>
              <w:t>PARSEL SAYISI</w:t>
            </w:r>
          </w:p>
        </w:tc>
      </w:tr>
      <w:tr w:rsidR="00D55637" w:rsidRPr="00642AF7" w:rsidTr="0043119D">
        <w:trPr>
          <w:trHeight w:val="552"/>
        </w:trPr>
        <w:tc>
          <w:tcPr>
            <w:tcW w:w="2025" w:type="dxa"/>
            <w:shd w:val="clear" w:color="auto" w:fill="FFFFFF"/>
            <w:vAlign w:val="center"/>
          </w:tcPr>
          <w:p w:rsidR="00D55637" w:rsidRPr="00087D18" w:rsidRDefault="00D55637" w:rsidP="0043119D">
            <w:pPr>
              <w:rPr>
                <w:sz w:val="20"/>
                <w:szCs w:val="20"/>
              </w:rPr>
            </w:pPr>
            <w:r w:rsidRPr="00087D18">
              <w:rPr>
                <w:sz w:val="20"/>
                <w:szCs w:val="20"/>
              </w:rPr>
              <w:t>KONUT+ALTI</w:t>
            </w:r>
          </w:p>
          <w:p w:rsidR="00D55637" w:rsidRPr="00087D18" w:rsidRDefault="00D55637" w:rsidP="0043119D">
            <w:pPr>
              <w:rPr>
                <w:sz w:val="20"/>
                <w:szCs w:val="20"/>
              </w:rPr>
            </w:pPr>
            <w:r w:rsidRPr="00087D18">
              <w:rPr>
                <w:sz w:val="20"/>
                <w:szCs w:val="20"/>
              </w:rPr>
              <w:t>TİCARET ALANI</w:t>
            </w:r>
          </w:p>
        </w:tc>
        <w:tc>
          <w:tcPr>
            <w:tcW w:w="1559" w:type="dxa"/>
            <w:shd w:val="clear" w:color="auto" w:fill="FFFFFF"/>
            <w:vAlign w:val="center"/>
          </w:tcPr>
          <w:p w:rsidR="00D55637" w:rsidRPr="00087D18" w:rsidRDefault="00D55637" w:rsidP="0043119D">
            <w:pPr>
              <w:rPr>
                <w:sz w:val="20"/>
                <w:szCs w:val="20"/>
              </w:rPr>
            </w:pPr>
            <w:r w:rsidRPr="00087D18">
              <w:rPr>
                <w:sz w:val="20"/>
                <w:szCs w:val="20"/>
              </w:rPr>
              <w:t>5,068.00</w:t>
            </w:r>
          </w:p>
        </w:tc>
        <w:tc>
          <w:tcPr>
            <w:tcW w:w="1134" w:type="dxa"/>
            <w:shd w:val="clear" w:color="auto" w:fill="FFFFFF"/>
            <w:vAlign w:val="center"/>
          </w:tcPr>
          <w:p w:rsidR="00D55637" w:rsidRPr="00087D18" w:rsidRDefault="00D55637" w:rsidP="0043119D">
            <w:pPr>
              <w:rPr>
                <w:sz w:val="20"/>
                <w:szCs w:val="20"/>
              </w:rPr>
            </w:pPr>
            <w:r w:rsidRPr="00087D18">
              <w:rPr>
                <w:sz w:val="20"/>
                <w:szCs w:val="20"/>
              </w:rPr>
              <w:t>5 KAT</w:t>
            </w:r>
          </w:p>
        </w:tc>
        <w:tc>
          <w:tcPr>
            <w:tcW w:w="1134" w:type="dxa"/>
            <w:shd w:val="clear" w:color="auto" w:fill="FFFFFF"/>
            <w:vAlign w:val="center"/>
          </w:tcPr>
          <w:p w:rsidR="00D55637" w:rsidRPr="00087D18" w:rsidRDefault="00D55637" w:rsidP="0043119D">
            <w:pPr>
              <w:rPr>
                <w:sz w:val="20"/>
                <w:szCs w:val="20"/>
              </w:rPr>
            </w:pPr>
            <w:r w:rsidRPr="00087D18">
              <w:rPr>
                <w:sz w:val="20"/>
                <w:szCs w:val="20"/>
              </w:rPr>
              <w:t>0,3</w:t>
            </w:r>
          </w:p>
        </w:tc>
        <w:tc>
          <w:tcPr>
            <w:tcW w:w="992" w:type="dxa"/>
            <w:shd w:val="clear" w:color="auto" w:fill="FFFFFF"/>
            <w:vAlign w:val="center"/>
          </w:tcPr>
          <w:p w:rsidR="00D55637" w:rsidRPr="00087D18" w:rsidRDefault="00D55637" w:rsidP="0043119D">
            <w:pPr>
              <w:rPr>
                <w:sz w:val="20"/>
                <w:szCs w:val="20"/>
              </w:rPr>
            </w:pPr>
            <w:r w:rsidRPr="00087D18">
              <w:rPr>
                <w:sz w:val="20"/>
                <w:szCs w:val="20"/>
              </w:rPr>
              <w:t>1,5</w:t>
            </w:r>
          </w:p>
        </w:tc>
        <w:tc>
          <w:tcPr>
            <w:tcW w:w="1560" w:type="dxa"/>
            <w:shd w:val="clear" w:color="auto" w:fill="FFFFFF"/>
            <w:vAlign w:val="center"/>
          </w:tcPr>
          <w:p w:rsidR="00D55637" w:rsidRPr="00087D18" w:rsidRDefault="00D55637" w:rsidP="0043119D">
            <w:pPr>
              <w:rPr>
                <w:sz w:val="20"/>
                <w:szCs w:val="20"/>
              </w:rPr>
            </w:pPr>
            <w:r w:rsidRPr="00087D18">
              <w:rPr>
                <w:sz w:val="20"/>
                <w:szCs w:val="20"/>
              </w:rPr>
              <w:t>7,602.00</w:t>
            </w:r>
          </w:p>
        </w:tc>
        <w:tc>
          <w:tcPr>
            <w:tcW w:w="1417" w:type="dxa"/>
            <w:shd w:val="clear" w:color="auto" w:fill="FFFFFF"/>
            <w:vAlign w:val="center"/>
          </w:tcPr>
          <w:p w:rsidR="00D55637" w:rsidRPr="00087D18" w:rsidRDefault="00D55637" w:rsidP="0043119D">
            <w:pPr>
              <w:rPr>
                <w:sz w:val="20"/>
                <w:szCs w:val="20"/>
              </w:rPr>
            </w:pPr>
            <w:r w:rsidRPr="00087D18">
              <w:rPr>
                <w:sz w:val="20"/>
                <w:szCs w:val="20"/>
              </w:rPr>
              <w:t>1</w:t>
            </w:r>
          </w:p>
        </w:tc>
      </w:tr>
      <w:tr w:rsidR="00D55637" w:rsidRPr="00642AF7" w:rsidTr="0043119D">
        <w:trPr>
          <w:trHeight w:val="413"/>
        </w:trPr>
        <w:tc>
          <w:tcPr>
            <w:tcW w:w="2025" w:type="dxa"/>
            <w:vMerge w:val="restart"/>
            <w:shd w:val="clear" w:color="auto" w:fill="FFFFFF"/>
            <w:vAlign w:val="center"/>
          </w:tcPr>
          <w:p w:rsidR="00D55637" w:rsidRPr="00087D18" w:rsidRDefault="00D55637" w:rsidP="0043119D">
            <w:pPr>
              <w:rPr>
                <w:sz w:val="20"/>
                <w:szCs w:val="20"/>
              </w:rPr>
            </w:pPr>
            <w:r w:rsidRPr="00087D18">
              <w:rPr>
                <w:sz w:val="20"/>
                <w:szCs w:val="20"/>
              </w:rPr>
              <w:t>KONUT ALANI</w:t>
            </w:r>
          </w:p>
        </w:tc>
        <w:tc>
          <w:tcPr>
            <w:tcW w:w="1559" w:type="dxa"/>
            <w:shd w:val="clear" w:color="auto" w:fill="FFFFFF"/>
            <w:vAlign w:val="center"/>
          </w:tcPr>
          <w:p w:rsidR="00D55637" w:rsidRPr="00087D18" w:rsidRDefault="00D55637" w:rsidP="0043119D">
            <w:pPr>
              <w:rPr>
                <w:sz w:val="20"/>
                <w:szCs w:val="20"/>
              </w:rPr>
            </w:pPr>
            <w:r w:rsidRPr="00087D18">
              <w:rPr>
                <w:sz w:val="20"/>
                <w:szCs w:val="20"/>
              </w:rPr>
              <w:t>6,772.51</w:t>
            </w:r>
          </w:p>
        </w:tc>
        <w:tc>
          <w:tcPr>
            <w:tcW w:w="1134" w:type="dxa"/>
            <w:shd w:val="clear" w:color="auto" w:fill="FFFFFF"/>
            <w:vAlign w:val="center"/>
          </w:tcPr>
          <w:p w:rsidR="00D55637" w:rsidRPr="00087D18" w:rsidRDefault="00D55637" w:rsidP="0043119D">
            <w:pPr>
              <w:rPr>
                <w:sz w:val="20"/>
                <w:szCs w:val="20"/>
              </w:rPr>
            </w:pPr>
            <w:r w:rsidRPr="00087D18">
              <w:rPr>
                <w:sz w:val="20"/>
                <w:szCs w:val="20"/>
              </w:rPr>
              <w:t>4 KAT</w:t>
            </w:r>
          </w:p>
        </w:tc>
        <w:tc>
          <w:tcPr>
            <w:tcW w:w="1134" w:type="dxa"/>
            <w:shd w:val="clear" w:color="auto" w:fill="FFFFFF"/>
            <w:vAlign w:val="center"/>
          </w:tcPr>
          <w:p w:rsidR="00D55637" w:rsidRPr="00087D18" w:rsidRDefault="00D55637" w:rsidP="0043119D">
            <w:pPr>
              <w:rPr>
                <w:sz w:val="20"/>
                <w:szCs w:val="20"/>
              </w:rPr>
            </w:pPr>
            <w:r w:rsidRPr="00087D18">
              <w:rPr>
                <w:sz w:val="20"/>
                <w:szCs w:val="20"/>
              </w:rPr>
              <w:t>0.3</w:t>
            </w:r>
          </w:p>
        </w:tc>
        <w:tc>
          <w:tcPr>
            <w:tcW w:w="992" w:type="dxa"/>
            <w:shd w:val="clear" w:color="auto" w:fill="FFFFFF"/>
            <w:vAlign w:val="center"/>
          </w:tcPr>
          <w:p w:rsidR="00D55637" w:rsidRPr="00087D18" w:rsidRDefault="00D55637" w:rsidP="0043119D">
            <w:pPr>
              <w:rPr>
                <w:sz w:val="20"/>
                <w:szCs w:val="20"/>
              </w:rPr>
            </w:pPr>
            <w:r w:rsidRPr="00087D18">
              <w:rPr>
                <w:sz w:val="20"/>
                <w:szCs w:val="20"/>
              </w:rPr>
              <w:t>1.2</w:t>
            </w:r>
          </w:p>
        </w:tc>
        <w:tc>
          <w:tcPr>
            <w:tcW w:w="1560" w:type="dxa"/>
            <w:shd w:val="clear" w:color="auto" w:fill="FFFFFF"/>
            <w:vAlign w:val="center"/>
          </w:tcPr>
          <w:p w:rsidR="00D55637" w:rsidRPr="00087D18" w:rsidRDefault="00D55637" w:rsidP="0043119D">
            <w:pPr>
              <w:rPr>
                <w:sz w:val="20"/>
                <w:szCs w:val="20"/>
              </w:rPr>
            </w:pPr>
            <w:r w:rsidRPr="00087D18">
              <w:rPr>
                <w:sz w:val="20"/>
                <w:szCs w:val="20"/>
              </w:rPr>
              <w:t>8,127.01</w:t>
            </w:r>
          </w:p>
        </w:tc>
        <w:tc>
          <w:tcPr>
            <w:tcW w:w="1417" w:type="dxa"/>
            <w:shd w:val="clear" w:color="auto" w:fill="FFFFFF"/>
            <w:vAlign w:val="center"/>
          </w:tcPr>
          <w:p w:rsidR="00D55637" w:rsidRPr="00087D18" w:rsidRDefault="00D55637" w:rsidP="0043119D">
            <w:pPr>
              <w:rPr>
                <w:sz w:val="20"/>
                <w:szCs w:val="20"/>
              </w:rPr>
            </w:pPr>
            <w:r w:rsidRPr="00087D18">
              <w:rPr>
                <w:sz w:val="20"/>
                <w:szCs w:val="20"/>
              </w:rPr>
              <w:t>9</w:t>
            </w:r>
          </w:p>
        </w:tc>
      </w:tr>
      <w:tr w:rsidR="00D55637" w:rsidRPr="00642AF7" w:rsidTr="0043119D">
        <w:trPr>
          <w:trHeight w:val="421"/>
        </w:trPr>
        <w:tc>
          <w:tcPr>
            <w:tcW w:w="2025" w:type="dxa"/>
            <w:vMerge/>
            <w:shd w:val="clear" w:color="auto" w:fill="FFFFFF"/>
            <w:vAlign w:val="center"/>
          </w:tcPr>
          <w:p w:rsidR="00D55637" w:rsidRPr="00087D18" w:rsidRDefault="00D55637" w:rsidP="0043119D">
            <w:pPr>
              <w:ind w:firstLine="709"/>
              <w:rPr>
                <w:sz w:val="20"/>
                <w:szCs w:val="20"/>
              </w:rPr>
            </w:pPr>
          </w:p>
        </w:tc>
        <w:tc>
          <w:tcPr>
            <w:tcW w:w="1559" w:type="dxa"/>
            <w:shd w:val="clear" w:color="auto" w:fill="FFFFFF"/>
            <w:vAlign w:val="center"/>
          </w:tcPr>
          <w:p w:rsidR="00D55637" w:rsidRPr="00087D18" w:rsidRDefault="00D55637" w:rsidP="0043119D">
            <w:pPr>
              <w:rPr>
                <w:sz w:val="20"/>
                <w:szCs w:val="20"/>
              </w:rPr>
            </w:pPr>
            <w:r w:rsidRPr="00087D18">
              <w:rPr>
                <w:sz w:val="20"/>
                <w:szCs w:val="20"/>
              </w:rPr>
              <w:t>13,666.16</w:t>
            </w:r>
          </w:p>
        </w:tc>
        <w:tc>
          <w:tcPr>
            <w:tcW w:w="1134" w:type="dxa"/>
            <w:shd w:val="clear" w:color="auto" w:fill="FFFFFF"/>
            <w:vAlign w:val="center"/>
          </w:tcPr>
          <w:p w:rsidR="00D55637" w:rsidRPr="00087D18" w:rsidRDefault="00D55637" w:rsidP="0043119D">
            <w:pPr>
              <w:rPr>
                <w:sz w:val="20"/>
                <w:szCs w:val="20"/>
              </w:rPr>
            </w:pPr>
            <w:r w:rsidRPr="00087D18">
              <w:rPr>
                <w:sz w:val="20"/>
                <w:szCs w:val="20"/>
              </w:rPr>
              <w:t>4 KAT</w:t>
            </w:r>
          </w:p>
        </w:tc>
        <w:tc>
          <w:tcPr>
            <w:tcW w:w="1134" w:type="dxa"/>
            <w:shd w:val="clear" w:color="auto" w:fill="FFFFFF"/>
            <w:vAlign w:val="center"/>
          </w:tcPr>
          <w:p w:rsidR="00D55637" w:rsidRPr="00087D18" w:rsidRDefault="00D55637" w:rsidP="0043119D">
            <w:pPr>
              <w:rPr>
                <w:sz w:val="20"/>
                <w:szCs w:val="20"/>
              </w:rPr>
            </w:pPr>
            <w:r w:rsidRPr="00087D18">
              <w:rPr>
                <w:sz w:val="20"/>
                <w:szCs w:val="20"/>
              </w:rPr>
              <w:t>0,35</w:t>
            </w:r>
          </w:p>
        </w:tc>
        <w:tc>
          <w:tcPr>
            <w:tcW w:w="992" w:type="dxa"/>
            <w:shd w:val="clear" w:color="auto" w:fill="FFFFFF"/>
            <w:vAlign w:val="center"/>
          </w:tcPr>
          <w:p w:rsidR="00D55637" w:rsidRPr="00087D18" w:rsidRDefault="00D55637" w:rsidP="0043119D">
            <w:pPr>
              <w:rPr>
                <w:sz w:val="20"/>
                <w:szCs w:val="20"/>
              </w:rPr>
            </w:pPr>
            <w:r w:rsidRPr="00087D18">
              <w:rPr>
                <w:sz w:val="20"/>
                <w:szCs w:val="20"/>
              </w:rPr>
              <w:t>1.4</w:t>
            </w:r>
          </w:p>
        </w:tc>
        <w:tc>
          <w:tcPr>
            <w:tcW w:w="1560" w:type="dxa"/>
            <w:shd w:val="clear" w:color="auto" w:fill="FFFFFF"/>
            <w:vAlign w:val="center"/>
          </w:tcPr>
          <w:p w:rsidR="00D55637" w:rsidRPr="00087D18" w:rsidRDefault="00D55637" w:rsidP="0043119D">
            <w:pPr>
              <w:rPr>
                <w:sz w:val="20"/>
                <w:szCs w:val="20"/>
              </w:rPr>
            </w:pPr>
            <w:r w:rsidRPr="00087D18">
              <w:rPr>
                <w:sz w:val="20"/>
                <w:szCs w:val="20"/>
              </w:rPr>
              <w:t>19,132.62</w:t>
            </w:r>
          </w:p>
        </w:tc>
        <w:tc>
          <w:tcPr>
            <w:tcW w:w="1417" w:type="dxa"/>
            <w:shd w:val="clear" w:color="auto" w:fill="FFFFFF"/>
            <w:vAlign w:val="center"/>
          </w:tcPr>
          <w:p w:rsidR="00D55637" w:rsidRPr="00087D18" w:rsidRDefault="00D55637" w:rsidP="0043119D">
            <w:pPr>
              <w:rPr>
                <w:sz w:val="20"/>
                <w:szCs w:val="20"/>
              </w:rPr>
            </w:pPr>
            <w:r w:rsidRPr="00087D18">
              <w:rPr>
                <w:sz w:val="20"/>
                <w:szCs w:val="20"/>
              </w:rPr>
              <w:t>31</w:t>
            </w:r>
          </w:p>
        </w:tc>
      </w:tr>
      <w:tr w:rsidR="00D55637" w:rsidRPr="00642AF7" w:rsidTr="0043119D">
        <w:trPr>
          <w:trHeight w:val="552"/>
        </w:trPr>
        <w:tc>
          <w:tcPr>
            <w:tcW w:w="2025" w:type="dxa"/>
            <w:shd w:val="clear" w:color="auto" w:fill="FFFFFF"/>
            <w:vAlign w:val="center"/>
          </w:tcPr>
          <w:p w:rsidR="00D55637" w:rsidRPr="00087D18" w:rsidRDefault="00D55637" w:rsidP="0043119D">
            <w:pPr>
              <w:rPr>
                <w:sz w:val="20"/>
                <w:szCs w:val="20"/>
              </w:rPr>
            </w:pPr>
            <w:r w:rsidRPr="00087D18">
              <w:rPr>
                <w:sz w:val="20"/>
                <w:szCs w:val="20"/>
              </w:rPr>
              <w:t>RESMİ KURUM</w:t>
            </w:r>
          </w:p>
          <w:p w:rsidR="00D55637" w:rsidRPr="00087D18" w:rsidRDefault="00D55637" w:rsidP="0043119D">
            <w:pPr>
              <w:rPr>
                <w:sz w:val="20"/>
                <w:szCs w:val="20"/>
              </w:rPr>
            </w:pPr>
            <w:r w:rsidRPr="00087D18">
              <w:rPr>
                <w:sz w:val="20"/>
                <w:szCs w:val="20"/>
              </w:rPr>
              <w:t>ALANI</w:t>
            </w:r>
          </w:p>
        </w:tc>
        <w:tc>
          <w:tcPr>
            <w:tcW w:w="1559" w:type="dxa"/>
            <w:shd w:val="clear" w:color="auto" w:fill="FFFFFF"/>
            <w:vAlign w:val="center"/>
          </w:tcPr>
          <w:p w:rsidR="00D55637" w:rsidRPr="00087D18" w:rsidRDefault="00D55637" w:rsidP="0043119D">
            <w:pPr>
              <w:rPr>
                <w:sz w:val="20"/>
                <w:szCs w:val="20"/>
              </w:rPr>
            </w:pPr>
            <w:r w:rsidRPr="00087D18">
              <w:rPr>
                <w:sz w:val="20"/>
                <w:szCs w:val="20"/>
              </w:rPr>
              <w:t>6,102.00</w:t>
            </w:r>
          </w:p>
        </w:tc>
        <w:tc>
          <w:tcPr>
            <w:tcW w:w="1134" w:type="dxa"/>
            <w:shd w:val="clear" w:color="auto" w:fill="FFFFFF"/>
            <w:vAlign w:val="center"/>
          </w:tcPr>
          <w:p w:rsidR="00D55637" w:rsidRPr="00087D18" w:rsidRDefault="00D55637" w:rsidP="0043119D">
            <w:pPr>
              <w:rPr>
                <w:sz w:val="20"/>
                <w:szCs w:val="20"/>
              </w:rPr>
            </w:pPr>
          </w:p>
        </w:tc>
        <w:tc>
          <w:tcPr>
            <w:tcW w:w="1134" w:type="dxa"/>
            <w:shd w:val="clear" w:color="auto" w:fill="FFFFFF"/>
            <w:vAlign w:val="center"/>
          </w:tcPr>
          <w:p w:rsidR="00D55637" w:rsidRPr="00087D18" w:rsidRDefault="00D55637" w:rsidP="0043119D">
            <w:pPr>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r w:rsidRPr="00087D18">
              <w:rPr>
                <w:sz w:val="20"/>
                <w:szCs w:val="20"/>
              </w:rPr>
              <w:t>8</w:t>
            </w:r>
          </w:p>
        </w:tc>
      </w:tr>
      <w:tr w:rsidR="00D55637" w:rsidRPr="00642AF7" w:rsidTr="0043119D">
        <w:trPr>
          <w:trHeight w:val="423"/>
        </w:trPr>
        <w:tc>
          <w:tcPr>
            <w:tcW w:w="2025" w:type="dxa"/>
            <w:shd w:val="clear" w:color="auto" w:fill="FFFFFF"/>
            <w:vAlign w:val="center"/>
          </w:tcPr>
          <w:p w:rsidR="00D55637" w:rsidRPr="00087D18" w:rsidRDefault="00D55637" w:rsidP="0043119D">
            <w:pPr>
              <w:rPr>
                <w:sz w:val="20"/>
                <w:szCs w:val="20"/>
              </w:rPr>
            </w:pPr>
            <w:r w:rsidRPr="00087D18">
              <w:rPr>
                <w:sz w:val="20"/>
                <w:szCs w:val="20"/>
              </w:rPr>
              <w:t>İBADET ALANI</w:t>
            </w:r>
          </w:p>
        </w:tc>
        <w:tc>
          <w:tcPr>
            <w:tcW w:w="1559" w:type="dxa"/>
            <w:shd w:val="clear" w:color="auto" w:fill="FFFFFF"/>
            <w:vAlign w:val="center"/>
          </w:tcPr>
          <w:p w:rsidR="00D55637" w:rsidRPr="00087D18" w:rsidRDefault="00D55637" w:rsidP="0043119D">
            <w:pPr>
              <w:rPr>
                <w:sz w:val="20"/>
                <w:szCs w:val="20"/>
              </w:rPr>
            </w:pPr>
            <w:r w:rsidRPr="00087D18">
              <w:rPr>
                <w:sz w:val="20"/>
                <w:szCs w:val="20"/>
              </w:rPr>
              <w:t>639.29</w:t>
            </w:r>
          </w:p>
        </w:tc>
        <w:tc>
          <w:tcPr>
            <w:tcW w:w="1134" w:type="dxa"/>
            <w:shd w:val="clear" w:color="auto" w:fill="FFFFFF"/>
            <w:vAlign w:val="center"/>
          </w:tcPr>
          <w:p w:rsidR="00D55637" w:rsidRPr="00087D18" w:rsidRDefault="00D55637" w:rsidP="0043119D">
            <w:pPr>
              <w:rPr>
                <w:sz w:val="20"/>
                <w:szCs w:val="20"/>
              </w:rPr>
            </w:pPr>
          </w:p>
        </w:tc>
        <w:tc>
          <w:tcPr>
            <w:tcW w:w="1134" w:type="dxa"/>
            <w:shd w:val="clear" w:color="auto" w:fill="FFFFFF"/>
            <w:vAlign w:val="center"/>
          </w:tcPr>
          <w:p w:rsidR="00D55637" w:rsidRPr="00087D18" w:rsidRDefault="00D55637" w:rsidP="0043119D">
            <w:pPr>
              <w:ind w:firstLine="709"/>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r w:rsidRPr="00087D18">
              <w:rPr>
                <w:sz w:val="20"/>
                <w:szCs w:val="20"/>
              </w:rPr>
              <w:t>1</w:t>
            </w:r>
          </w:p>
        </w:tc>
      </w:tr>
      <w:tr w:rsidR="00D55637" w:rsidRPr="00642AF7" w:rsidTr="0043119D">
        <w:trPr>
          <w:trHeight w:val="714"/>
        </w:trPr>
        <w:tc>
          <w:tcPr>
            <w:tcW w:w="2025" w:type="dxa"/>
            <w:shd w:val="clear" w:color="auto" w:fill="FFFFFF"/>
            <w:vAlign w:val="center"/>
          </w:tcPr>
          <w:p w:rsidR="00D55637" w:rsidRPr="00087D18" w:rsidRDefault="00D55637" w:rsidP="0043119D">
            <w:pPr>
              <w:rPr>
                <w:sz w:val="20"/>
                <w:szCs w:val="20"/>
              </w:rPr>
            </w:pPr>
            <w:r w:rsidRPr="00087D18">
              <w:rPr>
                <w:sz w:val="20"/>
                <w:szCs w:val="20"/>
              </w:rPr>
              <w:t>KÜLTÜREL TESİS</w:t>
            </w:r>
          </w:p>
          <w:p w:rsidR="00D55637" w:rsidRPr="00087D18" w:rsidRDefault="00D55637" w:rsidP="0043119D">
            <w:pPr>
              <w:rPr>
                <w:sz w:val="20"/>
                <w:szCs w:val="20"/>
              </w:rPr>
            </w:pPr>
            <w:r w:rsidRPr="00087D18">
              <w:rPr>
                <w:sz w:val="20"/>
                <w:szCs w:val="20"/>
              </w:rPr>
              <w:t>ALANI (MEYDAN)</w:t>
            </w:r>
          </w:p>
        </w:tc>
        <w:tc>
          <w:tcPr>
            <w:tcW w:w="1559" w:type="dxa"/>
            <w:shd w:val="clear" w:color="auto" w:fill="FFFFFF"/>
            <w:vAlign w:val="center"/>
          </w:tcPr>
          <w:p w:rsidR="00D55637" w:rsidRPr="00087D18" w:rsidRDefault="00D55637" w:rsidP="0043119D">
            <w:pPr>
              <w:rPr>
                <w:sz w:val="20"/>
                <w:szCs w:val="20"/>
              </w:rPr>
            </w:pPr>
            <w:r w:rsidRPr="00087D18">
              <w:rPr>
                <w:sz w:val="20"/>
                <w:szCs w:val="20"/>
              </w:rPr>
              <w:t>2,530.00</w:t>
            </w:r>
          </w:p>
        </w:tc>
        <w:tc>
          <w:tcPr>
            <w:tcW w:w="1134" w:type="dxa"/>
            <w:shd w:val="clear" w:color="auto" w:fill="FFFFFF"/>
            <w:vAlign w:val="center"/>
          </w:tcPr>
          <w:p w:rsidR="00D55637" w:rsidRPr="00087D18" w:rsidRDefault="00D55637" w:rsidP="0043119D">
            <w:pPr>
              <w:rPr>
                <w:sz w:val="20"/>
                <w:szCs w:val="20"/>
              </w:rPr>
            </w:pPr>
          </w:p>
        </w:tc>
        <w:tc>
          <w:tcPr>
            <w:tcW w:w="1134" w:type="dxa"/>
            <w:shd w:val="clear" w:color="auto" w:fill="FFFFFF"/>
            <w:vAlign w:val="center"/>
          </w:tcPr>
          <w:p w:rsidR="00D55637" w:rsidRPr="00087D18" w:rsidRDefault="00D55637" w:rsidP="0043119D">
            <w:pPr>
              <w:ind w:firstLine="709"/>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r w:rsidRPr="00087D18">
              <w:rPr>
                <w:sz w:val="20"/>
                <w:szCs w:val="20"/>
              </w:rPr>
              <w:t>0</w:t>
            </w:r>
          </w:p>
        </w:tc>
      </w:tr>
      <w:tr w:rsidR="00D55637" w:rsidRPr="00642AF7" w:rsidTr="0043119D">
        <w:trPr>
          <w:trHeight w:val="552"/>
        </w:trPr>
        <w:tc>
          <w:tcPr>
            <w:tcW w:w="2025" w:type="dxa"/>
            <w:shd w:val="clear" w:color="auto" w:fill="FFFFFF"/>
            <w:vAlign w:val="center"/>
          </w:tcPr>
          <w:p w:rsidR="00D55637" w:rsidRPr="00087D18" w:rsidRDefault="00D55637" w:rsidP="0043119D">
            <w:pPr>
              <w:rPr>
                <w:sz w:val="20"/>
                <w:szCs w:val="20"/>
              </w:rPr>
            </w:pPr>
            <w:r w:rsidRPr="00087D18">
              <w:rPr>
                <w:sz w:val="20"/>
                <w:szCs w:val="20"/>
              </w:rPr>
              <w:t>KÜÇÜK SANAYİ ALANI</w:t>
            </w:r>
          </w:p>
        </w:tc>
        <w:tc>
          <w:tcPr>
            <w:tcW w:w="1559" w:type="dxa"/>
            <w:shd w:val="clear" w:color="auto" w:fill="FFFFFF"/>
            <w:vAlign w:val="center"/>
          </w:tcPr>
          <w:p w:rsidR="00D55637" w:rsidRPr="00087D18" w:rsidRDefault="00D55637" w:rsidP="0043119D">
            <w:pPr>
              <w:rPr>
                <w:sz w:val="20"/>
                <w:szCs w:val="20"/>
              </w:rPr>
            </w:pPr>
            <w:r w:rsidRPr="00087D18">
              <w:rPr>
                <w:sz w:val="20"/>
                <w:szCs w:val="20"/>
              </w:rPr>
              <w:t>29,389.79</w:t>
            </w:r>
          </w:p>
        </w:tc>
        <w:tc>
          <w:tcPr>
            <w:tcW w:w="1134" w:type="dxa"/>
            <w:shd w:val="clear" w:color="auto" w:fill="FFFFFF"/>
            <w:vAlign w:val="center"/>
          </w:tcPr>
          <w:p w:rsidR="00D55637" w:rsidRPr="00087D18" w:rsidRDefault="00D55637" w:rsidP="0043119D">
            <w:pPr>
              <w:rPr>
                <w:sz w:val="20"/>
                <w:szCs w:val="20"/>
              </w:rPr>
            </w:pPr>
            <w:r w:rsidRPr="00087D18">
              <w:rPr>
                <w:sz w:val="20"/>
                <w:szCs w:val="20"/>
              </w:rPr>
              <w:t>5.5m</w:t>
            </w:r>
          </w:p>
        </w:tc>
        <w:tc>
          <w:tcPr>
            <w:tcW w:w="1134" w:type="dxa"/>
            <w:shd w:val="clear" w:color="auto" w:fill="FFFFFF"/>
            <w:vAlign w:val="center"/>
          </w:tcPr>
          <w:p w:rsidR="00D55637" w:rsidRPr="00087D18" w:rsidRDefault="00D55637" w:rsidP="0043119D">
            <w:pPr>
              <w:ind w:firstLine="709"/>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r w:rsidRPr="00087D18">
              <w:rPr>
                <w:sz w:val="20"/>
                <w:szCs w:val="20"/>
              </w:rPr>
              <w:t>187</w:t>
            </w:r>
          </w:p>
        </w:tc>
      </w:tr>
      <w:tr w:rsidR="00D55637" w:rsidRPr="00642AF7" w:rsidTr="0043119D">
        <w:trPr>
          <w:trHeight w:val="552"/>
        </w:trPr>
        <w:tc>
          <w:tcPr>
            <w:tcW w:w="2025" w:type="dxa"/>
            <w:shd w:val="clear" w:color="auto" w:fill="FFFFFF"/>
            <w:vAlign w:val="center"/>
          </w:tcPr>
          <w:p w:rsidR="00D55637" w:rsidRPr="00087D18" w:rsidRDefault="00D55637" w:rsidP="0043119D">
            <w:pPr>
              <w:rPr>
                <w:sz w:val="20"/>
                <w:szCs w:val="20"/>
              </w:rPr>
            </w:pPr>
            <w:r w:rsidRPr="00087D18">
              <w:rPr>
                <w:sz w:val="20"/>
                <w:szCs w:val="20"/>
              </w:rPr>
              <w:t>PARK ALANI</w:t>
            </w:r>
          </w:p>
        </w:tc>
        <w:tc>
          <w:tcPr>
            <w:tcW w:w="1559" w:type="dxa"/>
            <w:shd w:val="clear" w:color="auto" w:fill="FFFFFF"/>
            <w:vAlign w:val="center"/>
          </w:tcPr>
          <w:p w:rsidR="00D55637" w:rsidRPr="00087D18" w:rsidRDefault="00D55637" w:rsidP="0043119D">
            <w:pPr>
              <w:rPr>
                <w:sz w:val="20"/>
                <w:szCs w:val="20"/>
              </w:rPr>
            </w:pPr>
            <w:r w:rsidRPr="00087D18">
              <w:rPr>
                <w:sz w:val="20"/>
                <w:szCs w:val="20"/>
              </w:rPr>
              <w:t>9,754.00</w:t>
            </w:r>
          </w:p>
        </w:tc>
        <w:tc>
          <w:tcPr>
            <w:tcW w:w="1134" w:type="dxa"/>
            <w:shd w:val="clear" w:color="auto" w:fill="FFFFFF"/>
            <w:vAlign w:val="center"/>
          </w:tcPr>
          <w:p w:rsidR="00D55637" w:rsidRPr="00087D18" w:rsidRDefault="00D55637" w:rsidP="0043119D">
            <w:pPr>
              <w:rPr>
                <w:sz w:val="20"/>
                <w:szCs w:val="20"/>
              </w:rPr>
            </w:pPr>
          </w:p>
        </w:tc>
        <w:tc>
          <w:tcPr>
            <w:tcW w:w="1134" w:type="dxa"/>
            <w:shd w:val="clear" w:color="auto" w:fill="FFFFFF"/>
            <w:vAlign w:val="center"/>
          </w:tcPr>
          <w:p w:rsidR="00D55637" w:rsidRPr="00087D18" w:rsidRDefault="00D55637" w:rsidP="0043119D">
            <w:pPr>
              <w:ind w:firstLine="709"/>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r w:rsidRPr="00087D18">
              <w:rPr>
                <w:sz w:val="20"/>
                <w:szCs w:val="20"/>
              </w:rPr>
              <w:t>2</w:t>
            </w:r>
          </w:p>
        </w:tc>
      </w:tr>
      <w:tr w:rsidR="00D55637" w:rsidRPr="00642AF7" w:rsidTr="0043119D">
        <w:trPr>
          <w:trHeight w:val="552"/>
        </w:trPr>
        <w:tc>
          <w:tcPr>
            <w:tcW w:w="2025" w:type="dxa"/>
            <w:shd w:val="clear" w:color="auto" w:fill="FFFFFF"/>
            <w:vAlign w:val="center"/>
          </w:tcPr>
          <w:p w:rsidR="00D55637" w:rsidRPr="00087D18" w:rsidRDefault="00D55637" w:rsidP="0043119D">
            <w:pPr>
              <w:rPr>
                <w:sz w:val="20"/>
                <w:szCs w:val="20"/>
              </w:rPr>
            </w:pPr>
            <w:r w:rsidRPr="00087D18">
              <w:rPr>
                <w:sz w:val="20"/>
                <w:szCs w:val="20"/>
              </w:rPr>
              <w:t>TEKNİK ALTYAPI ALANI (TRAFO)</w:t>
            </w:r>
          </w:p>
        </w:tc>
        <w:tc>
          <w:tcPr>
            <w:tcW w:w="1559" w:type="dxa"/>
            <w:shd w:val="clear" w:color="auto" w:fill="FFFFFF"/>
            <w:vAlign w:val="center"/>
          </w:tcPr>
          <w:p w:rsidR="00D55637" w:rsidRPr="00087D18" w:rsidRDefault="00D55637" w:rsidP="0043119D">
            <w:pPr>
              <w:rPr>
                <w:sz w:val="20"/>
                <w:szCs w:val="20"/>
              </w:rPr>
            </w:pPr>
            <w:r w:rsidRPr="00087D18">
              <w:rPr>
                <w:sz w:val="20"/>
                <w:szCs w:val="20"/>
              </w:rPr>
              <w:t>106,83</w:t>
            </w:r>
          </w:p>
        </w:tc>
        <w:tc>
          <w:tcPr>
            <w:tcW w:w="1134" w:type="dxa"/>
            <w:shd w:val="clear" w:color="auto" w:fill="FFFFFF"/>
            <w:vAlign w:val="center"/>
          </w:tcPr>
          <w:p w:rsidR="00D55637" w:rsidRPr="00087D18" w:rsidRDefault="00D55637" w:rsidP="0043119D">
            <w:pPr>
              <w:rPr>
                <w:sz w:val="20"/>
                <w:szCs w:val="20"/>
              </w:rPr>
            </w:pPr>
          </w:p>
        </w:tc>
        <w:tc>
          <w:tcPr>
            <w:tcW w:w="1134" w:type="dxa"/>
            <w:shd w:val="clear" w:color="auto" w:fill="FFFFFF"/>
            <w:vAlign w:val="center"/>
          </w:tcPr>
          <w:p w:rsidR="00D55637" w:rsidRPr="00087D18" w:rsidRDefault="00D55637" w:rsidP="0043119D">
            <w:pPr>
              <w:ind w:firstLine="709"/>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r w:rsidRPr="00087D18">
              <w:rPr>
                <w:sz w:val="20"/>
                <w:szCs w:val="20"/>
              </w:rPr>
              <w:t>1</w:t>
            </w:r>
          </w:p>
        </w:tc>
      </w:tr>
      <w:tr w:rsidR="00D55637" w:rsidRPr="00642AF7" w:rsidTr="0043119D">
        <w:trPr>
          <w:trHeight w:val="552"/>
        </w:trPr>
        <w:tc>
          <w:tcPr>
            <w:tcW w:w="2025" w:type="dxa"/>
            <w:shd w:val="clear" w:color="auto" w:fill="FFFFFF"/>
            <w:vAlign w:val="center"/>
          </w:tcPr>
          <w:p w:rsidR="00D55637" w:rsidRPr="00087D18" w:rsidRDefault="00D55637" w:rsidP="0043119D">
            <w:pPr>
              <w:rPr>
                <w:sz w:val="20"/>
                <w:szCs w:val="20"/>
              </w:rPr>
            </w:pPr>
            <w:r w:rsidRPr="00087D18">
              <w:rPr>
                <w:sz w:val="20"/>
                <w:szCs w:val="20"/>
              </w:rPr>
              <w:t>YOL VE OTOPARK</w:t>
            </w:r>
          </w:p>
        </w:tc>
        <w:tc>
          <w:tcPr>
            <w:tcW w:w="1559" w:type="dxa"/>
            <w:shd w:val="clear" w:color="auto" w:fill="FFFFFF"/>
            <w:vAlign w:val="center"/>
          </w:tcPr>
          <w:p w:rsidR="00D55637" w:rsidRPr="00087D18" w:rsidRDefault="00D55637" w:rsidP="0043119D">
            <w:pPr>
              <w:rPr>
                <w:sz w:val="20"/>
                <w:szCs w:val="20"/>
              </w:rPr>
            </w:pPr>
            <w:r w:rsidRPr="00087D18">
              <w:rPr>
                <w:sz w:val="20"/>
                <w:szCs w:val="20"/>
              </w:rPr>
              <w:t>22,835.42</w:t>
            </w:r>
          </w:p>
        </w:tc>
        <w:tc>
          <w:tcPr>
            <w:tcW w:w="1134" w:type="dxa"/>
            <w:shd w:val="clear" w:color="auto" w:fill="FFFFFF"/>
            <w:vAlign w:val="center"/>
          </w:tcPr>
          <w:p w:rsidR="00D55637" w:rsidRPr="00087D18" w:rsidRDefault="00D55637" w:rsidP="0043119D">
            <w:pPr>
              <w:rPr>
                <w:sz w:val="20"/>
                <w:szCs w:val="20"/>
              </w:rPr>
            </w:pPr>
          </w:p>
        </w:tc>
        <w:tc>
          <w:tcPr>
            <w:tcW w:w="1134" w:type="dxa"/>
            <w:shd w:val="clear" w:color="auto" w:fill="FFFFFF"/>
            <w:vAlign w:val="center"/>
          </w:tcPr>
          <w:p w:rsidR="00D55637" w:rsidRPr="00087D18" w:rsidRDefault="00D55637" w:rsidP="0043119D">
            <w:pPr>
              <w:ind w:firstLine="709"/>
              <w:rPr>
                <w:sz w:val="20"/>
                <w:szCs w:val="20"/>
              </w:rPr>
            </w:pPr>
          </w:p>
        </w:tc>
        <w:tc>
          <w:tcPr>
            <w:tcW w:w="992" w:type="dxa"/>
            <w:shd w:val="clear" w:color="auto" w:fill="FFFFFF"/>
            <w:vAlign w:val="center"/>
          </w:tcPr>
          <w:p w:rsidR="00D55637" w:rsidRPr="00087D18" w:rsidRDefault="00D55637" w:rsidP="0043119D">
            <w:pPr>
              <w:ind w:firstLine="709"/>
              <w:rPr>
                <w:sz w:val="20"/>
                <w:szCs w:val="20"/>
              </w:rPr>
            </w:pPr>
          </w:p>
        </w:tc>
        <w:tc>
          <w:tcPr>
            <w:tcW w:w="1560" w:type="dxa"/>
            <w:shd w:val="clear" w:color="auto" w:fill="FFFFFF"/>
            <w:vAlign w:val="center"/>
          </w:tcPr>
          <w:p w:rsidR="00D55637" w:rsidRPr="00087D18" w:rsidRDefault="00D55637" w:rsidP="0043119D">
            <w:pPr>
              <w:ind w:firstLine="709"/>
              <w:rPr>
                <w:sz w:val="20"/>
                <w:szCs w:val="20"/>
              </w:rPr>
            </w:pPr>
          </w:p>
        </w:tc>
        <w:tc>
          <w:tcPr>
            <w:tcW w:w="1417" w:type="dxa"/>
            <w:shd w:val="clear" w:color="auto" w:fill="FFFFFF"/>
            <w:vAlign w:val="center"/>
          </w:tcPr>
          <w:p w:rsidR="00D55637" w:rsidRPr="00087D18" w:rsidRDefault="00D55637" w:rsidP="0043119D">
            <w:pPr>
              <w:rPr>
                <w:sz w:val="20"/>
                <w:szCs w:val="20"/>
              </w:rPr>
            </w:pPr>
          </w:p>
        </w:tc>
      </w:tr>
      <w:tr w:rsidR="00D55637" w:rsidRPr="00642AF7" w:rsidTr="0043119D">
        <w:trPr>
          <w:trHeight w:val="552"/>
        </w:trPr>
        <w:tc>
          <w:tcPr>
            <w:tcW w:w="2025" w:type="dxa"/>
            <w:shd w:val="clear" w:color="auto" w:fill="FFFFFF"/>
            <w:vAlign w:val="center"/>
          </w:tcPr>
          <w:p w:rsidR="00D55637" w:rsidRPr="00087D18" w:rsidRDefault="00D55637" w:rsidP="0043119D">
            <w:pPr>
              <w:rPr>
                <w:b/>
                <w:sz w:val="20"/>
                <w:szCs w:val="20"/>
              </w:rPr>
            </w:pPr>
            <w:r w:rsidRPr="00087D18">
              <w:rPr>
                <w:b/>
                <w:sz w:val="20"/>
                <w:szCs w:val="20"/>
              </w:rPr>
              <w:t>TOPLAM</w:t>
            </w:r>
          </w:p>
        </w:tc>
        <w:tc>
          <w:tcPr>
            <w:tcW w:w="1559" w:type="dxa"/>
            <w:shd w:val="clear" w:color="auto" w:fill="FFFFFF"/>
            <w:vAlign w:val="center"/>
          </w:tcPr>
          <w:p w:rsidR="00D55637" w:rsidRPr="00087D18" w:rsidRDefault="00D55637" w:rsidP="0043119D">
            <w:pPr>
              <w:rPr>
                <w:b/>
                <w:sz w:val="20"/>
                <w:szCs w:val="20"/>
              </w:rPr>
            </w:pPr>
            <w:r w:rsidRPr="00087D18">
              <w:rPr>
                <w:b/>
                <w:sz w:val="20"/>
                <w:szCs w:val="20"/>
              </w:rPr>
              <w:t>96,864.00</w:t>
            </w:r>
          </w:p>
        </w:tc>
        <w:tc>
          <w:tcPr>
            <w:tcW w:w="1134" w:type="dxa"/>
            <w:shd w:val="clear" w:color="auto" w:fill="FFFFFF"/>
            <w:vAlign w:val="center"/>
          </w:tcPr>
          <w:p w:rsidR="00D55637" w:rsidRPr="00087D18" w:rsidRDefault="00D55637" w:rsidP="0043119D">
            <w:pPr>
              <w:rPr>
                <w:b/>
                <w:sz w:val="20"/>
                <w:szCs w:val="20"/>
              </w:rPr>
            </w:pPr>
          </w:p>
        </w:tc>
        <w:tc>
          <w:tcPr>
            <w:tcW w:w="1134" w:type="dxa"/>
            <w:shd w:val="clear" w:color="auto" w:fill="FFFFFF"/>
            <w:vAlign w:val="center"/>
          </w:tcPr>
          <w:p w:rsidR="00D55637" w:rsidRPr="00087D18" w:rsidRDefault="00D55637" w:rsidP="0043119D">
            <w:pPr>
              <w:ind w:firstLine="709"/>
              <w:rPr>
                <w:b/>
                <w:sz w:val="20"/>
                <w:szCs w:val="20"/>
              </w:rPr>
            </w:pPr>
          </w:p>
        </w:tc>
        <w:tc>
          <w:tcPr>
            <w:tcW w:w="992" w:type="dxa"/>
            <w:shd w:val="clear" w:color="auto" w:fill="FFFFFF"/>
            <w:vAlign w:val="center"/>
          </w:tcPr>
          <w:p w:rsidR="00D55637" w:rsidRPr="00087D18" w:rsidRDefault="00D55637" w:rsidP="0043119D">
            <w:pPr>
              <w:ind w:firstLine="709"/>
              <w:rPr>
                <w:b/>
                <w:sz w:val="20"/>
                <w:szCs w:val="20"/>
              </w:rPr>
            </w:pPr>
          </w:p>
        </w:tc>
        <w:tc>
          <w:tcPr>
            <w:tcW w:w="1560" w:type="dxa"/>
            <w:shd w:val="clear" w:color="auto" w:fill="FFFFFF"/>
            <w:vAlign w:val="center"/>
          </w:tcPr>
          <w:p w:rsidR="00D55637" w:rsidRPr="00087D18" w:rsidRDefault="00D55637" w:rsidP="0043119D">
            <w:pPr>
              <w:rPr>
                <w:b/>
                <w:sz w:val="20"/>
                <w:szCs w:val="20"/>
              </w:rPr>
            </w:pPr>
            <w:r w:rsidRPr="00087D18">
              <w:rPr>
                <w:b/>
                <w:sz w:val="20"/>
                <w:szCs w:val="20"/>
              </w:rPr>
              <w:t>34,861.63</w:t>
            </w:r>
          </w:p>
        </w:tc>
        <w:tc>
          <w:tcPr>
            <w:tcW w:w="1417" w:type="dxa"/>
            <w:shd w:val="clear" w:color="auto" w:fill="FFFFFF"/>
            <w:vAlign w:val="center"/>
          </w:tcPr>
          <w:p w:rsidR="00D55637" w:rsidRPr="00087D18" w:rsidRDefault="00D55637" w:rsidP="0043119D">
            <w:pPr>
              <w:rPr>
                <w:b/>
                <w:sz w:val="20"/>
                <w:szCs w:val="20"/>
              </w:rPr>
            </w:pPr>
            <w:r w:rsidRPr="00087D18">
              <w:rPr>
                <w:b/>
                <w:sz w:val="20"/>
                <w:szCs w:val="20"/>
              </w:rPr>
              <w:t>240</w:t>
            </w:r>
          </w:p>
        </w:tc>
      </w:tr>
    </w:tbl>
    <w:p w:rsidR="00D55637" w:rsidRPr="003B0AF0" w:rsidRDefault="00D55637" w:rsidP="00D55637">
      <w:pPr>
        <w:tabs>
          <w:tab w:val="center" w:pos="4748"/>
          <w:tab w:val="left" w:pos="5430"/>
        </w:tabs>
        <w:jc w:val="center"/>
      </w:pPr>
      <w:r w:rsidRPr="003B0AF0">
        <w:lastRenderedPageBreak/>
        <w:t>T.C.</w:t>
      </w:r>
    </w:p>
    <w:p w:rsidR="00D55637" w:rsidRPr="003B0AF0" w:rsidRDefault="00D55637" w:rsidP="00D55637">
      <w:pPr>
        <w:jc w:val="center"/>
      </w:pPr>
      <w:r w:rsidRPr="003B0AF0">
        <w:t>ANKARA BÜYÜKŞEHİR BELEDİYE MECLİSİ</w:t>
      </w:r>
    </w:p>
    <w:p w:rsidR="00D55637" w:rsidRDefault="00D55637" w:rsidP="00D55637">
      <w:pPr>
        <w:jc w:val="center"/>
      </w:pPr>
      <w:r w:rsidRPr="003B0AF0">
        <w:t>İmar ve Bayındırlık Komisyonu Raporu</w:t>
      </w:r>
    </w:p>
    <w:p w:rsidR="00D55637" w:rsidRPr="00D55637" w:rsidRDefault="00D55637" w:rsidP="00D55637">
      <w:pPr>
        <w:jc w:val="center"/>
      </w:pPr>
      <w:r w:rsidRPr="003B0AF0">
        <w:t xml:space="preserve">Rapor No: </w:t>
      </w:r>
      <w:r>
        <w:t>90</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D55637" w:rsidRPr="00D55637" w:rsidRDefault="00D55637" w:rsidP="00D55637">
      <w:pPr>
        <w:pStyle w:val="Balk7"/>
        <w:jc w:val="center"/>
        <w:rPr>
          <w:b/>
          <w:bCs/>
        </w:rPr>
      </w:pPr>
      <w:r>
        <w:t>-2-</w:t>
      </w:r>
    </w:p>
    <w:p w:rsidR="00D55637" w:rsidRPr="00642AF7" w:rsidRDefault="00D55637" w:rsidP="00D55637"/>
    <w:p w:rsidR="00D55637" w:rsidRPr="00642AF7" w:rsidRDefault="00D55637" w:rsidP="00D55637">
      <w:pPr>
        <w:ind w:firstLine="709"/>
        <w:jc w:val="both"/>
      </w:pPr>
      <w:r w:rsidRPr="00642AF7">
        <w:t xml:space="preserve">Meri imar planında alanın içindeki ve çevresindeki </w:t>
      </w:r>
      <w:r w:rsidRPr="00062C7B">
        <w:rPr>
          <w:b/>
        </w:rPr>
        <w:t>konut alanlarının</w:t>
      </w:r>
      <w:r w:rsidRPr="00642AF7">
        <w:t xml:space="preserve"> yapılaşma </w:t>
      </w:r>
      <w:r>
        <w:t xml:space="preserve">koşullarının genel olarak </w:t>
      </w:r>
      <w:proofErr w:type="spellStart"/>
      <w:r w:rsidRPr="00062C7B">
        <w:rPr>
          <w:b/>
        </w:rPr>
        <w:t>Taks</w:t>
      </w:r>
      <w:proofErr w:type="spellEnd"/>
      <w:r w:rsidRPr="00062C7B">
        <w:rPr>
          <w:b/>
        </w:rPr>
        <w:t xml:space="preserve">:0,35 </w:t>
      </w:r>
      <w:proofErr w:type="spellStart"/>
      <w:r w:rsidRPr="00062C7B">
        <w:rPr>
          <w:b/>
        </w:rPr>
        <w:t>Kaks</w:t>
      </w:r>
      <w:proofErr w:type="spellEnd"/>
      <w:r w:rsidRPr="00062C7B">
        <w:rPr>
          <w:b/>
        </w:rPr>
        <w:t>:</w:t>
      </w:r>
      <w:r>
        <w:rPr>
          <w:b/>
        </w:rPr>
        <w:t xml:space="preserve">1,40 olan </w:t>
      </w:r>
      <w:proofErr w:type="spellStart"/>
      <w:r>
        <w:rPr>
          <w:b/>
        </w:rPr>
        <w:t>Yençok</w:t>
      </w:r>
      <w:proofErr w:type="spellEnd"/>
      <w:r>
        <w:rPr>
          <w:b/>
        </w:rPr>
        <w:t>:</w:t>
      </w:r>
      <w:r w:rsidRPr="00062C7B">
        <w:rPr>
          <w:b/>
        </w:rPr>
        <w:t xml:space="preserve"> 4 kat</w:t>
      </w:r>
      <w:r w:rsidRPr="00642AF7">
        <w:t xml:space="preserve"> çekme mesafelerinin ön cephelerden 5 m yan ceph</w:t>
      </w:r>
      <w:r>
        <w:t>elerden 3 m olarak düzenlendiği,</w:t>
      </w:r>
    </w:p>
    <w:p w:rsidR="00D55637" w:rsidRPr="00642AF7" w:rsidRDefault="00D55637" w:rsidP="00D55637">
      <w:pPr>
        <w:ind w:firstLine="709"/>
        <w:jc w:val="both"/>
      </w:pPr>
      <w:proofErr w:type="gramStart"/>
      <w:r w:rsidRPr="00642AF7">
        <w:t>Meri planda Konut alanı ve Zemin kat hariç Konut+ Ticaret Ala</w:t>
      </w:r>
      <w:r>
        <w:t>nı</w:t>
      </w:r>
      <w:r w:rsidRPr="00642AF7">
        <w:t xml:space="preserve"> toplamı 33341 m</w:t>
      </w:r>
      <w:r w:rsidRPr="00062C7B">
        <w:rPr>
          <w:vertAlign w:val="superscript"/>
        </w:rPr>
        <w:t>2</w:t>
      </w:r>
      <w:r w:rsidRPr="00642AF7">
        <w:t xml:space="preserve"> inşaat alanı olarak hesaplandığı, buna göre 33341 m</w:t>
      </w:r>
      <w:r w:rsidRPr="00062C7B">
        <w:rPr>
          <w:vertAlign w:val="superscript"/>
        </w:rPr>
        <w:t>2</w:t>
      </w:r>
      <w:r w:rsidRPr="00642AF7">
        <w:t xml:space="preserve"> konut inşaat alanı/150 m</w:t>
      </w:r>
      <w:r w:rsidRPr="00062C7B">
        <w:rPr>
          <w:vertAlign w:val="superscript"/>
        </w:rPr>
        <w:t>2</w:t>
      </w:r>
      <w:r w:rsidRPr="00642AF7">
        <w:t xml:space="preserve"> ortalama konut büyüklüğü*2,94 (TUİK 2019) (*plan açıklama raporunda 3 kişi olarak hesaplanmış) hane halkı ortalama büyüklüğü=653kişi mevcut planda yaşayabilecek nüfus olduğu,</w:t>
      </w:r>
      <w:proofErr w:type="gramEnd"/>
    </w:p>
    <w:p w:rsidR="00D55637" w:rsidRDefault="00D55637" w:rsidP="00D55637">
      <w:pPr>
        <w:ind w:firstLine="709"/>
        <w:jc w:val="both"/>
      </w:pPr>
      <w:proofErr w:type="gramStart"/>
      <w:r w:rsidRPr="00642AF7">
        <w:t>Plan değişikliği amacı; Küçük Sanayi Sitesi alanının kentin zaman içerisinde gelişmesi ve genişlemesi nedeniyle</w:t>
      </w:r>
      <w:r>
        <w:t xml:space="preserve"> konut alanlarının yoğun olduğu </w:t>
      </w:r>
      <w:r w:rsidRPr="00642AF7">
        <w:t>bir bölge içerisinde kalması, alanın; yapı kalitesi, büyüklüğü gibi konularda yetersiz olması, bu alanın kentin ihtiyacına yanıt verememesi, küçük sanayi faaliyetlerinin kentin ana ve alt merkezlerinin dışına taşınarak daha geniş bir alanda sürdürülmesi gerekmesi nedeniyle Beypazarı Belediyesince mevcut "Küçük Sanayi Sites</w:t>
      </w:r>
      <w:r>
        <w:t>i</w:t>
      </w:r>
      <w:r w:rsidRPr="00642AF7">
        <w:t xml:space="preserve">nin kaldırılarak Ankara-Beypazarı Yolu Üzerindeki </w:t>
      </w:r>
      <w:proofErr w:type="spellStart"/>
      <w:r w:rsidRPr="00642AF7">
        <w:t>Ayvaşık</w:t>
      </w:r>
      <w:proofErr w:type="spellEnd"/>
      <w:r w:rsidRPr="00642AF7">
        <w:t xml:space="preserve"> Mahallesi Azmak Mevkii'nde planlanan Konut Dışı Kentsel Çalışma Alanlarına taşınması, bu alanın yeniden ele alınması ve yakın çevresindeki kullanımlara uygun olarak imar planı kararlarının geliştirilmesi hedeflendiğinin plan </w:t>
      </w:r>
      <w:r>
        <w:t>açıklama raporunda belirtildiği,</w:t>
      </w:r>
      <w:proofErr w:type="gramEnd"/>
    </w:p>
    <w:p w:rsidR="00D55637" w:rsidRPr="00642AF7" w:rsidRDefault="00D55637" w:rsidP="00D55637">
      <w:pPr>
        <w:ind w:firstLine="709"/>
        <w:jc w:val="both"/>
      </w:pPr>
    </w:p>
    <w:p w:rsidR="00D55637" w:rsidRPr="00642AF7" w:rsidRDefault="00D55637" w:rsidP="00D55637">
      <w:pPr>
        <w:ind w:firstLine="709"/>
        <w:jc w:val="both"/>
      </w:pPr>
      <w:r w:rsidRPr="00642AF7">
        <w:t>Bu kapsamda;</w:t>
      </w:r>
    </w:p>
    <w:p w:rsidR="00D55637" w:rsidRDefault="00D55637" w:rsidP="00D55637">
      <w:pPr>
        <w:pStyle w:val="ListeParagraf"/>
        <w:numPr>
          <w:ilvl w:val="0"/>
          <w:numId w:val="2"/>
        </w:numPr>
        <w:ind w:left="0" w:firstLine="709"/>
        <w:contextualSpacing/>
        <w:jc w:val="both"/>
      </w:pPr>
      <w:r w:rsidRPr="00062C7B">
        <w:t>Alandaki mevcut kullanımlar yeniden ele alınmış, küçük sanayi alanları ve konut alanları tamamen kaldırılarak "Ticaret-Konut Alanı" kullanımı planlandığı,</w:t>
      </w:r>
    </w:p>
    <w:p w:rsidR="00D55637" w:rsidRDefault="00D55637" w:rsidP="00D55637">
      <w:pPr>
        <w:pStyle w:val="ListeParagraf"/>
        <w:numPr>
          <w:ilvl w:val="0"/>
          <w:numId w:val="2"/>
        </w:numPr>
        <w:ind w:left="0" w:firstLine="709"/>
        <w:contextualSpacing/>
        <w:jc w:val="both"/>
      </w:pPr>
      <w:proofErr w:type="gramStart"/>
      <w:r w:rsidRPr="00062C7B">
        <w:t>Planlanan "Ticaret-Konut Alanı"'</w:t>
      </w:r>
      <w:proofErr w:type="spellStart"/>
      <w:r w:rsidRPr="00062C7B">
        <w:t>nda</w:t>
      </w:r>
      <w:proofErr w:type="spellEnd"/>
      <w:r w:rsidRPr="00062C7B">
        <w:t xml:space="preserve"> toplam inşaat alanının en fazla %60'ı konut inşaat ala</w:t>
      </w:r>
      <w:r>
        <w:t>nı</w:t>
      </w:r>
      <w:r w:rsidRPr="00062C7B">
        <w:t xml:space="preserve"> olarak ayrılarak en fazla 470 adet konut, </w:t>
      </w:r>
      <w:r>
        <w:t>o</w:t>
      </w:r>
      <w:r w:rsidRPr="00062C7B">
        <w:t>rtalama hane halkı büyüklüğü 2,94 kişi/hane olarak kabul edilerek planlama alanı nüfusu 1,382 kişi önerildiği, Bu alanın yapıl</w:t>
      </w:r>
      <w:r>
        <w:t xml:space="preserve">aşma koşulları, E=2.00, </w:t>
      </w:r>
      <w:proofErr w:type="spellStart"/>
      <w:r>
        <w:t>Yençok</w:t>
      </w:r>
      <w:proofErr w:type="spellEnd"/>
      <w:r>
        <w:t>=</w:t>
      </w:r>
      <w:r w:rsidRPr="00062C7B">
        <w:t>8 kat olarak düzenlendiği,</w:t>
      </w:r>
      <w:proofErr w:type="gramEnd"/>
    </w:p>
    <w:p w:rsidR="00D55637" w:rsidRDefault="00D55637" w:rsidP="00D55637">
      <w:pPr>
        <w:pStyle w:val="ListeParagraf"/>
        <w:numPr>
          <w:ilvl w:val="0"/>
          <w:numId w:val="2"/>
        </w:numPr>
        <w:ind w:left="0" w:firstLine="709"/>
        <w:contextualSpacing/>
        <w:jc w:val="both"/>
      </w:pPr>
      <w:r w:rsidRPr="00062C7B">
        <w:t>Kaldırılan karakol alanı yerine Emniyet Genel Müdürlüğünün ihtiyacı</w:t>
      </w:r>
      <w:r>
        <w:t xml:space="preserve">nı karşılamaya yönelik planlama </w:t>
      </w:r>
      <w:r w:rsidRPr="00062C7B">
        <w:t>alanı</w:t>
      </w:r>
      <w:r>
        <w:t xml:space="preserve">n doğusundaki park alanında E=l.00, </w:t>
      </w:r>
      <w:proofErr w:type="spellStart"/>
      <w:r>
        <w:t>Yençok</w:t>
      </w:r>
      <w:proofErr w:type="spellEnd"/>
      <w:r>
        <w:t>=</w:t>
      </w:r>
      <w:r w:rsidRPr="00062C7B">
        <w:t>5 kat yapılaşma koşulu</w:t>
      </w:r>
      <w:r>
        <w:t xml:space="preserve"> ile "Resmi Kurum Alanı" olarak </w:t>
      </w:r>
      <w:r w:rsidRPr="00062C7B">
        <w:t>planlandığı,</w:t>
      </w:r>
    </w:p>
    <w:p w:rsidR="00D55637" w:rsidRDefault="00D55637" w:rsidP="00D55637">
      <w:pPr>
        <w:pStyle w:val="ListeParagraf"/>
        <w:numPr>
          <w:ilvl w:val="0"/>
          <w:numId w:val="2"/>
        </w:numPr>
        <w:ind w:left="0" w:firstLine="709"/>
        <w:contextualSpacing/>
        <w:jc w:val="both"/>
      </w:pPr>
      <w:proofErr w:type="gramStart"/>
      <w:r w:rsidRPr="00062C7B">
        <w:t>“Ticaret-Konut Alanı” kaynaklı alana gelecek nüfusun yeşil ve sosyal altyapı t</w:t>
      </w:r>
      <w:r>
        <w:t xml:space="preserve">esisi ihtiyacı alanın bir kısmı </w:t>
      </w:r>
      <w:r w:rsidRPr="00062C7B">
        <w:t>alan içerisinde, yeşil alan ihtiyacının kalan kısmı ise Kurtuluş Mahallesi 992 ada</w:t>
      </w:r>
      <w:r>
        <w:t xml:space="preserve"> 1, 2, 3, 4, 14, 15 ve 17 parseldeki </w:t>
      </w:r>
      <w:r w:rsidRPr="00062C7B">
        <w:t>5,524 m</w:t>
      </w:r>
      <w:r w:rsidRPr="00062C7B">
        <w:rPr>
          <w:vertAlign w:val="superscript"/>
        </w:rPr>
        <w:t>2</w:t>
      </w:r>
      <w:r>
        <w:t xml:space="preserve"> büyüklüğündeki “Resmi Kurum Alanı”</w:t>
      </w:r>
      <w:r w:rsidRPr="00062C7B">
        <w:t xml:space="preserve">nın "Park Alanı"na dönüştürülmesi </w:t>
      </w:r>
      <w:r>
        <w:t xml:space="preserve">ile karşılandığı, ancak ayrılan </w:t>
      </w:r>
      <w:r w:rsidRPr="00062C7B">
        <w:t>Park alanı ile nüfusun yaşayacağı konut alanları arasında fiziksel eşik olan 50 m</w:t>
      </w:r>
      <w:r>
        <w:t xml:space="preserve"> genişliğinde yol olduğu, konut </w:t>
      </w:r>
      <w:r w:rsidRPr="00062C7B">
        <w:t>alanlarının merkezinden kuş u</w:t>
      </w:r>
      <w:r>
        <w:t>ç</w:t>
      </w:r>
      <w:r w:rsidRPr="00062C7B">
        <w:t>umu yaklaşık 600 m mesafede bulunduğu,</w:t>
      </w:r>
      <w:proofErr w:type="gramEnd"/>
    </w:p>
    <w:p w:rsidR="00D55637" w:rsidRDefault="00D55637" w:rsidP="00D55637">
      <w:pPr>
        <w:pStyle w:val="ListeParagraf"/>
        <w:numPr>
          <w:ilvl w:val="0"/>
          <w:numId w:val="2"/>
        </w:numPr>
        <w:ind w:left="0" w:firstLine="709"/>
        <w:contextualSpacing/>
        <w:jc w:val="both"/>
      </w:pPr>
      <w:r w:rsidRPr="00C94965">
        <w:t xml:space="preserve">Mevcutta </w:t>
      </w:r>
      <w:proofErr w:type="spellStart"/>
      <w:r w:rsidRPr="00C94965">
        <w:t>anf</w:t>
      </w:r>
      <w:r>
        <w:t>i</w:t>
      </w:r>
      <w:proofErr w:type="spellEnd"/>
      <w:r w:rsidRPr="00C94965">
        <w:t>-tiy</w:t>
      </w:r>
      <w:r>
        <w:t>atro alanı ve yakın çevresi E=l.</w:t>
      </w:r>
      <w:r w:rsidRPr="00C94965">
        <w:t>00</w:t>
      </w:r>
      <w:r>
        <w:t>,</w:t>
      </w:r>
      <w:r w:rsidRPr="00C94965">
        <w:t xml:space="preserve"> </w:t>
      </w:r>
      <w:proofErr w:type="spellStart"/>
      <w:r w:rsidRPr="00C94965">
        <w:t>Yençok</w:t>
      </w:r>
      <w:proofErr w:type="spellEnd"/>
      <w:r w:rsidRPr="00C94965">
        <w:t>=4 kat yapılaş</w:t>
      </w:r>
      <w:r>
        <w:t xml:space="preserve">ma koşulları ile '"Sağlık Tesis </w:t>
      </w:r>
      <w:r w:rsidRPr="00C94965">
        <w:t>Alanı" olarak düzenlendiği,</w:t>
      </w:r>
    </w:p>
    <w:p w:rsidR="00D55637" w:rsidRDefault="00D55637" w:rsidP="00D55637">
      <w:pPr>
        <w:pStyle w:val="ListeParagraf"/>
        <w:numPr>
          <w:ilvl w:val="0"/>
          <w:numId w:val="2"/>
        </w:numPr>
        <w:ind w:left="0" w:firstLine="709"/>
        <w:contextualSpacing/>
        <w:jc w:val="both"/>
      </w:pPr>
      <w:r w:rsidRPr="00C94965">
        <w:t xml:space="preserve">Mevcut </w:t>
      </w:r>
      <w:r>
        <w:t>“</w:t>
      </w:r>
      <w:r w:rsidRPr="00C94965">
        <w:t>İbadet Alan</w:t>
      </w:r>
      <w:r>
        <w:t>ı”</w:t>
      </w:r>
      <w:r w:rsidRPr="00C94965">
        <w:t>nın konumu değiştirildiği, alanın kavşak olarak ayrıldığı,</w:t>
      </w:r>
    </w:p>
    <w:p w:rsidR="00D55637" w:rsidRDefault="00D55637" w:rsidP="00D55637">
      <w:pPr>
        <w:pStyle w:val="ListeParagraf"/>
        <w:numPr>
          <w:ilvl w:val="0"/>
          <w:numId w:val="2"/>
        </w:numPr>
        <w:ind w:left="0" w:firstLine="709"/>
        <w:contextualSpacing/>
        <w:jc w:val="both"/>
      </w:pPr>
      <w:r w:rsidRPr="00C94965">
        <w:t>Alan içerisinde ilave nüfusa yeni eğitim alanları önerilmediği, plan raporunda çevredeki okulların kullanılacağının belirtildiği</w:t>
      </w:r>
      <w:r>
        <w:t>,</w:t>
      </w:r>
    </w:p>
    <w:p w:rsidR="00D55637" w:rsidRDefault="00D55637" w:rsidP="00D55637">
      <w:pPr>
        <w:pStyle w:val="ListeParagraf"/>
        <w:numPr>
          <w:ilvl w:val="0"/>
          <w:numId w:val="2"/>
        </w:numPr>
        <w:ind w:left="0" w:firstLine="709"/>
        <w:contextualSpacing/>
        <w:jc w:val="both"/>
      </w:pPr>
      <w:r w:rsidRPr="00C94965">
        <w:t xml:space="preserve">Meri planda yolların bir çoğunun kaldırılarak "Ticaret-Konut Alanı" içerisine </w:t>
      </w:r>
      <w:proofErr w:type="gramStart"/>
      <w:r w:rsidRPr="00C94965">
        <w:t>dahil</w:t>
      </w:r>
      <w:proofErr w:type="gramEnd"/>
      <w:r w:rsidRPr="00C94965">
        <w:t xml:space="preserve"> edildiği, yol genişliklerinin kısmen azaltıldığı,</w:t>
      </w:r>
    </w:p>
    <w:p w:rsidR="00D55637" w:rsidRDefault="00D55637" w:rsidP="00D55637">
      <w:pPr>
        <w:pStyle w:val="ListeParagraf"/>
        <w:ind w:left="709"/>
        <w:jc w:val="both"/>
      </w:pPr>
    </w:p>
    <w:p w:rsidR="00D55637" w:rsidRPr="00C94965" w:rsidRDefault="00D55637" w:rsidP="00D55637">
      <w:pPr>
        <w:pStyle w:val="ListeParagraf"/>
        <w:ind w:left="709"/>
        <w:jc w:val="both"/>
      </w:pPr>
      <w:r w:rsidRPr="00C94965">
        <w:t>Ayrıca 1/1000 ölçekli UİPD Planı teklifine;</w:t>
      </w:r>
    </w:p>
    <w:p w:rsidR="00D55637" w:rsidRDefault="00D55637" w:rsidP="00D55637">
      <w:pPr>
        <w:pStyle w:val="ListeParagraf"/>
        <w:numPr>
          <w:ilvl w:val="0"/>
          <w:numId w:val="3"/>
        </w:numPr>
        <w:ind w:left="0" w:firstLine="709"/>
        <w:contextualSpacing/>
        <w:jc w:val="both"/>
      </w:pPr>
      <w:r w:rsidRPr="008D2703">
        <w:t>İmar Planına Esas Jeolojik</w:t>
      </w:r>
      <w:r>
        <w:t>&amp;</w:t>
      </w:r>
      <w:proofErr w:type="spellStart"/>
      <w:r w:rsidRPr="008D2703">
        <w:t>Jeoteknik</w:t>
      </w:r>
      <w:proofErr w:type="spellEnd"/>
      <w:r w:rsidRPr="008D2703">
        <w:t xml:space="preserve"> Etüt Raporu Onaylanmadan Uygulamaya Geçilemez.</w:t>
      </w:r>
    </w:p>
    <w:p w:rsidR="00D55637" w:rsidRDefault="00D55637" w:rsidP="00D55637">
      <w:pPr>
        <w:pStyle w:val="ListeParagraf"/>
        <w:numPr>
          <w:ilvl w:val="0"/>
          <w:numId w:val="3"/>
        </w:numPr>
        <w:ind w:left="0" w:firstLine="709"/>
        <w:contextualSpacing/>
        <w:jc w:val="both"/>
      </w:pPr>
      <w:r w:rsidRPr="008D2703">
        <w:t>Deprem ve Otopark Yönetmeliği Hükümlerine Uyulacaktır.</w:t>
      </w:r>
    </w:p>
    <w:p w:rsidR="00D55637" w:rsidRDefault="00D55637" w:rsidP="00D55637">
      <w:pPr>
        <w:pStyle w:val="ListeParagraf"/>
        <w:numPr>
          <w:ilvl w:val="0"/>
          <w:numId w:val="3"/>
        </w:numPr>
        <w:ind w:left="0" w:firstLine="709"/>
        <w:contextualSpacing/>
        <w:jc w:val="both"/>
      </w:pPr>
      <w:r w:rsidRPr="008D2703">
        <w:t>Planda "Taşkına Maruz Alan" Olarak Belirtilen Alanın Sınırları İçerisin</w:t>
      </w:r>
      <w:r>
        <w:t xml:space="preserve">de İmar Planı Kararlarına Uygun </w:t>
      </w:r>
      <w:r w:rsidRPr="008D2703">
        <w:t>Olacak Gerekli Altyapı Tedbirleri Alınacaktır.</w:t>
      </w:r>
    </w:p>
    <w:p w:rsidR="00D55637" w:rsidRPr="003B0AF0" w:rsidRDefault="00D55637" w:rsidP="00D55637">
      <w:pPr>
        <w:tabs>
          <w:tab w:val="center" w:pos="4748"/>
          <w:tab w:val="left" w:pos="5430"/>
        </w:tabs>
        <w:jc w:val="center"/>
      </w:pPr>
      <w:r w:rsidRPr="003B0AF0">
        <w:lastRenderedPageBreak/>
        <w:t>T.C.</w:t>
      </w:r>
    </w:p>
    <w:p w:rsidR="00D55637" w:rsidRPr="003B0AF0" w:rsidRDefault="00D55637" w:rsidP="00D55637">
      <w:pPr>
        <w:jc w:val="center"/>
      </w:pPr>
      <w:r w:rsidRPr="003B0AF0">
        <w:t>ANKARA BÜYÜKŞEHİR BELEDİYE MECLİSİ</w:t>
      </w:r>
    </w:p>
    <w:p w:rsidR="00D55637" w:rsidRDefault="00D55637" w:rsidP="00D55637">
      <w:pPr>
        <w:jc w:val="center"/>
      </w:pPr>
      <w:r w:rsidRPr="003B0AF0">
        <w:t>İmar ve Bayındırlık Komisyonu Raporu</w:t>
      </w:r>
    </w:p>
    <w:p w:rsidR="00D55637" w:rsidRDefault="00D55637" w:rsidP="00D55637">
      <w:pPr>
        <w:jc w:val="center"/>
      </w:pPr>
    </w:p>
    <w:p w:rsidR="00D55637" w:rsidRPr="00D55637" w:rsidRDefault="00D55637" w:rsidP="00D55637">
      <w:pPr>
        <w:jc w:val="center"/>
      </w:pPr>
      <w:r w:rsidRPr="003B0AF0">
        <w:t xml:space="preserve">Rapor No: </w:t>
      </w:r>
      <w:r>
        <w:t>90</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D55637" w:rsidRPr="00D55637" w:rsidRDefault="00D55637" w:rsidP="00D55637">
      <w:pPr>
        <w:pStyle w:val="Balk7"/>
        <w:jc w:val="center"/>
        <w:rPr>
          <w:b/>
          <w:bCs/>
        </w:rPr>
      </w:pPr>
      <w:r>
        <w:t>-3-</w:t>
      </w:r>
    </w:p>
    <w:p w:rsidR="00D55637" w:rsidRDefault="00D55637" w:rsidP="00D55637">
      <w:pPr>
        <w:contextualSpacing/>
        <w:jc w:val="both"/>
      </w:pPr>
    </w:p>
    <w:p w:rsidR="00D55637" w:rsidRPr="000A4D0F" w:rsidRDefault="00D55637" w:rsidP="00D55637">
      <w:pPr>
        <w:pStyle w:val="ListeParagraf"/>
        <w:numPr>
          <w:ilvl w:val="0"/>
          <w:numId w:val="3"/>
        </w:numPr>
        <w:ind w:left="0" w:firstLine="709"/>
        <w:contextualSpacing/>
        <w:jc w:val="both"/>
      </w:pPr>
      <w:r w:rsidRPr="008D2703">
        <w:t>Planda "Ticaret-Konut Alanı" Olarak Belirtilen Alanlarda; Toplam İnşaa</w:t>
      </w:r>
      <w:r>
        <w:t xml:space="preserve">t Alanının En Fazla %60'ı Konut </w:t>
      </w:r>
      <w:r w:rsidRPr="008D2703">
        <w:t>Alanı Olarak Ayrılabilir. Bu Alanlarda Maksimum 470 Adet Konut Yapılabili</w:t>
      </w:r>
      <w:r>
        <w:t xml:space="preserve">r. Ortalama Konut Büyüklüğü 150 </w:t>
      </w:r>
      <w:r w:rsidRPr="008D2703">
        <w:t>M</w:t>
      </w:r>
      <w:r w:rsidRPr="008D2703">
        <w:rPr>
          <w:vertAlign w:val="superscript"/>
        </w:rPr>
        <w:t>2</w:t>
      </w:r>
      <w:r w:rsidRPr="008D2703">
        <w:t>'dir. Konut Sayısı Sabit Kalmak Şartıyla Farklı Nitelikte ve Büyüklükte Konutlar Projelendirilebilir.</w:t>
      </w:r>
    </w:p>
    <w:p w:rsidR="00D55637" w:rsidRDefault="00D55637" w:rsidP="00D55637">
      <w:pPr>
        <w:pStyle w:val="ListeParagraf"/>
        <w:numPr>
          <w:ilvl w:val="0"/>
          <w:numId w:val="4"/>
        </w:numPr>
        <w:ind w:left="0" w:firstLine="709"/>
        <w:contextualSpacing/>
        <w:jc w:val="both"/>
      </w:pPr>
      <w:r>
        <w:t>Planda; “</w:t>
      </w:r>
      <w:r w:rsidRPr="00D84933">
        <w:t>Resmi Kurum Alanı</w:t>
      </w:r>
      <w:r>
        <w:t>”</w:t>
      </w:r>
      <w:r w:rsidRPr="00D84933">
        <w:t xml:space="preserve"> Olarak Belirtilen Alanlarda; Genel Bütçe </w:t>
      </w:r>
      <w:r>
        <w:t xml:space="preserve">Kapsamındaki Kamu İdareleri ile </w:t>
      </w:r>
      <w:r w:rsidRPr="00D84933">
        <w:t xml:space="preserve">Özel Bütçeli İdarelerle, Belediyeye veya Bu Kurumlarca Sermayesinin Yarısından </w:t>
      </w:r>
      <w:r>
        <w:t xml:space="preserve">Fazlası Karşılanan Kuruluşlara, </w:t>
      </w:r>
      <w:r w:rsidRPr="00D84933">
        <w:t>Kanunla veya Kanunun Verdiği Yetki ile Kurulmuş Kamu Tüzel Kişilerine Ait Bina ve Tesisler Yer Alabilir.</w:t>
      </w:r>
    </w:p>
    <w:p w:rsidR="00D55637" w:rsidRDefault="00D55637" w:rsidP="00D55637">
      <w:pPr>
        <w:pStyle w:val="ListeParagraf"/>
        <w:numPr>
          <w:ilvl w:val="0"/>
          <w:numId w:val="4"/>
        </w:numPr>
        <w:ind w:left="0" w:firstLine="709"/>
        <w:contextualSpacing/>
        <w:jc w:val="both"/>
      </w:pPr>
      <w:r w:rsidRPr="00D84933">
        <w:t>Planda "Sağlık Tesisi Alanı" Olarak Belirtilen Alanlarda; Sağlık Ocağı,</w:t>
      </w:r>
      <w:r>
        <w:t xml:space="preserve"> Aile Sağlık Merkezi, Doğumevi, </w:t>
      </w:r>
      <w:r w:rsidRPr="00D84933">
        <w:t>Dispanser ve Poliklinik Gibi Fonksiyonlarda Hizmet Veren Gerçek veya Tüzel Ki</w:t>
      </w:r>
      <w:r>
        <w:t xml:space="preserve">şilere veya Kamuya Ait Tesisler </w:t>
      </w:r>
      <w:r w:rsidRPr="00D84933">
        <w:t>Yer Alabilir.</w:t>
      </w:r>
    </w:p>
    <w:p w:rsidR="00D55637" w:rsidRDefault="00D55637" w:rsidP="00D55637">
      <w:pPr>
        <w:pStyle w:val="ListeParagraf"/>
        <w:numPr>
          <w:ilvl w:val="0"/>
          <w:numId w:val="4"/>
        </w:numPr>
        <w:ind w:left="0" w:firstLine="709"/>
        <w:contextualSpacing/>
        <w:jc w:val="both"/>
      </w:pPr>
      <w:r w:rsidRPr="00D84933">
        <w:t>Belirtilmeyen Hususlarda Yürürlükteki Beypazarı Revizyon İmar Planı Hük</w:t>
      </w:r>
      <w:r>
        <w:t xml:space="preserve">ümleri, 3194 Sayılı İmar Kanunu </w:t>
      </w:r>
      <w:r w:rsidRPr="00D84933">
        <w:t>ve İlgili Yönetmelik Hükümleri Geçerlidir. 8 adet plan notunun düzenlendiği,</w:t>
      </w:r>
    </w:p>
    <w:p w:rsidR="00D55637" w:rsidRPr="00D84933" w:rsidRDefault="00D55637" w:rsidP="00D55637">
      <w:pPr>
        <w:pStyle w:val="ListeParagraf"/>
        <w:ind w:left="709"/>
        <w:jc w:val="both"/>
      </w:pPr>
    </w:p>
    <w:p w:rsidR="00D55637" w:rsidRDefault="00D55637" w:rsidP="00D55637">
      <w:pPr>
        <w:ind w:firstLine="709"/>
        <w:jc w:val="both"/>
      </w:pPr>
      <w:r w:rsidRPr="00642AF7">
        <w:t xml:space="preserve">Tablo 2 de mevcut plan ve öneri plana göre arazi dağılımı ve </w:t>
      </w:r>
      <w:proofErr w:type="gramStart"/>
      <w:r w:rsidRPr="00642AF7">
        <w:t>Mekansal</w:t>
      </w:r>
      <w:proofErr w:type="gramEnd"/>
      <w:r w:rsidRPr="00642AF7">
        <w:t xml:space="preserve"> Planlar Yönetmeliği Asgari Sosyal ve Teknik Altyapı Standartlar ve Asgari Alan Büyüklüğü Tablosuna göre incelendiğinde;</w:t>
      </w:r>
    </w:p>
    <w:p w:rsidR="00D55637" w:rsidRPr="00642AF7" w:rsidRDefault="00D55637" w:rsidP="00D55637">
      <w:pPr>
        <w:ind w:firstLine="709"/>
        <w:jc w:val="both"/>
      </w:pPr>
    </w:p>
    <w:tbl>
      <w:tblPr>
        <w:tblW w:w="9639" w:type="dxa"/>
        <w:tblInd w:w="40" w:type="dxa"/>
        <w:tblLayout w:type="fixed"/>
        <w:tblCellMar>
          <w:left w:w="40" w:type="dxa"/>
          <w:right w:w="40" w:type="dxa"/>
        </w:tblCellMar>
        <w:tblLook w:val="0000"/>
      </w:tblPr>
      <w:tblGrid>
        <w:gridCol w:w="1134"/>
        <w:gridCol w:w="851"/>
        <w:gridCol w:w="992"/>
        <w:gridCol w:w="709"/>
        <w:gridCol w:w="992"/>
        <w:gridCol w:w="1134"/>
        <w:gridCol w:w="1134"/>
        <w:gridCol w:w="1134"/>
        <w:gridCol w:w="992"/>
        <w:gridCol w:w="463"/>
        <w:gridCol w:w="104"/>
      </w:tblGrid>
      <w:tr w:rsidR="00D55637" w:rsidRPr="00642AF7" w:rsidTr="00D55637">
        <w:trPr>
          <w:trHeight w:hRule="exact" w:val="1609"/>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ALAN KULLANIMI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MEVCUT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MEK. PLAN. YAP. YÖN. STDRT 0-75000 m</w:t>
            </w:r>
            <w:r w:rsidRPr="00FF71DD">
              <w:rPr>
                <w:b/>
                <w:sz w:val="16"/>
                <w:szCs w:val="16"/>
                <w:vertAlign w:val="superscript"/>
              </w:rPr>
              <w:t>2</w:t>
            </w:r>
            <w:r w:rsidRPr="00FF71DD">
              <w:rPr>
                <w:b/>
                <w:sz w:val="16"/>
                <w:szCs w:val="16"/>
              </w:rPr>
              <w:t>/kişi başı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İLAVE NÜFUSA AYRILMASI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TOPLAM NÜFUSA GÖRE OLMASI GEREKEN</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MİN PARSEL BÜYÜKLÜĞÜ STD</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ÖNERİ</w:t>
            </w:r>
          </w:p>
          <w:p w:rsidR="00D55637" w:rsidRPr="00FF71DD" w:rsidRDefault="00D55637" w:rsidP="0043119D">
            <w:pPr>
              <w:rPr>
                <w:b/>
                <w:sz w:val="16"/>
                <w:szCs w:val="16"/>
              </w:rPr>
            </w:pPr>
            <w:r w:rsidRPr="00FF71DD">
              <w:rPr>
                <w:b/>
                <w:sz w:val="16"/>
                <w:szCs w:val="16"/>
              </w:rPr>
              <w:t>(m</w:t>
            </w:r>
            <w:r w:rsidRPr="00FF71DD">
              <w:rPr>
                <w:b/>
                <w:sz w:val="16"/>
                <w:szCs w:val="16"/>
                <w:vertAlign w:val="superscript"/>
              </w:rPr>
              <w:t>2</w:t>
            </w:r>
            <w:r w:rsidRPr="00FF71DD">
              <w:rPr>
                <w:b/>
                <w:sz w:val="16"/>
                <w:szCs w:val="16"/>
              </w:rPr>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w:t>
            </w:r>
          </w:p>
        </w:tc>
      </w:tr>
      <w:tr w:rsidR="00D55637" w:rsidRPr="00642AF7" w:rsidTr="0043119D">
        <w:trPr>
          <w:trHeight w:hRule="exact" w:val="56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KONUT</w:t>
            </w:r>
          </w:p>
          <w:p w:rsidR="00D55637" w:rsidRPr="00FF71DD" w:rsidRDefault="00D55637" w:rsidP="0043119D">
            <w:pPr>
              <w:rPr>
                <w:sz w:val="16"/>
                <w:szCs w:val="16"/>
              </w:rPr>
            </w:pPr>
            <w:r w:rsidRPr="00FF71DD">
              <w:rPr>
                <w:sz w:val="16"/>
                <w:szCs w:val="16"/>
              </w:rPr>
              <w:t>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21,380.00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22.1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642AF7" w:rsidTr="0043119D">
        <w:trPr>
          <w:trHeight w:hRule="exact" w:val="854"/>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TİCARET-KONUT</w:t>
            </w:r>
          </w:p>
          <w:p w:rsidR="00D55637" w:rsidRPr="00FF71DD" w:rsidRDefault="00D55637" w:rsidP="0043119D">
            <w:pPr>
              <w:rPr>
                <w:sz w:val="16"/>
                <w:szCs w:val="16"/>
              </w:rPr>
            </w:pPr>
            <w:r w:rsidRPr="00FF71DD">
              <w:rPr>
                <w:sz w:val="16"/>
                <w:szCs w:val="16"/>
              </w:rPr>
              <w:t>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5,068.00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5.23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58,750.00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61</w:t>
            </w:r>
          </w:p>
        </w:tc>
      </w:tr>
      <w:tr w:rsidR="00D55637" w:rsidRPr="00642AF7" w:rsidTr="0043119D">
        <w:trPr>
          <w:trHeight w:hRule="exact" w:val="853"/>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KÜÇÜK SANAYİ</w:t>
            </w:r>
          </w:p>
          <w:p w:rsidR="00D55637" w:rsidRPr="00FF71DD" w:rsidRDefault="00D55637" w:rsidP="0043119D">
            <w:pPr>
              <w:rPr>
                <w:sz w:val="16"/>
                <w:szCs w:val="16"/>
              </w:rPr>
            </w:pPr>
            <w:r w:rsidRPr="00FF71DD">
              <w:rPr>
                <w:sz w:val="16"/>
                <w:szCs w:val="16"/>
              </w:rPr>
              <w:t>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29,389.79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30.3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642AF7" w:rsidTr="0043119D">
        <w:trPr>
          <w:trHeight w:hRule="exact" w:val="696"/>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RESMİ KURUM 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6.102.00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7,650.00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7.9</w:t>
            </w:r>
          </w:p>
        </w:tc>
      </w:tr>
      <w:tr w:rsidR="00D55637" w:rsidRPr="00642AF7" w:rsidTr="00D55637">
        <w:trPr>
          <w:trHeight w:hRule="exact" w:val="853"/>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SOSYAL VE KÜLTÜREL TESİS 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2,530.00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2.61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0.75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546.75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1036.5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rsidR="00D55637" w:rsidRPr="00FF71DD" w:rsidRDefault="00D55637" w:rsidP="0043119D">
            <w:pPr>
              <w:rPr>
                <w:sz w:val="16"/>
                <w:szCs w:val="16"/>
              </w:rPr>
            </w:pPr>
            <w:r w:rsidRPr="00FF71DD">
              <w:rPr>
                <w:sz w:val="16"/>
                <w:szCs w:val="16"/>
              </w:rPr>
              <w:t>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642AF7" w:rsidTr="0043119D">
        <w:trPr>
          <w:trHeight w:hRule="exact" w:val="565"/>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SAĞLIK TESİSİ ALANI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1.5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1093. 5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2,073.00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750-2000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2,020.00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2.1</w:t>
            </w:r>
          </w:p>
        </w:tc>
      </w:tr>
      <w:tr w:rsidR="00D55637" w:rsidRPr="00642AF7" w:rsidTr="00D55637">
        <w:trPr>
          <w:trHeight w:hRule="exact" w:val="563"/>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İBADET YERİ</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639.29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0.66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364.5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2,560.00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2.6</w:t>
            </w:r>
          </w:p>
        </w:tc>
      </w:tr>
      <w:tr w:rsidR="00D55637" w:rsidRPr="00642AF7" w:rsidTr="0043119D">
        <w:trPr>
          <w:trHeight w:hRule="exact" w:val="565"/>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AÇIK YEŞİL ALAN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9,754.00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10.1</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10</w:t>
            </w:r>
          </w:p>
          <w:p w:rsidR="00D55637" w:rsidRPr="00FF71DD" w:rsidRDefault="00D55637" w:rsidP="0043119D">
            <w:pPr>
              <w:rPr>
                <w:b/>
                <w:sz w:val="16"/>
                <w:szCs w:val="16"/>
              </w:rPr>
            </w:pPr>
          </w:p>
          <w:p w:rsidR="00D55637" w:rsidRPr="00FF71DD" w:rsidRDefault="00D55637" w:rsidP="0043119D">
            <w:pPr>
              <w:ind w:firstLine="709"/>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7290</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13,820.00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13,187.00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14</w:t>
            </w:r>
          </w:p>
        </w:tc>
      </w:tr>
      <w:tr w:rsidR="00D55637" w:rsidRPr="00642AF7" w:rsidTr="0043119D">
        <w:trPr>
          <w:trHeight w:hRule="exact" w:val="572"/>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MEYDAN</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992"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1134"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932</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w:t>
            </w:r>
          </w:p>
        </w:tc>
      </w:tr>
      <w:tr w:rsidR="00D55637" w:rsidRPr="00642AF7" w:rsidTr="0043119D">
        <w:trPr>
          <w:gridAfter w:val="1"/>
          <w:wAfter w:w="104" w:type="dxa"/>
          <w:trHeight w:val="1129"/>
        </w:trPr>
        <w:tc>
          <w:tcPr>
            <w:tcW w:w="9535" w:type="dxa"/>
            <w:gridSpan w:val="10"/>
            <w:shd w:val="clear" w:color="auto" w:fill="FFFFFF"/>
          </w:tcPr>
          <w:p w:rsidR="00D55637" w:rsidRDefault="00D55637" w:rsidP="0043119D">
            <w:pPr>
              <w:tabs>
                <w:tab w:val="center" w:pos="4748"/>
                <w:tab w:val="left" w:pos="5430"/>
              </w:tabs>
            </w:pPr>
          </w:p>
          <w:p w:rsidR="00D55637" w:rsidRPr="003B0AF0" w:rsidRDefault="00D55637" w:rsidP="00D55637">
            <w:pPr>
              <w:tabs>
                <w:tab w:val="center" w:pos="4748"/>
                <w:tab w:val="left" w:pos="5430"/>
              </w:tabs>
              <w:jc w:val="center"/>
            </w:pPr>
            <w:r w:rsidRPr="003B0AF0">
              <w:t>T.C.</w:t>
            </w:r>
          </w:p>
          <w:p w:rsidR="00D55637" w:rsidRPr="003B0AF0" w:rsidRDefault="00D55637" w:rsidP="00D55637">
            <w:pPr>
              <w:jc w:val="center"/>
            </w:pPr>
            <w:r w:rsidRPr="003B0AF0">
              <w:t>ANKARA BÜYÜKŞEHİR BELEDİYE MECLİSİ</w:t>
            </w:r>
          </w:p>
          <w:p w:rsidR="00D55637" w:rsidRDefault="00D55637" w:rsidP="00D55637">
            <w:pPr>
              <w:jc w:val="center"/>
            </w:pPr>
            <w:r w:rsidRPr="003B0AF0">
              <w:t>İmar ve Bayındırlık Komisyonu Raporu</w:t>
            </w:r>
          </w:p>
          <w:p w:rsidR="00D55637" w:rsidRDefault="00D55637" w:rsidP="00D55637">
            <w:pPr>
              <w:jc w:val="center"/>
            </w:pPr>
            <w:r w:rsidRPr="003B0AF0">
              <w:t xml:space="preserve">Rapor No: </w:t>
            </w:r>
            <w:r>
              <w:t>90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D55637" w:rsidRDefault="00D55637" w:rsidP="00D55637">
            <w:pPr>
              <w:jc w:val="center"/>
            </w:pPr>
          </w:p>
          <w:p w:rsidR="00D55637" w:rsidRPr="00087D18" w:rsidRDefault="00D55637" w:rsidP="00D55637">
            <w:pPr>
              <w:jc w:val="center"/>
            </w:pPr>
            <w:r>
              <w:t>-4-</w:t>
            </w:r>
          </w:p>
          <w:p w:rsidR="00D55637" w:rsidRPr="006F7BEB" w:rsidRDefault="00D55637" w:rsidP="0043119D">
            <w:pPr>
              <w:rPr>
                <w:sz w:val="20"/>
                <w:szCs w:val="20"/>
              </w:rPr>
            </w:pPr>
          </w:p>
        </w:tc>
      </w:tr>
      <w:tr w:rsidR="00D55637" w:rsidRPr="00FF71DD" w:rsidTr="00D55637">
        <w:trPr>
          <w:trHeight w:hRule="exact" w:val="967"/>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TEKNİK ALTYAPI ALANI</w:t>
            </w:r>
          </w:p>
          <w:p w:rsidR="00D55637" w:rsidRPr="00FF71DD" w:rsidRDefault="00D55637" w:rsidP="0043119D">
            <w:pPr>
              <w:rPr>
                <w:sz w:val="16"/>
                <w:szCs w:val="16"/>
              </w:rPr>
            </w:pPr>
            <w:r w:rsidRPr="00FF71DD">
              <w:rPr>
                <w:sz w:val="16"/>
                <w:szCs w:val="16"/>
              </w:rPr>
              <w:t>(TRAFO)</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106.83</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0.11</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729</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1382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848"/>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YOL VE OTOPARK ALANI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21,894.09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22.6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rsidR="00D55637" w:rsidRPr="00FF71DD" w:rsidRDefault="00D55637" w:rsidP="0043119D">
            <w:pPr>
              <w:rPr>
                <w:sz w:val="16"/>
                <w:szCs w:val="16"/>
              </w:rPr>
            </w:pPr>
          </w:p>
          <w:p w:rsidR="00D55637" w:rsidRPr="00FF71DD" w:rsidRDefault="00D55637" w:rsidP="0043119D">
            <w:pPr>
              <w:rPr>
                <w:sz w:val="16"/>
                <w:szCs w:val="16"/>
              </w:rPr>
            </w:pPr>
            <w:r w:rsidRPr="00FF71DD">
              <w:rPr>
                <w:sz w:val="16"/>
                <w:szCs w:val="16"/>
              </w:rPr>
              <w:t>11,765.00</w:t>
            </w:r>
          </w:p>
          <w:p w:rsidR="00D55637" w:rsidRPr="00FF71DD" w:rsidRDefault="00D55637" w:rsidP="0043119D">
            <w:pPr>
              <w:tabs>
                <w:tab w:val="left" w:pos="785"/>
              </w:tabs>
              <w:rPr>
                <w:sz w:val="16"/>
                <w:szCs w:val="16"/>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12</w:t>
            </w:r>
          </w:p>
        </w:tc>
      </w:tr>
      <w:tr w:rsidR="00D55637" w:rsidRPr="00FF71DD" w:rsidTr="0043119D">
        <w:trPr>
          <w:trHeight w:hRule="exact" w:val="563"/>
        </w:trPr>
        <w:tc>
          <w:tcPr>
            <w:tcW w:w="1134"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EĞİTİM TESİSLERİ ALANI</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Anaokulu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0.5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364.5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1.500-3.000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571"/>
        </w:trPr>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İlkokul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1458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2764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5.000-8.000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D55637">
        <w:trPr>
          <w:trHeight w:hRule="exact" w:val="548"/>
        </w:trPr>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Ortaokul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1458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2764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6.000-10.000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575"/>
        </w:trPr>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Gündüzlü Lise</w:t>
            </w:r>
          </w:p>
        </w:tc>
        <w:tc>
          <w:tcPr>
            <w:tcW w:w="992"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c>
          <w:tcPr>
            <w:tcW w:w="709"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tc>
        <w:tc>
          <w:tcPr>
            <w:tcW w:w="992"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b/>
                <w:sz w:val="16"/>
                <w:szCs w:val="16"/>
              </w:rPr>
            </w:pPr>
          </w:p>
          <w:p w:rsidR="00D55637" w:rsidRPr="00FF71DD" w:rsidRDefault="00D55637" w:rsidP="0043119D">
            <w:pPr>
              <w:rPr>
                <w:b/>
                <w:sz w:val="16"/>
                <w:szCs w:val="16"/>
              </w:rPr>
            </w:pPr>
          </w:p>
          <w:p w:rsidR="00D55637" w:rsidRPr="00FF71DD" w:rsidRDefault="00D55637" w:rsidP="0043119D">
            <w:pPr>
              <w:rPr>
                <w:b/>
                <w:sz w:val="16"/>
                <w:szCs w:val="16"/>
              </w:rPr>
            </w:pPr>
          </w:p>
          <w:p w:rsidR="00D55637" w:rsidRPr="00FF71DD" w:rsidRDefault="00D55637" w:rsidP="0043119D">
            <w:pPr>
              <w:rPr>
                <w:b/>
                <w:sz w:val="16"/>
                <w:szCs w:val="16"/>
              </w:rPr>
            </w:pPr>
          </w:p>
          <w:p w:rsidR="00D55637" w:rsidRPr="00FF71DD" w:rsidRDefault="00D55637" w:rsidP="0043119D">
            <w:pPr>
              <w:rPr>
                <w:b/>
                <w:sz w:val="16"/>
                <w:szCs w:val="16"/>
              </w:rPr>
            </w:pPr>
          </w:p>
          <w:p w:rsidR="00D55637" w:rsidRPr="00FF71DD" w:rsidRDefault="00D55637" w:rsidP="0043119D">
            <w:pPr>
              <w:rPr>
                <w:b/>
                <w:sz w:val="16"/>
                <w:szCs w:val="16"/>
              </w:rPr>
            </w:pPr>
          </w:p>
          <w:p w:rsidR="00D55637" w:rsidRPr="00FF71DD" w:rsidRDefault="00D55637" w:rsidP="0043119D">
            <w:pPr>
              <w:rPr>
                <w:b/>
                <w:sz w:val="16"/>
                <w:szCs w:val="16"/>
              </w:rPr>
            </w:pPr>
          </w:p>
          <w:p w:rsidR="00D55637" w:rsidRPr="00FF71DD" w:rsidRDefault="00D55637" w:rsidP="0043119D">
            <w:pPr>
              <w:rPr>
                <w:b/>
                <w:sz w:val="16"/>
                <w:szCs w:val="16"/>
              </w:rPr>
            </w:pPr>
            <w:r w:rsidRPr="00FF71DD">
              <w:rPr>
                <w:b/>
                <w:sz w:val="16"/>
                <w:szCs w:val="16"/>
              </w:rPr>
              <w:t>2</w:t>
            </w:r>
          </w:p>
          <w:p w:rsidR="00D55637" w:rsidRPr="00FF71DD" w:rsidRDefault="00D55637" w:rsidP="0043119D">
            <w:pPr>
              <w:ind w:firstLine="709"/>
              <w:rPr>
                <w:b/>
                <w:sz w:val="16"/>
                <w:szCs w:val="16"/>
              </w:rPr>
            </w:pPr>
          </w:p>
          <w:p w:rsidR="00D55637" w:rsidRPr="00FF71DD" w:rsidRDefault="00D55637" w:rsidP="0043119D">
            <w:pPr>
              <w:ind w:firstLine="709"/>
              <w:rPr>
                <w:b/>
                <w:sz w:val="16"/>
                <w:szCs w:val="16"/>
              </w:rPr>
            </w:pPr>
          </w:p>
          <w:p w:rsidR="00D55637" w:rsidRPr="00FF71DD" w:rsidRDefault="00D55637" w:rsidP="0043119D">
            <w:pPr>
              <w:ind w:firstLine="709"/>
              <w:rPr>
                <w:b/>
                <w:sz w:val="16"/>
                <w:szCs w:val="16"/>
              </w:rPr>
            </w:pPr>
          </w:p>
          <w:p w:rsidR="00D55637" w:rsidRPr="00FF71DD" w:rsidRDefault="00D55637" w:rsidP="0043119D">
            <w:pPr>
              <w:ind w:firstLine="709"/>
              <w:rPr>
                <w:b/>
                <w:sz w:val="16"/>
                <w:szCs w:val="16"/>
              </w:rPr>
            </w:pPr>
          </w:p>
          <w:p w:rsidR="00D55637" w:rsidRPr="00FF71DD" w:rsidRDefault="00D55637" w:rsidP="0043119D">
            <w:pPr>
              <w:ind w:firstLine="709"/>
              <w:rPr>
                <w:b/>
                <w:sz w:val="16"/>
                <w:szCs w:val="16"/>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r w:rsidRPr="00FF71DD">
              <w:rPr>
                <w:sz w:val="16"/>
                <w:szCs w:val="16"/>
              </w:rPr>
              <w:t>1458</w:t>
            </w: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p>
          <w:p w:rsidR="00D55637" w:rsidRPr="00FF71DD" w:rsidRDefault="00D55637" w:rsidP="0043119D">
            <w:pPr>
              <w:rPr>
                <w:sz w:val="16"/>
                <w:szCs w:val="16"/>
              </w:rPr>
            </w:pPr>
            <w:r w:rsidRPr="00FF71DD">
              <w:rPr>
                <w:sz w:val="16"/>
                <w:szCs w:val="16"/>
              </w:rPr>
              <w:t>2764</w:t>
            </w: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6.000-10.000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569"/>
        </w:trPr>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Yatılı Lise</w:t>
            </w:r>
          </w:p>
        </w:tc>
        <w:tc>
          <w:tcPr>
            <w:tcW w:w="992"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709"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992"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10.000-15.000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1285"/>
        </w:trPr>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Endüstri Meslek Lisesi, Çok Programlı Lise</w:t>
            </w:r>
          </w:p>
        </w:tc>
        <w:tc>
          <w:tcPr>
            <w:tcW w:w="992"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709"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992"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10.000-25.000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1002"/>
        </w:trPr>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 xml:space="preserve">Özel Eğitim, </w:t>
            </w:r>
            <w:proofErr w:type="spellStart"/>
            <w:r w:rsidRPr="00FF71DD">
              <w:rPr>
                <w:sz w:val="16"/>
                <w:szCs w:val="16"/>
              </w:rPr>
              <w:t>Reh</w:t>
            </w:r>
            <w:proofErr w:type="spellEnd"/>
            <w:proofErr w:type="gramStart"/>
            <w:r w:rsidRPr="00FF71DD">
              <w:rPr>
                <w:sz w:val="16"/>
                <w:szCs w:val="16"/>
              </w:rPr>
              <w:t>.,</w:t>
            </w:r>
            <w:proofErr w:type="spellStart"/>
            <w:proofErr w:type="gramEnd"/>
            <w:r w:rsidRPr="00FF71DD">
              <w:rPr>
                <w:sz w:val="16"/>
                <w:szCs w:val="16"/>
              </w:rPr>
              <w:t>Reh</w:t>
            </w:r>
            <w:proofErr w:type="spellEnd"/>
            <w:r w:rsidRPr="00FF71DD">
              <w:rPr>
                <w:sz w:val="16"/>
                <w:szCs w:val="16"/>
              </w:rPr>
              <w:t>.</w:t>
            </w:r>
          </w:p>
          <w:p w:rsidR="00D55637" w:rsidRPr="00FF71DD" w:rsidRDefault="00D55637" w:rsidP="0043119D">
            <w:pPr>
              <w:rPr>
                <w:sz w:val="16"/>
                <w:szCs w:val="16"/>
              </w:rPr>
            </w:pPr>
            <w:r w:rsidRPr="00FF71DD">
              <w:rPr>
                <w:sz w:val="16"/>
                <w:szCs w:val="16"/>
              </w:rPr>
              <w:t>Merkezleri</w:t>
            </w:r>
          </w:p>
        </w:tc>
        <w:tc>
          <w:tcPr>
            <w:tcW w:w="992"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709"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992"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2.000-4.000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702"/>
        </w:trPr>
        <w:tc>
          <w:tcPr>
            <w:tcW w:w="1134"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Halk Eğitim Merkezi</w:t>
            </w:r>
          </w:p>
        </w:tc>
        <w:tc>
          <w:tcPr>
            <w:tcW w:w="992"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709"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992"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vMerge/>
            <w:tcBorders>
              <w:left w:val="single" w:sz="6" w:space="0" w:color="auto"/>
              <w:bottom w:val="single" w:sz="6" w:space="0" w:color="auto"/>
              <w:right w:val="single" w:sz="6" w:space="0" w:color="auto"/>
            </w:tcBorders>
            <w:shd w:val="clear" w:color="auto" w:fill="FFFFFF"/>
            <w:vAlign w:val="center"/>
          </w:tcPr>
          <w:p w:rsidR="00D55637" w:rsidRPr="00FF71DD" w:rsidRDefault="00D55637" w:rsidP="0043119D">
            <w:pPr>
              <w:ind w:firstLine="709"/>
              <w:rPr>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3.000-5.000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sz w:val="16"/>
                <w:szCs w:val="16"/>
              </w:rPr>
            </w:pPr>
            <w:r w:rsidRPr="00FF71DD">
              <w:rPr>
                <w:sz w:val="16"/>
                <w:szCs w:val="16"/>
              </w:rPr>
              <w:t>0</w:t>
            </w:r>
          </w:p>
        </w:tc>
      </w:tr>
      <w:tr w:rsidR="00D55637" w:rsidRPr="00FF71DD" w:rsidTr="0043119D">
        <w:trPr>
          <w:trHeight w:hRule="exact" w:val="712"/>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jc w:val="both"/>
              <w:rPr>
                <w:b/>
                <w:sz w:val="16"/>
                <w:szCs w:val="16"/>
              </w:rPr>
            </w:pPr>
            <w:r w:rsidRPr="00FF71DD">
              <w:rPr>
                <w:b/>
                <w:sz w:val="16"/>
                <w:szCs w:val="16"/>
              </w:rPr>
              <w:t>TOPLAM</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D55637" w:rsidRPr="00FF71DD" w:rsidRDefault="00D55637" w:rsidP="0043119D">
            <w:pPr>
              <w:ind w:firstLine="709"/>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96,864.00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96,864.00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5637" w:rsidRPr="00FF71DD" w:rsidRDefault="00D55637" w:rsidP="0043119D">
            <w:pPr>
              <w:rPr>
                <w:b/>
                <w:sz w:val="16"/>
                <w:szCs w:val="16"/>
              </w:rPr>
            </w:pPr>
            <w:r w:rsidRPr="00FF71DD">
              <w:rPr>
                <w:b/>
                <w:sz w:val="16"/>
                <w:szCs w:val="16"/>
              </w:rPr>
              <w:t>100</w:t>
            </w:r>
          </w:p>
        </w:tc>
      </w:tr>
    </w:tbl>
    <w:p w:rsidR="00D55637" w:rsidRPr="00FF71DD" w:rsidRDefault="00D55637" w:rsidP="00D55637">
      <w:pPr>
        <w:ind w:firstLine="709"/>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3646"/>
        <w:gridCol w:w="1959"/>
        <w:gridCol w:w="2617"/>
      </w:tblGrid>
      <w:tr w:rsidR="00D55637" w:rsidRPr="00FF71DD" w:rsidTr="0043119D">
        <w:tc>
          <w:tcPr>
            <w:tcW w:w="1262" w:type="dxa"/>
            <w:tcBorders>
              <w:bottom w:val="single" w:sz="4" w:space="0" w:color="000000"/>
              <w:right w:val="single" w:sz="4" w:space="0" w:color="auto"/>
            </w:tcBorders>
          </w:tcPr>
          <w:p w:rsidR="00D55637" w:rsidRPr="00FF71DD" w:rsidRDefault="00D55637" w:rsidP="0043119D">
            <w:pPr>
              <w:jc w:val="both"/>
              <w:rPr>
                <w:sz w:val="16"/>
                <w:szCs w:val="16"/>
              </w:rPr>
            </w:pPr>
          </w:p>
        </w:tc>
        <w:tc>
          <w:tcPr>
            <w:tcW w:w="3700" w:type="dxa"/>
            <w:tcBorders>
              <w:top w:val="nil"/>
              <w:left w:val="single" w:sz="4" w:space="0" w:color="auto"/>
              <w:bottom w:val="nil"/>
              <w:right w:val="nil"/>
            </w:tcBorders>
          </w:tcPr>
          <w:p w:rsidR="00D55637" w:rsidRPr="00FF71DD" w:rsidRDefault="00D55637" w:rsidP="0043119D">
            <w:pPr>
              <w:jc w:val="both"/>
              <w:rPr>
                <w:sz w:val="16"/>
                <w:szCs w:val="16"/>
              </w:rPr>
            </w:pPr>
            <w:r w:rsidRPr="00FF71DD">
              <w:rPr>
                <w:sz w:val="16"/>
                <w:szCs w:val="16"/>
              </w:rPr>
              <w:t>Planda ayrılmamış donatı alanı</w:t>
            </w:r>
          </w:p>
        </w:tc>
        <w:tc>
          <w:tcPr>
            <w:tcW w:w="1984" w:type="dxa"/>
            <w:tcBorders>
              <w:top w:val="nil"/>
              <w:left w:val="nil"/>
              <w:bottom w:val="nil"/>
              <w:right w:val="nil"/>
            </w:tcBorders>
          </w:tcPr>
          <w:p w:rsidR="00D55637" w:rsidRPr="00FF71DD" w:rsidRDefault="00D55637" w:rsidP="0043119D">
            <w:pPr>
              <w:rPr>
                <w:sz w:val="16"/>
                <w:szCs w:val="16"/>
              </w:rPr>
            </w:pPr>
            <w:r w:rsidRPr="00FF71DD">
              <w:rPr>
                <w:sz w:val="16"/>
                <w:szCs w:val="16"/>
              </w:rPr>
              <w:t>Meri UİP Nüfusu</w:t>
            </w:r>
          </w:p>
        </w:tc>
        <w:tc>
          <w:tcPr>
            <w:tcW w:w="2658" w:type="dxa"/>
            <w:tcBorders>
              <w:top w:val="nil"/>
              <w:left w:val="nil"/>
              <w:bottom w:val="nil"/>
              <w:right w:val="nil"/>
            </w:tcBorders>
          </w:tcPr>
          <w:p w:rsidR="00D55637" w:rsidRPr="00FF71DD" w:rsidRDefault="00D55637" w:rsidP="0043119D">
            <w:pPr>
              <w:jc w:val="both"/>
              <w:rPr>
                <w:sz w:val="16"/>
                <w:szCs w:val="16"/>
              </w:rPr>
            </w:pPr>
            <w:r w:rsidRPr="00FF71DD">
              <w:rPr>
                <w:sz w:val="16"/>
                <w:szCs w:val="16"/>
              </w:rPr>
              <w:t>653</w:t>
            </w:r>
          </w:p>
        </w:tc>
      </w:tr>
      <w:tr w:rsidR="00D55637" w:rsidRPr="00FF71DD" w:rsidTr="0043119D">
        <w:tc>
          <w:tcPr>
            <w:tcW w:w="1262" w:type="dxa"/>
            <w:tcBorders>
              <w:top w:val="single" w:sz="4" w:space="0" w:color="000000"/>
              <w:bottom w:val="single" w:sz="6" w:space="0" w:color="000000"/>
              <w:right w:val="single" w:sz="4" w:space="0" w:color="auto"/>
            </w:tcBorders>
            <w:shd w:val="clear" w:color="auto" w:fill="BFBFBF"/>
          </w:tcPr>
          <w:p w:rsidR="00D55637" w:rsidRPr="00FF71DD" w:rsidRDefault="00D55637" w:rsidP="0043119D">
            <w:pPr>
              <w:jc w:val="both"/>
              <w:rPr>
                <w:sz w:val="16"/>
                <w:szCs w:val="16"/>
              </w:rPr>
            </w:pPr>
          </w:p>
        </w:tc>
        <w:tc>
          <w:tcPr>
            <w:tcW w:w="3700" w:type="dxa"/>
            <w:tcBorders>
              <w:top w:val="nil"/>
              <w:left w:val="single" w:sz="4" w:space="0" w:color="auto"/>
              <w:bottom w:val="nil"/>
              <w:right w:val="nil"/>
            </w:tcBorders>
          </w:tcPr>
          <w:p w:rsidR="00D55637" w:rsidRPr="00FF71DD" w:rsidRDefault="00D55637" w:rsidP="0043119D">
            <w:pPr>
              <w:jc w:val="both"/>
              <w:rPr>
                <w:sz w:val="16"/>
                <w:szCs w:val="16"/>
              </w:rPr>
            </w:pPr>
            <w:r w:rsidRPr="00FF71DD">
              <w:rPr>
                <w:sz w:val="16"/>
                <w:szCs w:val="16"/>
              </w:rPr>
              <w:t>Meri Plana göre azaltılmış donatı</w:t>
            </w:r>
          </w:p>
        </w:tc>
        <w:tc>
          <w:tcPr>
            <w:tcW w:w="1984" w:type="dxa"/>
            <w:tcBorders>
              <w:top w:val="nil"/>
              <w:left w:val="nil"/>
              <w:bottom w:val="nil"/>
              <w:right w:val="nil"/>
            </w:tcBorders>
          </w:tcPr>
          <w:p w:rsidR="00D55637" w:rsidRPr="00FF71DD" w:rsidRDefault="00D55637" w:rsidP="0043119D">
            <w:pPr>
              <w:rPr>
                <w:sz w:val="16"/>
                <w:szCs w:val="16"/>
              </w:rPr>
            </w:pPr>
            <w:r w:rsidRPr="00FF71DD">
              <w:rPr>
                <w:sz w:val="16"/>
                <w:szCs w:val="16"/>
              </w:rPr>
              <w:t>Öneri UİP Nüfusu</w:t>
            </w:r>
          </w:p>
        </w:tc>
        <w:tc>
          <w:tcPr>
            <w:tcW w:w="2658" w:type="dxa"/>
            <w:tcBorders>
              <w:top w:val="nil"/>
              <w:left w:val="nil"/>
              <w:bottom w:val="nil"/>
              <w:right w:val="nil"/>
            </w:tcBorders>
          </w:tcPr>
          <w:p w:rsidR="00D55637" w:rsidRPr="00FF71DD" w:rsidRDefault="00D55637" w:rsidP="0043119D">
            <w:pPr>
              <w:jc w:val="both"/>
              <w:rPr>
                <w:sz w:val="16"/>
                <w:szCs w:val="16"/>
              </w:rPr>
            </w:pPr>
            <w:r w:rsidRPr="00FF71DD">
              <w:rPr>
                <w:sz w:val="16"/>
                <w:szCs w:val="16"/>
              </w:rPr>
              <w:t>1382</w:t>
            </w:r>
          </w:p>
        </w:tc>
      </w:tr>
      <w:tr w:rsidR="00D55637" w:rsidRPr="00FF71DD" w:rsidTr="0043119D">
        <w:tc>
          <w:tcPr>
            <w:tcW w:w="4962" w:type="dxa"/>
            <w:gridSpan w:val="2"/>
            <w:tcBorders>
              <w:top w:val="nil"/>
              <w:left w:val="nil"/>
              <w:bottom w:val="nil"/>
              <w:right w:val="nil"/>
            </w:tcBorders>
          </w:tcPr>
          <w:p w:rsidR="00D55637" w:rsidRPr="00FF71DD" w:rsidRDefault="00D55637" w:rsidP="0043119D">
            <w:pPr>
              <w:jc w:val="both"/>
              <w:rPr>
                <w:sz w:val="16"/>
                <w:szCs w:val="16"/>
              </w:rPr>
            </w:pPr>
          </w:p>
        </w:tc>
        <w:tc>
          <w:tcPr>
            <w:tcW w:w="1984" w:type="dxa"/>
            <w:tcBorders>
              <w:top w:val="nil"/>
              <w:left w:val="nil"/>
              <w:bottom w:val="nil"/>
              <w:right w:val="nil"/>
            </w:tcBorders>
          </w:tcPr>
          <w:p w:rsidR="00D55637" w:rsidRPr="00FF71DD" w:rsidRDefault="00D55637" w:rsidP="0043119D">
            <w:pPr>
              <w:rPr>
                <w:sz w:val="16"/>
                <w:szCs w:val="16"/>
              </w:rPr>
            </w:pPr>
            <w:r w:rsidRPr="00FF71DD">
              <w:rPr>
                <w:sz w:val="16"/>
                <w:szCs w:val="16"/>
              </w:rPr>
              <w:t>İlave Nüfus</w:t>
            </w:r>
          </w:p>
        </w:tc>
        <w:tc>
          <w:tcPr>
            <w:tcW w:w="2658" w:type="dxa"/>
            <w:tcBorders>
              <w:top w:val="nil"/>
              <w:left w:val="nil"/>
              <w:bottom w:val="nil"/>
              <w:right w:val="nil"/>
            </w:tcBorders>
          </w:tcPr>
          <w:p w:rsidR="00D55637" w:rsidRPr="00FF71DD" w:rsidRDefault="00D55637" w:rsidP="0043119D">
            <w:pPr>
              <w:jc w:val="both"/>
              <w:rPr>
                <w:sz w:val="16"/>
                <w:szCs w:val="16"/>
              </w:rPr>
            </w:pPr>
            <w:r w:rsidRPr="00FF71DD">
              <w:rPr>
                <w:sz w:val="16"/>
                <w:szCs w:val="16"/>
              </w:rPr>
              <w:t>729</w:t>
            </w:r>
          </w:p>
        </w:tc>
      </w:tr>
    </w:tbl>
    <w:p w:rsidR="00D55637" w:rsidRPr="00642AF7" w:rsidRDefault="00D55637" w:rsidP="00D55637">
      <w:pPr>
        <w:ind w:firstLine="709"/>
        <w:jc w:val="both"/>
      </w:pPr>
    </w:p>
    <w:p w:rsidR="00D55637" w:rsidRDefault="00D55637" w:rsidP="00D55637">
      <w:pPr>
        <w:ind w:firstLine="709"/>
        <w:jc w:val="both"/>
      </w:pPr>
      <w:r>
        <w:t xml:space="preserve">Plan yapımına </w:t>
      </w:r>
      <w:r w:rsidRPr="00642AF7">
        <w:t>Esas Kurum/ Kuruluşlardan al</w:t>
      </w:r>
      <w:r>
        <w:t>ın</w:t>
      </w:r>
      <w:r w:rsidRPr="00642AF7">
        <w:t>an görüşlerden;</w:t>
      </w:r>
    </w:p>
    <w:p w:rsidR="00D55637" w:rsidRPr="00642AF7" w:rsidRDefault="00D55637" w:rsidP="00D55637">
      <w:pPr>
        <w:ind w:firstLine="709"/>
        <w:jc w:val="both"/>
      </w:pPr>
    </w:p>
    <w:p w:rsidR="00D55637" w:rsidRDefault="00D55637" w:rsidP="00D55637">
      <w:pPr>
        <w:ind w:firstLine="709"/>
        <w:jc w:val="both"/>
      </w:pPr>
      <w:r w:rsidRPr="00642AF7">
        <w:t xml:space="preserve">TEİAŞ 8. Bölge Müdürlüğünün; </w:t>
      </w:r>
      <w:proofErr w:type="spellStart"/>
      <w:r>
        <w:t>b</w:t>
      </w:r>
      <w:r w:rsidRPr="00642AF7">
        <w:t>ila</w:t>
      </w:r>
      <w:proofErr w:type="spellEnd"/>
      <w:r w:rsidRPr="00642AF7">
        <w:t xml:space="preserve"> tarihli ve E.486107 sayılı yazısında, Planlama alanında teşekküllerine ait enerji iletim tesislerinin bulunmadığının belirtildiği,</w:t>
      </w:r>
    </w:p>
    <w:p w:rsidR="00D55637" w:rsidRPr="00642AF7" w:rsidRDefault="00D55637" w:rsidP="00D55637">
      <w:pPr>
        <w:ind w:firstLine="709"/>
        <w:jc w:val="both"/>
      </w:pPr>
    </w:p>
    <w:p w:rsidR="00D55637" w:rsidRPr="00642AF7" w:rsidRDefault="00D55637" w:rsidP="00D55637">
      <w:pPr>
        <w:ind w:firstLine="709"/>
        <w:jc w:val="both"/>
      </w:pPr>
      <w:r w:rsidRPr="00642AF7">
        <w:t xml:space="preserve"> POLGAZ Polatlı Doğalgaz Dağıtım A.Ş.'</w:t>
      </w:r>
      <w:proofErr w:type="spellStart"/>
      <w:r w:rsidRPr="00642AF7">
        <w:t>nin</w:t>
      </w:r>
      <w:proofErr w:type="spellEnd"/>
      <w:r w:rsidRPr="00642AF7">
        <w:t>; 05.02.2019 tarih ve 078 sayılı yazısında, söz konusu alan içerisinde so</w:t>
      </w:r>
      <w:r>
        <w:t>ru</w:t>
      </w:r>
      <w:r w:rsidRPr="00642AF7">
        <w:t>mlulukla</w:t>
      </w:r>
      <w:r>
        <w:t>rı</w:t>
      </w:r>
      <w:r w:rsidRPr="00642AF7">
        <w:t>nda bulunan herhangi bir doğalgaz hattı ve projesi yer almadığının belirtildiği,</w:t>
      </w:r>
    </w:p>
    <w:p w:rsidR="00D55637" w:rsidRDefault="00D55637" w:rsidP="00D55637">
      <w:pPr>
        <w:ind w:firstLine="709"/>
        <w:jc w:val="both"/>
      </w:pPr>
    </w:p>
    <w:p w:rsidR="00D55637" w:rsidRDefault="00D55637" w:rsidP="00D55637">
      <w:pPr>
        <w:ind w:firstLine="709"/>
        <w:jc w:val="both"/>
      </w:pPr>
      <w:r w:rsidRPr="00642AF7">
        <w:t>ASKİ Genel Müdürlüğünün 11.09.2020 tarih ve E.28908 sayılı yazısı ile planlama yapılan bazı parsellerde hatların korunmasının mümkün olmadığı, yeni yapılacak olan bu hatların deplasesinin Beypazarı Belediyesi Başkanlığınca yapılması şartı ile imar planı değişikliğinin uygun olacağının belirtildiği,</w:t>
      </w:r>
    </w:p>
    <w:p w:rsidR="00D55637" w:rsidRPr="003B0AF0" w:rsidRDefault="00D55637" w:rsidP="00D55637">
      <w:pPr>
        <w:tabs>
          <w:tab w:val="center" w:pos="4748"/>
          <w:tab w:val="left" w:pos="5430"/>
        </w:tabs>
        <w:jc w:val="center"/>
      </w:pPr>
      <w:r w:rsidRPr="003B0AF0">
        <w:lastRenderedPageBreak/>
        <w:t>T.C.</w:t>
      </w:r>
    </w:p>
    <w:p w:rsidR="00D55637" w:rsidRPr="003B0AF0" w:rsidRDefault="00D55637" w:rsidP="00D55637">
      <w:pPr>
        <w:jc w:val="center"/>
      </w:pPr>
      <w:r w:rsidRPr="003B0AF0">
        <w:t>ANKARA BÜYÜKŞEHİR BELEDİYE MECLİSİ</w:t>
      </w:r>
    </w:p>
    <w:p w:rsidR="00D55637" w:rsidRDefault="00D55637" w:rsidP="00D55637">
      <w:pPr>
        <w:jc w:val="center"/>
      </w:pPr>
      <w:r w:rsidRPr="003B0AF0">
        <w:t>İmar ve Bayındırlık Komisyonu Raporu</w:t>
      </w:r>
    </w:p>
    <w:p w:rsidR="00D55637" w:rsidRPr="00D55637" w:rsidRDefault="00D55637" w:rsidP="00D55637">
      <w:pPr>
        <w:jc w:val="center"/>
      </w:pPr>
      <w:r w:rsidRPr="003B0AF0">
        <w:t xml:space="preserve">Rapor No: </w:t>
      </w:r>
      <w:r>
        <w:t>90</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D55637" w:rsidRPr="00D55637" w:rsidRDefault="00D55637" w:rsidP="00D55637">
      <w:pPr>
        <w:pStyle w:val="Balk7"/>
        <w:jc w:val="center"/>
        <w:rPr>
          <w:b/>
          <w:bCs/>
        </w:rPr>
      </w:pPr>
      <w:r>
        <w:t>-5-</w:t>
      </w:r>
    </w:p>
    <w:p w:rsidR="00D55637" w:rsidRPr="00642AF7" w:rsidRDefault="00D55637" w:rsidP="00D55637">
      <w:pPr>
        <w:jc w:val="both"/>
      </w:pPr>
    </w:p>
    <w:p w:rsidR="00D55637" w:rsidRDefault="00D55637" w:rsidP="00D55637">
      <w:pPr>
        <w:ind w:firstLine="709"/>
        <w:jc w:val="both"/>
      </w:pPr>
      <w:proofErr w:type="gramStart"/>
      <w:r w:rsidRPr="00642AF7">
        <w:t xml:space="preserve">Tarım Orman Bakanlığı DSİ 5. Bölge Müdürlüğü'nün; 28.08.2019 tarih ve E.545034 sayılı yazısı ile planlama alanı içerisinden Uyuzluğun deresi geçtiği ve derenin ekseninden itibaren sağlı, sollu 10 metre </w:t>
      </w:r>
      <w:proofErr w:type="spellStart"/>
      <w:r w:rsidRPr="00642AF7">
        <w:t>şeritvari</w:t>
      </w:r>
      <w:proofErr w:type="spellEnd"/>
      <w:r w:rsidRPr="00642AF7">
        <w:t xml:space="preserve"> alanın koruma bandı olarak bırakılması, olası aşırı yağışlarda derenin taşkınlarına ve çevre, yüzey sularına karşı tüm tedbirlerin ilgilisince alınması, personelden ve inşaattan kaynaklanan atıkların dere yatağına atılmaması, derenin en kesitine müdahale edilmemesi şartı ile plan yapılmasında bir sakınca bulunmadığının belirtildiği,</w:t>
      </w:r>
      <w:proofErr w:type="gramEnd"/>
    </w:p>
    <w:p w:rsidR="00D55637" w:rsidRPr="00642AF7" w:rsidRDefault="00D55637" w:rsidP="00D55637">
      <w:pPr>
        <w:ind w:firstLine="709"/>
        <w:jc w:val="both"/>
      </w:pPr>
    </w:p>
    <w:p w:rsidR="00D55637" w:rsidRDefault="00D55637" w:rsidP="00D55637">
      <w:pPr>
        <w:ind w:firstLine="709"/>
        <w:jc w:val="both"/>
      </w:pPr>
      <w:r>
        <w:t>EÜAŞ Genel Müdürlüğünün; E.</w:t>
      </w:r>
      <w:r w:rsidRPr="00642AF7">
        <w:t>113523 sayılı yazısı ile projeye engel teşkil edecek herhangi bir o</w:t>
      </w:r>
      <w:r>
        <w:t>lumsuz görüşlerinin bulunmadığı,</w:t>
      </w:r>
    </w:p>
    <w:p w:rsidR="00D55637" w:rsidRPr="00642AF7" w:rsidRDefault="00D55637" w:rsidP="00D55637">
      <w:pPr>
        <w:ind w:firstLine="709"/>
        <w:jc w:val="both"/>
      </w:pPr>
    </w:p>
    <w:p w:rsidR="00D55637" w:rsidRDefault="00D55637" w:rsidP="00D55637">
      <w:pPr>
        <w:ind w:firstLine="709"/>
        <w:jc w:val="both"/>
      </w:pPr>
      <w:r w:rsidRPr="00642AF7">
        <w:t>Türk Telekomünikasyon A.Ş.'</w:t>
      </w:r>
      <w:proofErr w:type="spellStart"/>
      <w:r w:rsidRPr="00642AF7">
        <w:t>nin</w:t>
      </w:r>
      <w:proofErr w:type="spellEnd"/>
      <w:r w:rsidRPr="00642AF7">
        <w:t xml:space="preserve"> 21.02.2019 tarih 27264 sayılı yazısı ile planlama alanı içerisinde mevcut altyapıların krokilerinin gönderildiğinin belirtildiği,</w:t>
      </w:r>
    </w:p>
    <w:p w:rsidR="00D55637" w:rsidRPr="00642AF7" w:rsidRDefault="00D55637" w:rsidP="00D55637">
      <w:pPr>
        <w:ind w:firstLine="709"/>
        <w:jc w:val="both"/>
      </w:pPr>
    </w:p>
    <w:p w:rsidR="00D55637" w:rsidRDefault="00D55637" w:rsidP="00D55637">
      <w:pPr>
        <w:ind w:firstLine="709"/>
        <w:jc w:val="both"/>
      </w:pPr>
      <w:proofErr w:type="gramStart"/>
      <w:r w:rsidRPr="00642AF7">
        <w:t>Beypazarı Kaymakamlığı İlçe Emniyet Müdürlüğü'nün; 06.10.2018 tarih ve 79 sayılı yazısı ile planlama alanı içerisinde mülkiyeti şahıslara ait olan karakol alanı alarak ayrılmış yer olduğu ve bu alanın yapılan plan değişikliğinde Yeşil Alan kullanımına ayrıldığı bu sebepten dolayı aynı bölgede yaklaşık aynı büyüklükte Emniyet Hizmet Alanının ayrılması karşılığında planlama yapılmasında sakınca bulunmadığının belirtildiği,</w:t>
      </w:r>
      <w:proofErr w:type="gramEnd"/>
    </w:p>
    <w:p w:rsidR="00D55637" w:rsidRPr="00642AF7" w:rsidRDefault="00D55637" w:rsidP="00D55637">
      <w:pPr>
        <w:ind w:firstLine="709"/>
        <w:jc w:val="both"/>
      </w:pPr>
    </w:p>
    <w:p w:rsidR="00D55637" w:rsidRDefault="00D55637" w:rsidP="00D55637">
      <w:pPr>
        <w:ind w:firstLine="709"/>
        <w:jc w:val="both"/>
      </w:pPr>
      <w:r w:rsidRPr="00642AF7">
        <w:t>Karayolları Genel Müdürlüğü 4. Bölge Müdürlüğü'nün; 30.09.2020 tarih ve 225705 sayılı yazısı ile Beypaza</w:t>
      </w:r>
      <w:r>
        <w:t>rı</w:t>
      </w:r>
      <w:r w:rsidRPr="00642AF7">
        <w:t>-</w:t>
      </w:r>
      <w:proofErr w:type="spellStart"/>
      <w:r w:rsidRPr="00642AF7">
        <w:t>Kırbaşı</w:t>
      </w:r>
      <w:proofErr w:type="spellEnd"/>
      <w:r w:rsidRPr="00642AF7">
        <w:t xml:space="preserve"> İl Yolu'nun Km:0+</w:t>
      </w:r>
      <w:proofErr w:type="gramStart"/>
      <w:r w:rsidRPr="00642AF7">
        <w:t>000.00</w:t>
      </w:r>
      <w:proofErr w:type="gramEnd"/>
      <w:r w:rsidRPr="00642AF7">
        <w:t>-26+910.00 arasında tasarlanan Kavşak Projelerinin Karayolları Genel Müdürlüğünce 25.09.2020 tarihinde onaylandığı ve yapılacak plan değişikliğinin bu Kavşak Projelerine gö</w:t>
      </w:r>
      <w:r>
        <w:t>re hazırlanmasının belirtildiği,</w:t>
      </w:r>
    </w:p>
    <w:p w:rsidR="00D55637" w:rsidRPr="00642AF7" w:rsidRDefault="00D55637" w:rsidP="00D55637">
      <w:pPr>
        <w:ind w:firstLine="709"/>
        <w:jc w:val="both"/>
      </w:pPr>
    </w:p>
    <w:p w:rsidR="00D55637" w:rsidRDefault="00D55637" w:rsidP="00D55637">
      <w:pPr>
        <w:ind w:firstLine="709"/>
        <w:jc w:val="both"/>
      </w:pPr>
      <w:r w:rsidRPr="00642AF7">
        <w:t>Daire Başkanlığımızca yapılan değerlendirmede;</w:t>
      </w:r>
    </w:p>
    <w:p w:rsidR="00D55637" w:rsidRPr="00642AF7" w:rsidRDefault="00D55637" w:rsidP="00D55637">
      <w:pPr>
        <w:ind w:firstLine="709"/>
        <w:jc w:val="both"/>
      </w:pPr>
    </w:p>
    <w:p w:rsidR="00D55637" w:rsidRDefault="00D55637" w:rsidP="00D55637">
      <w:pPr>
        <w:ind w:firstLine="709"/>
        <w:jc w:val="both"/>
      </w:pPr>
      <w:proofErr w:type="gramStart"/>
      <w:r>
        <w:t xml:space="preserve">• 50 </w:t>
      </w:r>
      <w:proofErr w:type="spellStart"/>
      <w:r>
        <w:t>m’</w:t>
      </w:r>
      <w:r w:rsidRPr="00642AF7">
        <w:t>lik</w:t>
      </w:r>
      <w:proofErr w:type="spellEnd"/>
      <w:r w:rsidRPr="00642AF7">
        <w:t xml:space="preserve"> anayola cepheli Kent girişinde bulunan planlama alanında; mevcut kullanımlar yeniden ele alınmış, küçük sanayi alanları ve konut alanları tamamen kaldırılarak "Ticaret-Konut Alanı" kullanımı planlandığı, planlama alanı nüfusu 1,382 kişi önerildiği, Bu alanın yapıl</w:t>
      </w:r>
      <w:r>
        <w:t xml:space="preserve">aşma koşulları, E=2.00, </w:t>
      </w:r>
      <w:proofErr w:type="spellStart"/>
      <w:r>
        <w:t>Yençok</w:t>
      </w:r>
      <w:proofErr w:type="spellEnd"/>
      <w:r>
        <w:t>=</w:t>
      </w:r>
      <w:r w:rsidRPr="00642AF7">
        <w:t>8 kat olarak düzenlendiği, (inşaat alanı yaklaşık %50 artmış) Beypazarı İlçesinin Tarihi ve Turistik kimliği göz önünde bulundurulduğunda yoğun ve çevresine göre yüksek yapılaşmanın önerildiği (mevcut konut alanları 4 kat),</w:t>
      </w:r>
      <w:proofErr w:type="gramEnd"/>
    </w:p>
    <w:p w:rsidR="00D55637" w:rsidRDefault="00D55637" w:rsidP="00D55637">
      <w:pPr>
        <w:pStyle w:val="ListeParagraf"/>
        <w:numPr>
          <w:ilvl w:val="0"/>
          <w:numId w:val="5"/>
        </w:numPr>
        <w:ind w:left="0" w:firstLine="709"/>
        <w:contextualSpacing/>
        <w:jc w:val="both"/>
      </w:pPr>
      <w:r w:rsidRPr="00231947">
        <w:t xml:space="preserve">Meri planda yolların bir çoğunun kaldırılarak "Ticaret-Konut Alanı" içerisine </w:t>
      </w:r>
      <w:proofErr w:type="gramStart"/>
      <w:r w:rsidRPr="00231947">
        <w:t>dahil</w:t>
      </w:r>
      <w:proofErr w:type="gramEnd"/>
      <w:r w:rsidRPr="00231947">
        <w:t xml:space="preserve"> edildiği, yol genişliklerinin kısmen azaltıldığı, konut alanı artışı ve ticari fonksiyonlar nedeniyle özellikle pik saatlerde oluşacak trafikle ilgili analiz yapılmadığı, ancak genel olarak artan nüfusla beraber artırılması gereken yol genişlikleri artırılmak yerine azaltıldığı (yolların kapladığı alan 21894 m</w:t>
      </w:r>
      <w:r w:rsidRPr="00231947">
        <w:rPr>
          <w:vertAlign w:val="superscript"/>
        </w:rPr>
        <w:t>2</w:t>
      </w:r>
      <w:r w:rsidRPr="00231947">
        <w:t xml:space="preserve"> den 11765 m</w:t>
      </w:r>
      <w:r w:rsidRPr="00231947">
        <w:rPr>
          <w:vertAlign w:val="superscript"/>
        </w:rPr>
        <w:t>2</w:t>
      </w:r>
      <w:r w:rsidRPr="00231947">
        <w:t>’ye düşürüldüğü, Küçük sanayi alanındaki yollar kaldırıldığı, konut alanlarındaki yol genişliklerinin azaltıldığı), Mekansal Planlar Yapım Yönetmeliğine aykırı olarak 7 m genişliğinde taşıt yolla</w:t>
      </w:r>
      <w:r>
        <w:t>rı</w:t>
      </w:r>
      <w:r w:rsidRPr="00231947">
        <w:t xml:space="preserve"> oluşturulduğu, otopark alanı ayrılmadığı,</w:t>
      </w:r>
    </w:p>
    <w:p w:rsidR="00D55637" w:rsidRDefault="00D55637" w:rsidP="00D55637">
      <w:pPr>
        <w:pStyle w:val="ListeParagraf"/>
        <w:numPr>
          <w:ilvl w:val="0"/>
          <w:numId w:val="5"/>
        </w:numPr>
        <w:ind w:left="0" w:firstLine="709"/>
        <w:contextualSpacing/>
        <w:jc w:val="both"/>
      </w:pPr>
      <w:proofErr w:type="gramStart"/>
      <w:r w:rsidRPr="00231947">
        <w:t>"Ticaret-Konut Alanı" kullanımında yaşayacak nüfusun yeşil alan ihtiyacı olan 13820 m</w:t>
      </w:r>
      <w:r w:rsidRPr="00231947">
        <w:rPr>
          <w:vertAlign w:val="superscript"/>
        </w:rPr>
        <w:t>2</w:t>
      </w:r>
      <w:r w:rsidRPr="00231947">
        <w:t xml:space="preserve"> yeşil alan ihtiyacının 5967</w:t>
      </w:r>
      <w:r>
        <w:t xml:space="preserve"> </w:t>
      </w:r>
      <w:r w:rsidRPr="00231947">
        <w:t>m</w:t>
      </w:r>
      <w:r w:rsidRPr="00231947">
        <w:rPr>
          <w:vertAlign w:val="superscript"/>
        </w:rPr>
        <w:t>2</w:t>
      </w:r>
      <w:r w:rsidRPr="00231947">
        <w:t>'lik kısmı "Ticaret-Konut Alanı"nın doğusunda, 5524 m</w:t>
      </w:r>
      <w:r w:rsidRPr="00231947">
        <w:rPr>
          <w:vertAlign w:val="superscript"/>
        </w:rPr>
        <w:t>2</w:t>
      </w:r>
      <w:r w:rsidRPr="00231947">
        <w:t>’lik kısmı ise Kurtuluş Mahallesi 992 ada 1, 2, 3, 4, 14, 15 ve 17 parseldeki 5,524 m</w:t>
      </w:r>
      <w:r w:rsidRPr="00231947">
        <w:rPr>
          <w:vertAlign w:val="superscript"/>
        </w:rPr>
        <w:t>2</w:t>
      </w:r>
      <w:r w:rsidRPr="00231947">
        <w:t xml:space="preserve"> büyüklüğündeki "Resmi Kurum Alanı"nın "Park Alanı"na dönüştürülmesi ile karşılandığı, ancak ayrılan Park alanı ile nüfusun yaşayacağı konut alanları arasında fiziksel eşik olan 50 m genişliğinde yol olduğu, konut alanlarının merkezinden kuş uçumu yaklaşık 600 m mesafede bulunduğu, alandaki doluluk boşluk dengesinin sağlanması, yapı yoğunluğunun dengeli dağıtılması ve kullanıcıların erişebilirliği açısından yeşil alanların Ticaret ve Konut adalarının içerisinde yeşil aks oluşturacak şekilde planlanmasının yerinde olacağı,</w:t>
      </w:r>
      <w:proofErr w:type="gramEnd"/>
    </w:p>
    <w:p w:rsidR="00D55637" w:rsidRPr="003B0AF0" w:rsidRDefault="00D55637" w:rsidP="00D55637">
      <w:pPr>
        <w:contextualSpacing/>
        <w:jc w:val="center"/>
      </w:pPr>
      <w:r w:rsidRPr="003B0AF0">
        <w:lastRenderedPageBreak/>
        <w:t>T.C.</w:t>
      </w:r>
    </w:p>
    <w:p w:rsidR="00D55637" w:rsidRPr="003B0AF0" w:rsidRDefault="00D55637" w:rsidP="00D55637">
      <w:pPr>
        <w:jc w:val="center"/>
      </w:pPr>
      <w:r w:rsidRPr="003B0AF0">
        <w:t>ANKARA BÜYÜKŞEHİR BELEDİYE MECLİSİ</w:t>
      </w:r>
    </w:p>
    <w:p w:rsidR="00D55637" w:rsidRDefault="00D55637" w:rsidP="00D55637">
      <w:pPr>
        <w:jc w:val="center"/>
      </w:pPr>
      <w:r w:rsidRPr="003B0AF0">
        <w:t>İmar ve Bayındırlık Komisyonu Raporu</w:t>
      </w:r>
    </w:p>
    <w:p w:rsidR="00D55637" w:rsidRPr="00D55637" w:rsidRDefault="00D55637" w:rsidP="00D55637">
      <w:pPr>
        <w:jc w:val="center"/>
      </w:pPr>
      <w:r w:rsidRPr="003B0AF0">
        <w:t xml:space="preserve">Rapor No: </w:t>
      </w:r>
      <w:r>
        <w:t>90</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04</w:t>
      </w:r>
      <w:r w:rsidRPr="003B0AF0">
        <w:t>.202</w:t>
      </w:r>
      <w:r>
        <w:t>1</w:t>
      </w:r>
    </w:p>
    <w:p w:rsidR="00D55637" w:rsidRDefault="00D55637" w:rsidP="00D55637">
      <w:pPr>
        <w:pStyle w:val="Balk7"/>
        <w:jc w:val="center"/>
      </w:pPr>
      <w:r>
        <w:t>-6-</w:t>
      </w:r>
    </w:p>
    <w:p w:rsidR="00D55637" w:rsidRDefault="00D55637" w:rsidP="00D55637">
      <w:pPr>
        <w:pStyle w:val="ListeParagraf"/>
        <w:numPr>
          <w:ilvl w:val="0"/>
          <w:numId w:val="5"/>
        </w:numPr>
        <w:ind w:left="0" w:firstLine="709"/>
        <w:contextualSpacing/>
        <w:jc w:val="both"/>
      </w:pPr>
      <w:r w:rsidRPr="00231947">
        <w:t xml:space="preserve">Mevcutta </w:t>
      </w:r>
      <w:proofErr w:type="spellStart"/>
      <w:r w:rsidRPr="00231947">
        <w:t>anfi</w:t>
      </w:r>
      <w:proofErr w:type="spellEnd"/>
      <w:r w:rsidRPr="00231947">
        <w:t xml:space="preserve">-tiyatro alanı ve yakın çevresi E=l.00, </w:t>
      </w:r>
      <w:proofErr w:type="spellStart"/>
      <w:r w:rsidRPr="00231947">
        <w:t>Yençok</w:t>
      </w:r>
      <w:proofErr w:type="spellEnd"/>
      <w:r w:rsidRPr="00231947">
        <w:t>=4 kat yapılaşma koşulları ile "Sağlık Tesis Alanı" olarak düzenlendiği, ancak artan nüfusla beraber artan Sosyal ve Kültürel Tesis Alanı ihtiyacını (1037 m</w:t>
      </w:r>
      <w:r w:rsidRPr="00231947">
        <w:rPr>
          <w:vertAlign w:val="superscript"/>
        </w:rPr>
        <w:t>2</w:t>
      </w:r>
      <w:r w:rsidRPr="00231947">
        <w:t>) karşılayacak yer ayrılmadığı,</w:t>
      </w:r>
    </w:p>
    <w:p w:rsidR="00D55637" w:rsidRPr="00231947" w:rsidRDefault="00D55637" w:rsidP="00D55637">
      <w:pPr>
        <w:pStyle w:val="ListeParagraf"/>
        <w:numPr>
          <w:ilvl w:val="0"/>
          <w:numId w:val="5"/>
        </w:numPr>
        <w:ind w:left="0" w:firstLine="709"/>
        <w:contextualSpacing/>
        <w:jc w:val="both"/>
      </w:pPr>
      <w:r w:rsidRPr="00231947">
        <w:t>Alan içerisinde ilave nüfusa yeni eğitim alanları önerilmediği, pla</w:t>
      </w:r>
      <w:r>
        <w:t xml:space="preserve">n raporunda çevredeki okulların </w:t>
      </w:r>
      <w:r w:rsidRPr="00231947">
        <w:t>kullanılacağının belirtildiği ancak okulların mevcut kapasitesinin yeterli olup olmadığı, erişebi</w:t>
      </w:r>
      <w:r>
        <w:t xml:space="preserve">lirliği ile ilgili Milli Eğitim </w:t>
      </w:r>
      <w:r w:rsidRPr="00231947">
        <w:t>Müdürlüğünden kurum görüşü alınmadığı,</w:t>
      </w:r>
    </w:p>
    <w:p w:rsidR="00D55637" w:rsidRDefault="00D55637" w:rsidP="00D55637">
      <w:pPr>
        <w:pStyle w:val="ListeParagraf"/>
        <w:numPr>
          <w:ilvl w:val="0"/>
          <w:numId w:val="5"/>
        </w:numPr>
        <w:ind w:left="0" w:firstLine="709"/>
        <w:contextualSpacing/>
        <w:jc w:val="both"/>
      </w:pPr>
      <w:r w:rsidRPr="00231947">
        <w:t>Plan yapımına Esas Kurum/ Kuruluşlardan alınan görüşler değe</w:t>
      </w:r>
      <w:r>
        <w:t>rl</w:t>
      </w:r>
      <w:r w:rsidRPr="00231947">
        <w:t>endir</w:t>
      </w:r>
      <w:r>
        <w:t>i</w:t>
      </w:r>
      <w:r w:rsidRPr="00231947">
        <w:t>ldiğinde;</w:t>
      </w:r>
    </w:p>
    <w:p w:rsidR="00D55637" w:rsidRPr="00231947" w:rsidRDefault="00D55637" w:rsidP="00D55637">
      <w:pPr>
        <w:pStyle w:val="ListeParagraf"/>
        <w:ind w:left="709"/>
        <w:jc w:val="both"/>
      </w:pPr>
    </w:p>
    <w:p w:rsidR="00D55637" w:rsidRPr="00642AF7" w:rsidRDefault="00D55637" w:rsidP="00D55637">
      <w:pPr>
        <w:ind w:firstLine="709"/>
        <w:jc w:val="both"/>
      </w:pPr>
      <w:proofErr w:type="gramStart"/>
      <w:r w:rsidRPr="00642AF7">
        <w:t>ASKİ Genel Müdürlüğünün 11.09.2020 tarih ve E.28908 sayılı yazısı ile planlama yapılan bazı parsellerde hatların korunmasının mümkün olmadığı, yeni yapılacak olan bu hatların deplasesinin Beypazarı Belediyesi Başkanlığınca yapılması şartı ile imar planı değişikliğinin uygun olacağının belirtildiği, yeni oluşturulan adalardan hatların geçtiği, plan notlarına bu hatların deplasesinin Beypazarı Belediyesi Başkanlığınca yapılması ilişkin plan notu eklenmediği,</w:t>
      </w:r>
      <w:proofErr w:type="gramEnd"/>
    </w:p>
    <w:p w:rsidR="00D55637" w:rsidRPr="00642AF7" w:rsidRDefault="00D55637" w:rsidP="00D55637">
      <w:pPr>
        <w:ind w:firstLine="709"/>
        <w:jc w:val="both"/>
      </w:pPr>
      <w:r w:rsidRPr="00642AF7">
        <w:t xml:space="preserve">Tarım Orman Bakanlığı DSİ 5. Bölge Müdürlüğünce kurum görüşü ekinde gönderilen dere hattının 1/25000 </w:t>
      </w:r>
      <w:proofErr w:type="gramStart"/>
      <w:r w:rsidRPr="00642AF7">
        <w:t>halihazır</w:t>
      </w:r>
      <w:proofErr w:type="gramEnd"/>
      <w:r w:rsidRPr="00642AF7">
        <w:t xml:space="preserve"> üzerine işlendiği, dereye ilişkin kesit bulunmadığı, dolayısı derenin kesitinin, mevcut güzergahının ve derenin sağından ve solundan ayrılması gereken 10 m genişliğindeki koruma bandı sınırının anlaşılmasının mümkün olmadığı,</w:t>
      </w:r>
    </w:p>
    <w:p w:rsidR="00D55637" w:rsidRPr="00642AF7" w:rsidRDefault="00D55637" w:rsidP="00D55637">
      <w:pPr>
        <w:ind w:firstLine="709"/>
        <w:jc w:val="both"/>
      </w:pPr>
      <w:r w:rsidRPr="00642AF7">
        <w:t>Türk Telekomünikasyon A.Ş.'</w:t>
      </w:r>
      <w:proofErr w:type="spellStart"/>
      <w:r w:rsidRPr="00642AF7">
        <w:t>nin</w:t>
      </w:r>
      <w:proofErr w:type="spellEnd"/>
      <w:r w:rsidRPr="00642AF7">
        <w:t xml:space="preserve"> yazısı ile gönderilen hatların yeni oluşturulan adaların içinde kaldığı, hatların deplasesinin ne şekilde yapılacağına ilişkin plan notu ilavesi yapılması gerekliği,</w:t>
      </w:r>
    </w:p>
    <w:p w:rsidR="00D55637" w:rsidRPr="00642AF7" w:rsidRDefault="00D55637" w:rsidP="00D55637">
      <w:pPr>
        <w:ind w:firstLine="709"/>
        <w:jc w:val="both"/>
      </w:pPr>
      <w:r w:rsidRPr="00642AF7">
        <w:t>Beypazarı Kaymakamlığı İlçe Emniyet Müdürlüğü'nün; yazısında belirtilen karakol alanı yerine aynı bölgede yaklaşık aynı büyüklükte Emniyet Hizmet Alanının ayrılması istendiği, planda Resmi Kurum Alanı ayrıldığı, ancak plan notlarına Emniyet Hizmet Alanının Resmi Kurum Alanında yapılacağına ilişkin plan notuna eklenmediği,</w:t>
      </w:r>
    </w:p>
    <w:p w:rsidR="00D55637" w:rsidRDefault="00D55637" w:rsidP="00D55637">
      <w:pPr>
        <w:ind w:firstLine="709"/>
        <w:jc w:val="both"/>
      </w:pPr>
      <w:r w:rsidRPr="00642AF7">
        <w:t>Karayolları Genel Müdürlüğü 4. Bölge Müdürlüğünce gönderilen Kavşak Projelerinin genel olarak plana yansıtıldığının tespit edilmesine rağmen projenin ve planın güneyindeki 15 m yol aksının Karayolları Genel Müdürlüğünün gönderdiği proje uymadığı, yolun yeşil alanda kaldığı, yukarıda yazımızda bahsedilen Şartlı Kurum görüşlerinin plana kararlarına eksik ya</w:t>
      </w:r>
      <w:r>
        <w:t xml:space="preserve"> </w:t>
      </w:r>
      <w:r w:rsidRPr="00642AF7">
        <w:t>da hiç yansıtılmadığı,</w:t>
      </w:r>
    </w:p>
    <w:p w:rsidR="00D55637" w:rsidRDefault="00D55637" w:rsidP="00D55637">
      <w:pPr>
        <w:ind w:firstLine="709"/>
        <w:jc w:val="both"/>
      </w:pPr>
      <w:r w:rsidRPr="00642AF7">
        <w:t>Teklifin uygun gö</w:t>
      </w:r>
      <w:r>
        <w:t>rü</w:t>
      </w:r>
      <w:r w:rsidRPr="00642AF7">
        <w:t>lmesi halinde tespit edilen eksikliklerin giderilerek, 1/5000 ölçekli Nazım İmar planı ile birlikte onaylanmasının uygun olacağı</w:t>
      </w:r>
      <w:r>
        <w:t xml:space="preserve"> görüş ve kanaatine varıldığı,</w:t>
      </w:r>
    </w:p>
    <w:p w:rsidR="00D55637" w:rsidRPr="00642AF7" w:rsidRDefault="00D55637" w:rsidP="00D55637">
      <w:pPr>
        <w:ind w:firstLine="709"/>
        <w:jc w:val="both"/>
      </w:pPr>
    </w:p>
    <w:p w:rsidR="00D55637" w:rsidRDefault="00D55637" w:rsidP="00D55637">
      <w:pPr>
        <w:ind w:firstLine="709"/>
        <w:jc w:val="both"/>
      </w:pPr>
      <w:r>
        <w:t xml:space="preserve">Hususları tespit edilmiş olup, </w:t>
      </w:r>
      <w:r w:rsidRPr="00642AF7">
        <w:t xml:space="preserve">Beypazarı </w:t>
      </w:r>
      <w:proofErr w:type="spellStart"/>
      <w:r w:rsidRPr="00642AF7">
        <w:t>Hacıkara</w:t>
      </w:r>
      <w:proofErr w:type="spellEnd"/>
      <w:r w:rsidRPr="00642AF7">
        <w:t xml:space="preserve"> Mahallesi Kentsel Dönüşüm ve Gelişim Proje Alanı ve Kurtuluş Mahallesi 992 ada 1,</w:t>
      </w:r>
      <w:r>
        <w:t xml:space="preserve"> </w:t>
      </w:r>
      <w:r w:rsidRPr="00642AF7">
        <w:t>2,</w:t>
      </w:r>
      <w:r>
        <w:t xml:space="preserve"> </w:t>
      </w:r>
      <w:r w:rsidRPr="00642AF7">
        <w:t>3,</w:t>
      </w:r>
      <w:r>
        <w:t xml:space="preserve"> </w:t>
      </w:r>
      <w:r w:rsidRPr="00642AF7">
        <w:t>4,</w:t>
      </w:r>
      <w:r>
        <w:t xml:space="preserve"> </w:t>
      </w:r>
      <w:r w:rsidRPr="00642AF7">
        <w:t>14,</w:t>
      </w:r>
      <w:r>
        <w:t xml:space="preserve"> </w:t>
      </w:r>
      <w:r w:rsidRPr="00642AF7">
        <w:t>15 ve 17 parselleri kapsayan 1/1000 ölçekli uygulama imar planı değişikliği</w:t>
      </w:r>
      <w:r>
        <w:t xml:space="preserve"> teklifinin İlçesine iadesi komisyonumuzca oybirliği ile uygun görülmüştür.</w:t>
      </w:r>
    </w:p>
    <w:p w:rsidR="00D55637" w:rsidRPr="005C331A" w:rsidRDefault="00D55637" w:rsidP="00D55637">
      <w:pPr>
        <w:ind w:firstLine="709"/>
        <w:jc w:val="both"/>
      </w:pPr>
    </w:p>
    <w:p w:rsidR="00D55637" w:rsidRDefault="00D55637" w:rsidP="00D55637">
      <w:pPr>
        <w:ind w:firstLine="709"/>
        <w:jc w:val="both"/>
      </w:pPr>
      <w:r w:rsidRPr="005C331A">
        <w:t>Raporumuz Büyükşehir Belediye Meclisinin onayına arz olunur.</w:t>
      </w:r>
    </w:p>
    <w:p w:rsidR="00D55637" w:rsidRPr="00604721" w:rsidRDefault="00D55637" w:rsidP="00D55637">
      <w:pPr>
        <w:jc w:val="both"/>
      </w:pPr>
    </w:p>
    <w:p w:rsidR="00D55637" w:rsidRDefault="00D55637" w:rsidP="00D55637">
      <w:pPr>
        <w:jc w:val="both"/>
      </w:pPr>
      <w:r>
        <w:t xml:space="preserve">            Mehmet Emin AYAZ               </w:t>
      </w:r>
      <w:r>
        <w:tab/>
        <w:t xml:space="preserve"> Gürkan DEMİRKESEN   </w:t>
      </w:r>
      <w:r>
        <w:tab/>
      </w:r>
      <w:r>
        <w:tab/>
      </w:r>
      <w:proofErr w:type="spellStart"/>
      <w:r>
        <w:t>Atila</w:t>
      </w:r>
      <w:proofErr w:type="spellEnd"/>
      <w:r>
        <w:t xml:space="preserve"> ÇELİK</w:t>
      </w:r>
    </w:p>
    <w:p w:rsidR="00D55637" w:rsidRDefault="00D55637" w:rsidP="00D5563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55637" w:rsidRDefault="00D55637" w:rsidP="00D55637">
      <w:pPr>
        <w:tabs>
          <w:tab w:val="left" w:pos="8508"/>
        </w:tabs>
        <w:jc w:val="both"/>
      </w:pPr>
      <w:r>
        <w:t xml:space="preserve">          </w:t>
      </w:r>
    </w:p>
    <w:p w:rsidR="00D55637" w:rsidRDefault="00D55637" w:rsidP="00D5563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55637" w:rsidRDefault="00D55637" w:rsidP="00D55637">
      <w:pPr>
        <w:ind w:firstLine="708"/>
        <w:jc w:val="both"/>
      </w:pPr>
      <w:r>
        <w:t>Üye</w:t>
      </w:r>
      <w:r>
        <w:tab/>
      </w:r>
      <w:r>
        <w:tab/>
      </w:r>
      <w:r>
        <w:tab/>
      </w:r>
      <w:r>
        <w:tab/>
      </w:r>
      <w:r>
        <w:tab/>
        <w:t xml:space="preserve">          Üye</w:t>
      </w:r>
      <w:r>
        <w:tab/>
      </w:r>
      <w:r>
        <w:tab/>
      </w:r>
      <w:r>
        <w:tab/>
      </w:r>
      <w:r>
        <w:tab/>
        <w:t xml:space="preserve">    Üye</w:t>
      </w:r>
    </w:p>
    <w:p w:rsidR="00D55637" w:rsidRDefault="00D55637" w:rsidP="00D55637">
      <w:pPr>
        <w:jc w:val="both"/>
      </w:pPr>
    </w:p>
    <w:p w:rsidR="00D55637" w:rsidRDefault="00D55637" w:rsidP="00D5563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55637" w:rsidRPr="006D741C" w:rsidRDefault="00D55637" w:rsidP="00635698">
      <w:pPr>
        <w:jc w:val="both"/>
      </w:pPr>
      <w:r>
        <w:t xml:space="preserve">        Üye</w:t>
      </w:r>
      <w:r>
        <w:tab/>
      </w:r>
      <w:r>
        <w:tab/>
      </w:r>
      <w:r>
        <w:tab/>
      </w:r>
      <w:r>
        <w:tab/>
      </w:r>
      <w:r>
        <w:tab/>
      </w:r>
      <w:r>
        <w:tab/>
        <w:t>Üye</w:t>
      </w:r>
      <w:r>
        <w:tab/>
      </w:r>
      <w:r>
        <w:tab/>
      </w:r>
      <w:r>
        <w:tab/>
      </w:r>
      <w:r>
        <w:tab/>
        <w:t xml:space="preserve">      Üye</w:t>
      </w:r>
    </w:p>
    <w:sectPr w:rsidR="00D55637"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C11257"/>
    <w:multiLevelType w:val="hybridMultilevel"/>
    <w:tmpl w:val="E356ED48"/>
    <w:lvl w:ilvl="0" w:tplc="974EFD60">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C8C0E0E"/>
    <w:multiLevelType w:val="hybridMultilevel"/>
    <w:tmpl w:val="A1A0E364"/>
    <w:lvl w:ilvl="0" w:tplc="82CA0DE0">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291D7276"/>
    <w:multiLevelType w:val="hybridMultilevel"/>
    <w:tmpl w:val="EB12CF8E"/>
    <w:lvl w:ilvl="0" w:tplc="17E2962E">
      <w:start w:val="6"/>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C854B49"/>
    <w:multiLevelType w:val="hybridMultilevel"/>
    <w:tmpl w:val="37647010"/>
    <w:lvl w:ilvl="0" w:tplc="6D3E62E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641F54B7"/>
    <w:multiLevelType w:val="hybridMultilevel"/>
    <w:tmpl w:val="B72A73FA"/>
    <w:lvl w:ilvl="0" w:tplc="C66CCF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183"/>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84"/>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3F10"/>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7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637"/>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25E7"/>
    <w:rsid w:val="00EB4E74"/>
    <w:rsid w:val="00EB4F4E"/>
    <w:rsid w:val="00EB5276"/>
    <w:rsid w:val="00EB54F0"/>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430FA-1109-4417-B3C3-04BA17AD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4225</Words>
  <Characters>28892</Characters>
  <Application>Microsoft Office Word</Application>
  <DocSecurity>0</DocSecurity>
  <Lines>240</Lines>
  <Paragraphs>66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2021-05-27T08:54:00Z</cp:lastPrinted>
  <dcterms:created xsi:type="dcterms:W3CDTF">2021-05-27T09:52:00Z</dcterms:created>
  <dcterms:modified xsi:type="dcterms:W3CDTF">2021-05-30T09:24:00Z</dcterms:modified>
</cp:coreProperties>
</file>