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365FAB">
        <w:t>527</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D124BF">
        <w:t xml:space="preserve">              11</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8E2948" w:rsidRPr="006D14D3" w:rsidRDefault="008E2948" w:rsidP="002F33D3">
      <w:pPr>
        <w:jc w:val="both"/>
      </w:pPr>
    </w:p>
    <w:p w:rsidR="0057182F" w:rsidRDefault="0057182F" w:rsidP="001B1A4D">
      <w:pPr>
        <w:jc w:val="both"/>
      </w:pPr>
    </w:p>
    <w:p w:rsidR="006724B8" w:rsidRPr="005A66BA" w:rsidRDefault="006724B8" w:rsidP="001B1A4D">
      <w:pPr>
        <w:jc w:val="both"/>
      </w:pPr>
    </w:p>
    <w:p w:rsidR="003178B8" w:rsidRPr="00EE1C65" w:rsidRDefault="00EE1C65" w:rsidP="00EE1C65">
      <w:pPr>
        <w:ind w:firstLine="708"/>
        <w:jc w:val="both"/>
      </w:pPr>
      <w:r w:rsidRPr="00EE1C65">
        <w:t xml:space="preserve">İlimizin muhtelif yerlerinde bulunan Güvenlik, Mimar Sinan, Mithat Paşa ve Ulus Cumhuriyet anıtlarının temizlik, boya ve bakım onarımlarının yapılmasına </w:t>
      </w:r>
      <w:r w:rsidR="003178B8" w:rsidRPr="00EE1C65">
        <w:t xml:space="preserve">ilişkin </w:t>
      </w:r>
      <w:r w:rsidRPr="00EE1C65">
        <w:t>ATAK</w:t>
      </w:r>
      <w:r w:rsidR="003178B8" w:rsidRPr="00EE1C65">
        <w:t xml:space="preserve"> Komisyonunun </w:t>
      </w:r>
      <w:r w:rsidR="001504DB" w:rsidRPr="00EE1C65">
        <w:t>2</w:t>
      </w:r>
      <w:r w:rsidR="006724B8" w:rsidRPr="00EE1C65">
        <w:t>6</w:t>
      </w:r>
      <w:r w:rsidR="003178B8" w:rsidRPr="00EE1C65">
        <w:t>.0</w:t>
      </w:r>
      <w:r w:rsidR="005439E3" w:rsidRPr="00EE1C65">
        <w:t>2</w:t>
      </w:r>
      <w:r w:rsidR="003178B8" w:rsidRPr="00EE1C65">
        <w:t xml:space="preserve">.2021 gün ve </w:t>
      </w:r>
      <w:r w:rsidR="006F6303" w:rsidRPr="00EE1C65">
        <w:t>08</w:t>
      </w:r>
      <w:r w:rsidR="003178B8" w:rsidRPr="00EE1C65">
        <w:t xml:space="preserve"> sayılı raporu Büy</w:t>
      </w:r>
      <w:r w:rsidR="00D124BF" w:rsidRPr="00EE1C65">
        <w:t>ükşehir Belediye Meclisimizin 11</w:t>
      </w:r>
      <w:r w:rsidR="005439E3" w:rsidRPr="00EE1C65">
        <w:t>.03</w:t>
      </w:r>
      <w:r w:rsidR="003178B8" w:rsidRPr="00EE1C65">
        <w:t>.2021 tarihli toplantısında okundu.</w:t>
      </w:r>
    </w:p>
    <w:p w:rsidR="003178B8" w:rsidRPr="00EE1C65" w:rsidRDefault="003178B8" w:rsidP="00EE1C65">
      <w:pPr>
        <w:ind w:firstLine="708"/>
        <w:jc w:val="both"/>
      </w:pPr>
    </w:p>
    <w:p w:rsidR="00EE1C65" w:rsidRDefault="003178B8" w:rsidP="00EE1C65">
      <w:pPr>
        <w:ind w:firstLine="567"/>
        <w:jc w:val="both"/>
      </w:pPr>
      <w:proofErr w:type="gramStart"/>
      <w:r w:rsidRPr="00EE1C65">
        <w:t>Konu üzerinde yapılan görüşmelerden sonra;</w:t>
      </w:r>
      <w:r w:rsidR="00C57958" w:rsidRPr="00EE1C65">
        <w:t xml:space="preserve"> </w:t>
      </w:r>
      <w:bookmarkStart w:id="0" w:name="_GoBack"/>
      <w:bookmarkEnd w:id="0"/>
      <w:r w:rsidR="00EE1C65">
        <w:t>Ş</w:t>
      </w:r>
      <w:r w:rsidR="00EE1C65" w:rsidRPr="00EE1C65">
        <w:t xml:space="preserve">ehrimize ruh ve kimlik kazandıran Tarihi ve Kültürel değerlerimize bakıldığında ilk akla gelenlerinin Ulus Cumhuriyet Anıtı, Dil Tarih ve Coğrafya Fakültesin Bahçesinde Mimar Sinan Anıtı, Güvenpark’ta Güvenlik Anıtı, Ulus Ziraat Bankası Bahçesinde Mithat Paşa Anıtı, Yenişehir Atatürk Bulvarında Zafer Anıtı, Sıhhiye Atatürk Bulvarı Zübeyde Hanım Kız Meslek Lisesi Bahçesinde Zübeyde Hanım Büstü, Sıhhiye Meydanında </w:t>
      </w:r>
      <w:proofErr w:type="spellStart"/>
      <w:r w:rsidR="00EE1C65" w:rsidRPr="00EE1C65">
        <w:t>Hatti</w:t>
      </w:r>
      <w:proofErr w:type="spellEnd"/>
      <w:r w:rsidR="00EE1C65" w:rsidRPr="00EE1C65">
        <w:t xml:space="preserve"> (Hitit) Anıtı, Sakarya Meydan Muharebesi Milli Parkı içinde </w:t>
      </w:r>
      <w:proofErr w:type="spellStart"/>
      <w:r w:rsidR="00EE1C65" w:rsidRPr="00EE1C65">
        <w:t>Duatepe</w:t>
      </w:r>
      <w:proofErr w:type="spellEnd"/>
      <w:r w:rsidR="00EE1C65" w:rsidRPr="00EE1C65">
        <w:t xml:space="preserve"> Anıtı ve Mehmetçik Anıtları bulunduğu,</w:t>
      </w:r>
      <w:proofErr w:type="gramEnd"/>
    </w:p>
    <w:p w:rsidR="00EE1C65" w:rsidRPr="00EE1C65" w:rsidRDefault="00EE1C65" w:rsidP="00EE1C65">
      <w:pPr>
        <w:ind w:firstLine="567"/>
        <w:jc w:val="both"/>
      </w:pPr>
    </w:p>
    <w:p w:rsidR="00EE1C65" w:rsidRDefault="00EE1C65" w:rsidP="00EE1C65">
      <w:pPr>
        <w:ind w:firstLine="567"/>
        <w:jc w:val="both"/>
      </w:pPr>
      <w:r w:rsidRPr="00EE1C65">
        <w:t>Bu tarihi ve kültürel anıtların yanında Ankara Kale içi tarihi evleri, Hamam önü ve Ulus’ta bulunan tarihi yapıtlar da şehrimize karakter kazandıran zenginlik unsurları,</w:t>
      </w:r>
    </w:p>
    <w:p w:rsidR="00EE1C65" w:rsidRPr="00EE1C65" w:rsidRDefault="00EE1C65" w:rsidP="00EE1C65">
      <w:pPr>
        <w:ind w:firstLine="567"/>
        <w:jc w:val="both"/>
      </w:pPr>
      <w:r w:rsidRPr="00EE1C65">
        <w:t xml:space="preserve"> </w:t>
      </w:r>
    </w:p>
    <w:p w:rsidR="00EE1C65" w:rsidRDefault="00EE1C65" w:rsidP="00EE1C65">
      <w:pPr>
        <w:ind w:firstLine="567"/>
        <w:jc w:val="both"/>
      </w:pPr>
      <w:r w:rsidRPr="00EE1C65">
        <w:t>Ankara’da bulunan tüm tarih ve kültür eserleri aynı zamanda insanlığında mirası niteliğindedir. Bu nedenle milletimizin karakterine en yakışanı bu tarihi miraslara sahip çıkarak onları korumak, kollamak ve ter temiz bir şekilde geleceğe taşıdığı,</w:t>
      </w:r>
    </w:p>
    <w:p w:rsidR="00EE1C65" w:rsidRPr="00EE1C65" w:rsidRDefault="00EE1C65" w:rsidP="00EE1C65">
      <w:pPr>
        <w:ind w:firstLine="567"/>
        <w:jc w:val="both"/>
      </w:pPr>
      <w:r w:rsidRPr="00EE1C65">
        <w:t xml:space="preserve"> </w:t>
      </w:r>
    </w:p>
    <w:p w:rsidR="00304FEB" w:rsidRPr="00EE1C65" w:rsidRDefault="00EE1C65" w:rsidP="00EE1C65">
      <w:pPr>
        <w:pStyle w:val="Gvdemetni1"/>
        <w:shd w:val="clear" w:color="auto" w:fill="auto"/>
        <w:spacing w:after="240" w:line="240" w:lineRule="auto"/>
        <w:ind w:left="20" w:right="20" w:firstLine="688"/>
        <w:jc w:val="both"/>
        <w:rPr>
          <w:rFonts w:ascii="Times New Roman" w:hAnsi="Times New Roman" w:cs="Times New Roman"/>
          <w:sz w:val="24"/>
          <w:szCs w:val="24"/>
        </w:rPr>
      </w:pPr>
      <w:r w:rsidRPr="00EE1C65">
        <w:rPr>
          <w:rFonts w:ascii="Times New Roman" w:hAnsi="Times New Roman" w:cs="Times New Roman"/>
          <w:sz w:val="24"/>
          <w:szCs w:val="24"/>
        </w:rPr>
        <w:t>Bu itibarla, Büyükşehir Belediyemizin mobil ekipler kurarak söz konusu tarihi ve kültürel varlıkların periyodik bakım ve onarımlarını yaparak temiz tutulmasını sağlamak üzere her türlü tedbirin alması hususu Kültür ve Tabiat Varlıklarını Koruma Dairesi Başkanlığınca yapılması</w:t>
      </w:r>
      <w:r w:rsidR="006F6303" w:rsidRPr="00EE1C65">
        <w:rPr>
          <w:rFonts w:ascii="Times New Roman" w:hAnsi="Times New Roman" w:cs="Times New Roman"/>
          <w:sz w:val="24"/>
          <w:szCs w:val="24"/>
        </w:rPr>
        <w:t>na</w:t>
      </w:r>
      <w:r w:rsidR="00B72ECE" w:rsidRPr="00EE1C65">
        <w:rPr>
          <w:rFonts w:ascii="Times New Roman" w:hAnsi="Times New Roman" w:cs="Times New Roman"/>
          <w:sz w:val="24"/>
          <w:szCs w:val="24"/>
        </w:rPr>
        <w:t xml:space="preserve"> </w:t>
      </w:r>
      <w:r w:rsidR="003178B8" w:rsidRPr="00EE1C65">
        <w:rPr>
          <w:rStyle w:val="FontStyle18"/>
          <w:sz w:val="24"/>
          <w:szCs w:val="24"/>
        </w:rPr>
        <w:t xml:space="preserve">ilişkin </w:t>
      </w:r>
      <w:r w:rsidRPr="00EE1C65">
        <w:rPr>
          <w:rFonts w:ascii="Times New Roman" w:hAnsi="Times New Roman" w:cs="Times New Roman"/>
          <w:sz w:val="24"/>
          <w:szCs w:val="24"/>
        </w:rPr>
        <w:t>ATAK</w:t>
      </w:r>
      <w:r w:rsidR="006F6303" w:rsidRPr="00EE1C65">
        <w:rPr>
          <w:rFonts w:ascii="Times New Roman" w:hAnsi="Times New Roman" w:cs="Times New Roman"/>
          <w:sz w:val="24"/>
          <w:szCs w:val="24"/>
        </w:rPr>
        <w:t xml:space="preserve"> </w:t>
      </w:r>
      <w:r w:rsidR="006724B8" w:rsidRPr="00EE1C65">
        <w:rPr>
          <w:rFonts w:ascii="Times New Roman" w:hAnsi="Times New Roman" w:cs="Times New Roman"/>
          <w:sz w:val="24"/>
          <w:szCs w:val="24"/>
        </w:rPr>
        <w:t>Komisyonu</w:t>
      </w:r>
      <w:r w:rsidR="003178B8" w:rsidRPr="00EE1C65">
        <w:rPr>
          <w:rFonts w:ascii="Times New Roman" w:hAnsi="Times New Roman" w:cs="Times New Roman"/>
          <w:sz w:val="24"/>
          <w:szCs w:val="24"/>
        </w:rPr>
        <w:t xml:space="preserve"> Raporu oylanarak</w:t>
      </w:r>
      <w:r w:rsidR="002F33D3" w:rsidRPr="00EE1C65">
        <w:rPr>
          <w:rFonts w:ascii="Times New Roman" w:hAnsi="Times New Roman" w:cs="Times New Roman"/>
          <w:sz w:val="24"/>
          <w:szCs w:val="24"/>
        </w:rPr>
        <w:t xml:space="preserve"> oybirliği</w:t>
      </w:r>
      <w:r w:rsidR="003178B8" w:rsidRPr="00EE1C65">
        <w:rPr>
          <w:rFonts w:ascii="Times New Roman" w:hAnsi="Times New Roman" w:cs="Times New Roman"/>
          <w:sz w:val="24"/>
          <w:szCs w:val="24"/>
        </w:rPr>
        <w:t xml:space="preserve"> ile kabul edildi.</w:t>
      </w:r>
    </w:p>
    <w:p w:rsidR="000E33A0" w:rsidRPr="00EE1C65" w:rsidRDefault="000E33A0" w:rsidP="00EE1C65">
      <w:pPr>
        <w:ind w:firstLine="708"/>
        <w:jc w:val="both"/>
      </w:pPr>
    </w:p>
    <w:p w:rsidR="000E33A0" w:rsidRPr="000B76B7" w:rsidRDefault="000E33A0" w:rsidP="000B76B7">
      <w:pPr>
        <w:ind w:firstLine="708"/>
        <w:jc w:val="both"/>
      </w:pPr>
    </w:p>
    <w:p w:rsidR="00851BBF" w:rsidRPr="006D14D3" w:rsidRDefault="00851BBF" w:rsidP="000B76B7">
      <w:pPr>
        <w:ind w:firstLine="708"/>
        <w:jc w:val="both"/>
      </w:pPr>
    </w:p>
    <w:p w:rsidR="002F33D3" w:rsidRDefault="002F33D3" w:rsidP="00DC725A">
      <w:pPr>
        <w:ind w:firstLine="708"/>
        <w:jc w:val="both"/>
      </w:pPr>
    </w:p>
    <w:p w:rsidR="006724B8" w:rsidRPr="006D14D3" w:rsidRDefault="006724B8"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0422BD" w:rsidRDefault="000422BD" w:rsidP="00DC725A">
      <w:pPr>
        <w:autoSpaceDE w:val="0"/>
        <w:autoSpaceDN w:val="0"/>
        <w:adjustRightInd w:val="0"/>
        <w:jc w:val="both"/>
      </w:pPr>
    </w:p>
    <w:p w:rsidR="000422BD" w:rsidRDefault="000422BD" w:rsidP="00DC725A">
      <w:pPr>
        <w:autoSpaceDE w:val="0"/>
        <w:autoSpaceDN w:val="0"/>
        <w:adjustRightInd w:val="0"/>
        <w:jc w:val="both"/>
      </w:pPr>
    </w:p>
    <w:p w:rsidR="000422BD" w:rsidRDefault="000422BD" w:rsidP="00DC725A">
      <w:pPr>
        <w:autoSpaceDE w:val="0"/>
        <w:autoSpaceDN w:val="0"/>
        <w:adjustRightInd w:val="0"/>
        <w:jc w:val="both"/>
      </w:pPr>
    </w:p>
    <w:p w:rsidR="000422BD" w:rsidRDefault="000422BD" w:rsidP="000422BD"/>
    <w:p w:rsidR="000422BD" w:rsidRDefault="000422BD" w:rsidP="000422BD"/>
    <w:p w:rsidR="000422BD" w:rsidRPr="00C70771" w:rsidRDefault="000422BD" w:rsidP="000422BD">
      <w:pPr>
        <w:jc w:val="center"/>
      </w:pPr>
      <w:r w:rsidRPr="00C70771">
        <w:lastRenderedPageBreak/>
        <w:t>T.C.</w:t>
      </w:r>
    </w:p>
    <w:p w:rsidR="000422BD" w:rsidRPr="00C70771" w:rsidRDefault="000422BD" w:rsidP="000422BD">
      <w:pPr>
        <w:jc w:val="center"/>
      </w:pPr>
      <w:r w:rsidRPr="00C70771">
        <w:t>ANKARA BÜYÜKŞEHİR BELEDİYE MECLİSİ</w:t>
      </w:r>
    </w:p>
    <w:p w:rsidR="000422BD" w:rsidRDefault="000422BD" w:rsidP="000422BD">
      <w:pPr>
        <w:jc w:val="center"/>
      </w:pPr>
      <w:r w:rsidRPr="00C70771">
        <w:t>ATAK Komisyonu Raporu</w:t>
      </w:r>
    </w:p>
    <w:p w:rsidR="000422BD" w:rsidRPr="00C70771" w:rsidRDefault="000422BD" w:rsidP="000422BD">
      <w:pPr>
        <w:spacing w:before="240"/>
        <w:jc w:val="both"/>
      </w:pPr>
      <w:r w:rsidRPr="00C70771">
        <w:t>Rapor N</w:t>
      </w:r>
      <w:r>
        <w:t>o</w:t>
      </w:r>
      <w:r w:rsidRPr="00C70771">
        <w:t xml:space="preserve">: </w:t>
      </w:r>
      <w:r>
        <w:t>08</w:t>
      </w:r>
      <w:r>
        <w:tab/>
      </w:r>
      <w:r>
        <w:tab/>
      </w:r>
      <w:r>
        <w:tab/>
      </w:r>
      <w:r>
        <w:tab/>
      </w:r>
      <w:r>
        <w:tab/>
      </w:r>
      <w:r>
        <w:tab/>
      </w:r>
      <w:r>
        <w:tab/>
      </w:r>
      <w:r>
        <w:tab/>
        <w:t xml:space="preserve"> </w:t>
      </w:r>
      <w:r>
        <w:tab/>
        <w:t xml:space="preserve">               26.02.2021</w:t>
      </w:r>
    </w:p>
    <w:p w:rsidR="000422BD" w:rsidRDefault="000422BD" w:rsidP="000422BD"/>
    <w:p w:rsidR="000422BD" w:rsidRDefault="000422BD" w:rsidP="000422BD">
      <w:pPr>
        <w:jc w:val="center"/>
      </w:pPr>
      <w:r w:rsidRPr="00C70771">
        <w:t>BÜYÜKŞEHİR BELEDİYE MECLİSİ BAŞKANLIĞINA</w:t>
      </w:r>
    </w:p>
    <w:p w:rsidR="000422BD" w:rsidRDefault="000422BD" w:rsidP="000422BD">
      <w:pPr>
        <w:jc w:val="both"/>
        <w:rPr>
          <w:color w:val="000000"/>
        </w:rPr>
      </w:pPr>
    </w:p>
    <w:p w:rsidR="000422BD" w:rsidRPr="001C39CD" w:rsidRDefault="000422BD" w:rsidP="000422BD">
      <w:pPr>
        <w:ind w:firstLine="708"/>
        <w:jc w:val="both"/>
        <w:rPr>
          <w:color w:val="000000"/>
        </w:rPr>
      </w:pPr>
      <w:r>
        <w:t xml:space="preserve">İlimizin muhtelif yerlerinde bulunan Güvenlik, Mimar Sinan, Mithat Paşa ve Ulus Cumhuriyet anıtlarının temizlik, boya ve bakım onarımlarının yapılmasına </w:t>
      </w:r>
      <w:r w:rsidRPr="009E1C73">
        <w:rPr>
          <w:color w:val="000000"/>
        </w:rPr>
        <w:t xml:space="preserve">ilişkin Büyükşehir </w:t>
      </w:r>
      <w:r>
        <w:rPr>
          <w:color w:val="000000"/>
        </w:rPr>
        <w:t>Belediye Meclisinin 08.02.2021</w:t>
      </w:r>
      <w:r w:rsidRPr="009E1C73">
        <w:rPr>
          <w:color w:val="000000"/>
        </w:rPr>
        <w:t xml:space="preserve"> tarih ve </w:t>
      </w:r>
      <w:r>
        <w:rPr>
          <w:color w:val="000000"/>
        </w:rPr>
        <w:t>64</w:t>
      </w:r>
      <w:r w:rsidRPr="009E1C73">
        <w:rPr>
          <w:color w:val="000000"/>
        </w:rPr>
        <w:t>. gündem maddesi olarak komisyonumuza hava</w:t>
      </w:r>
      <w:r>
        <w:rPr>
          <w:color w:val="000000"/>
        </w:rPr>
        <w:t>le edilen dosya incelendiği,</w:t>
      </w:r>
    </w:p>
    <w:p w:rsidR="000422BD" w:rsidRDefault="000422BD" w:rsidP="000422BD">
      <w:pPr>
        <w:ind w:firstLine="567"/>
        <w:jc w:val="both"/>
      </w:pPr>
      <w:r w:rsidRPr="009E1C73">
        <w:t xml:space="preserve">Üye </w:t>
      </w:r>
      <w:r>
        <w:t>Recep TAŞ’ı</w:t>
      </w:r>
      <w:r w:rsidRPr="009E1C73">
        <w:t xml:space="preserve">n </w:t>
      </w:r>
      <w:r w:rsidRPr="009E1C73">
        <w:rPr>
          <w:color w:val="000000"/>
        </w:rPr>
        <w:t>verdiği önergede;</w:t>
      </w:r>
      <w:r w:rsidRPr="001C39CD">
        <w:t xml:space="preserve"> </w:t>
      </w:r>
      <w:r w:rsidRPr="006160B3">
        <w:t>“Ankara Büyükşehir Belediyemiz hizmet kapsam alanı içinde muhtelif mekânlarda “Güvenlik Anıtı; Mimar Sinan Anıtı, Mithat Paşa Anıtı, Ulus Cumhuriyet Anıtı vb.” şehrimize ruh ve kimlik kazandıran Tarihi ve Kültürel değerlerimiz bulunmaktadır.</w:t>
      </w:r>
      <w:r>
        <w:rPr>
          <w:color w:val="000000"/>
        </w:rPr>
        <w:t xml:space="preserve"> </w:t>
      </w:r>
      <w:r w:rsidRPr="006160B3">
        <w:t>Bu değerlerimizle birlikte aynı kategoride yer alan tarihi ve kültürel değerlerimizin zaman içinde yıpranmaları, kirlenmeleri söz konusu olabilmektedir. Büyükşehir Belediyemiz Kültür ve Tabiat Varlıkları Dairesi Başkanlığı koordinatörlüğünde mobil bir ekip kurularak söz konusu değerlerin temizlik, boya, bakım ve onarımlarının yapılması için araştırmalar yapılması</w:t>
      </w:r>
      <w:r>
        <w:t xml:space="preserve"> hususundaki” önerge incelendiği,</w:t>
      </w:r>
    </w:p>
    <w:p w:rsidR="000422BD" w:rsidRDefault="000422BD" w:rsidP="000422BD">
      <w:pPr>
        <w:ind w:firstLine="567"/>
        <w:jc w:val="both"/>
      </w:pPr>
      <w:r w:rsidRPr="006160B3">
        <w:t>Yapılan incelemeye göre;</w:t>
      </w:r>
    </w:p>
    <w:p w:rsidR="000422BD" w:rsidRDefault="000422BD" w:rsidP="000422BD">
      <w:pPr>
        <w:ind w:firstLine="567"/>
        <w:jc w:val="both"/>
      </w:pPr>
      <w:proofErr w:type="gramStart"/>
      <w:r>
        <w:t xml:space="preserve">Önergede de vurgulandığı üzere </w:t>
      </w:r>
      <w:r w:rsidRPr="006160B3">
        <w:t>şehrimize ruh ve kimlik kazandıran Tarihi ve Kültür</w:t>
      </w:r>
      <w:r>
        <w:t xml:space="preserve">el değerlerimize bakıldığında ilk akla gelenlerinin Ulus Cumhuriyet Anıtı, Dil Tarih ve Coğrafya Fakültesin Bahçesinde Mimar Sinan Anıtı, Güvenpark’ta Güvenlik Anıtı, Ulus Ziraat Bankası Bahçesinde Mithat Paşa Anıtı, Yenişehir Atatürk Bulvarında Zafer Anıtı, Sıhhiye Atatürk Bulvarı Zübeyde Hanım Kız Meslek Lisesi Bahçesinde Zübeyde Hanım Büstü, Sıhhiye Meydanında </w:t>
      </w:r>
      <w:proofErr w:type="spellStart"/>
      <w:r>
        <w:t>Hatti</w:t>
      </w:r>
      <w:proofErr w:type="spellEnd"/>
      <w:r>
        <w:t xml:space="preserve"> (Hitit) Anıtı, Sakarya Meydan Muharebesi Milli Parkı içinde </w:t>
      </w:r>
      <w:proofErr w:type="spellStart"/>
      <w:r>
        <w:t>Duatepe</w:t>
      </w:r>
      <w:proofErr w:type="spellEnd"/>
      <w:r>
        <w:t xml:space="preserve"> Anıtı ve Mehmetçik Anıtları bulunduğu,</w:t>
      </w:r>
      <w:proofErr w:type="gramEnd"/>
    </w:p>
    <w:p w:rsidR="000422BD" w:rsidRPr="003136FC" w:rsidRDefault="000422BD" w:rsidP="000422BD">
      <w:pPr>
        <w:ind w:firstLine="567"/>
        <w:jc w:val="both"/>
      </w:pPr>
      <w:r>
        <w:t xml:space="preserve">Bu tarihi ve kültürel anıtların yanında Ankara Kale içi tarihi evleri, Hamam önü ve Ulus’ta bulunan tarihi yapıtlar da şehrimize karakter kazandıran zenginlik unsurları, </w:t>
      </w:r>
    </w:p>
    <w:p w:rsidR="000422BD" w:rsidRDefault="000422BD" w:rsidP="000422BD">
      <w:pPr>
        <w:ind w:firstLine="567"/>
        <w:jc w:val="both"/>
      </w:pPr>
      <w:r>
        <w:t xml:space="preserve">Ankara’da bulunan tüm tarih ve kültür eserleri aynı zamanda insanlığında mirası niteliğindedir. Bu nedenle milletimizin karakterine en yakışanı bu tarihi miraslara sahip çıkarak onları korumak, kollamak ve ter temiz bir şekilde geleceğe taşıdığı, </w:t>
      </w:r>
    </w:p>
    <w:p w:rsidR="000422BD" w:rsidRPr="003136FC" w:rsidRDefault="000422BD" w:rsidP="000422BD">
      <w:pPr>
        <w:ind w:left="20" w:firstLine="688"/>
        <w:jc w:val="both"/>
      </w:pPr>
      <w:r w:rsidRPr="003136FC">
        <w:t xml:space="preserve">Bu itibarla, Büyükşehir Belediyemizin </w:t>
      </w:r>
      <w:r>
        <w:t xml:space="preserve">mobil ekipler kurarak söz konusu tarihi ve kültürel varlıkların periyodik bakım ve onarımlarını yaparak temiz tutulmasını sağlamak üzere her türlü tedbirin alması </w:t>
      </w:r>
      <w:r w:rsidRPr="003136FC">
        <w:t xml:space="preserve">hususu </w:t>
      </w:r>
      <w:r>
        <w:t>Kültür ve Tabiat Varlıklarını Koruma Dairesi Başkanlığınca yapılması k</w:t>
      </w:r>
      <w:r w:rsidRPr="003136FC">
        <w:t xml:space="preserve">omisyonumuzca uygun görülmüştür.  </w:t>
      </w:r>
    </w:p>
    <w:p w:rsidR="000422BD" w:rsidRPr="009E1C73" w:rsidRDefault="000422BD" w:rsidP="000422BD">
      <w:pPr>
        <w:ind w:firstLine="567"/>
        <w:jc w:val="both"/>
      </w:pPr>
      <w:r w:rsidRPr="009E1C73">
        <w:t xml:space="preserve"> </w:t>
      </w:r>
    </w:p>
    <w:p w:rsidR="000422BD" w:rsidRDefault="000422BD" w:rsidP="000422BD">
      <w:pPr>
        <w:ind w:firstLine="851"/>
        <w:jc w:val="both"/>
      </w:pPr>
      <w:r w:rsidRPr="009E1C73">
        <w:t>Raporumuz Büyükşehir Belediye Meclisinin Onayına arz olunur.</w:t>
      </w:r>
    </w:p>
    <w:p w:rsidR="000422BD" w:rsidRDefault="000422BD" w:rsidP="000422BD">
      <w:pPr>
        <w:jc w:val="both"/>
      </w:pPr>
    </w:p>
    <w:p w:rsidR="000422BD" w:rsidRDefault="000422BD" w:rsidP="000422BD">
      <w:pPr>
        <w:jc w:val="both"/>
      </w:pPr>
    </w:p>
    <w:tbl>
      <w:tblPr>
        <w:tblStyle w:val="TabloKlavuzu"/>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8"/>
        <w:gridCol w:w="3238"/>
        <w:gridCol w:w="3238"/>
      </w:tblGrid>
      <w:tr w:rsidR="000422BD" w:rsidTr="00821FD6">
        <w:trPr>
          <w:trHeight w:val="1134"/>
        </w:trPr>
        <w:tc>
          <w:tcPr>
            <w:tcW w:w="3238" w:type="dxa"/>
          </w:tcPr>
          <w:p w:rsidR="000422BD" w:rsidRDefault="000422BD" w:rsidP="00821FD6">
            <w:pPr>
              <w:jc w:val="center"/>
            </w:pPr>
            <w:r>
              <w:t>Recep TAŞ</w:t>
            </w:r>
          </w:p>
          <w:p w:rsidR="000422BD" w:rsidRPr="0077618C" w:rsidRDefault="000422BD" w:rsidP="00821FD6">
            <w:pPr>
              <w:jc w:val="center"/>
            </w:pPr>
            <w:r w:rsidRPr="0077618C">
              <w:t>Komisyon Başkanı</w:t>
            </w:r>
          </w:p>
        </w:tc>
        <w:tc>
          <w:tcPr>
            <w:tcW w:w="3238" w:type="dxa"/>
          </w:tcPr>
          <w:p w:rsidR="000422BD" w:rsidRDefault="000422BD" w:rsidP="00821FD6">
            <w:pPr>
              <w:jc w:val="center"/>
            </w:pPr>
            <w:r>
              <w:t>Hande SEVİNDİK</w:t>
            </w:r>
          </w:p>
          <w:p w:rsidR="000422BD" w:rsidRPr="0077618C" w:rsidRDefault="000422BD" w:rsidP="00821FD6">
            <w:pPr>
              <w:jc w:val="center"/>
            </w:pPr>
            <w:r w:rsidRPr="0077618C">
              <w:t>Başkan Vekili</w:t>
            </w:r>
          </w:p>
        </w:tc>
        <w:tc>
          <w:tcPr>
            <w:tcW w:w="3238" w:type="dxa"/>
          </w:tcPr>
          <w:p w:rsidR="000422BD" w:rsidRDefault="000422BD" w:rsidP="00821FD6">
            <w:pPr>
              <w:jc w:val="center"/>
            </w:pPr>
            <w:r>
              <w:t>Murat KÖSE</w:t>
            </w:r>
          </w:p>
          <w:p w:rsidR="000422BD" w:rsidRPr="0077618C" w:rsidRDefault="000422BD" w:rsidP="00821FD6">
            <w:pPr>
              <w:jc w:val="center"/>
            </w:pPr>
            <w:r w:rsidRPr="0077618C">
              <w:t>Üye</w:t>
            </w:r>
          </w:p>
        </w:tc>
      </w:tr>
      <w:tr w:rsidR="000422BD" w:rsidTr="00821FD6">
        <w:trPr>
          <w:trHeight w:val="1134"/>
        </w:trPr>
        <w:tc>
          <w:tcPr>
            <w:tcW w:w="3238" w:type="dxa"/>
            <w:vAlign w:val="center"/>
          </w:tcPr>
          <w:p w:rsidR="000422BD" w:rsidRDefault="000422BD" w:rsidP="00821FD6">
            <w:pPr>
              <w:jc w:val="center"/>
            </w:pPr>
            <w:r>
              <w:t>Yasemin ÇELİK</w:t>
            </w:r>
          </w:p>
          <w:p w:rsidR="000422BD" w:rsidRPr="0077618C" w:rsidRDefault="000422BD" w:rsidP="00821FD6">
            <w:pPr>
              <w:jc w:val="center"/>
            </w:pPr>
            <w:r w:rsidRPr="0077618C">
              <w:t>Üye</w:t>
            </w:r>
          </w:p>
        </w:tc>
        <w:tc>
          <w:tcPr>
            <w:tcW w:w="3238" w:type="dxa"/>
            <w:vAlign w:val="center"/>
          </w:tcPr>
          <w:p w:rsidR="000422BD" w:rsidRDefault="000422BD" w:rsidP="00821FD6">
            <w:pPr>
              <w:jc w:val="center"/>
            </w:pPr>
            <w:proofErr w:type="spellStart"/>
            <w:r>
              <w:t>Duhan</w:t>
            </w:r>
            <w:proofErr w:type="spellEnd"/>
            <w:r>
              <w:t xml:space="preserve"> KALKAN</w:t>
            </w:r>
          </w:p>
          <w:p w:rsidR="000422BD" w:rsidRPr="0077618C" w:rsidRDefault="000422BD" w:rsidP="00821FD6">
            <w:pPr>
              <w:jc w:val="center"/>
            </w:pPr>
            <w:r w:rsidRPr="0077618C">
              <w:t>Üye</w:t>
            </w:r>
          </w:p>
        </w:tc>
        <w:tc>
          <w:tcPr>
            <w:tcW w:w="3238" w:type="dxa"/>
            <w:vAlign w:val="center"/>
          </w:tcPr>
          <w:p w:rsidR="000422BD" w:rsidRDefault="000422BD" w:rsidP="00821FD6">
            <w:r>
              <w:t xml:space="preserve">           Ümit ALTUNTAŞ</w:t>
            </w:r>
          </w:p>
          <w:p w:rsidR="000422BD" w:rsidRPr="0077618C" w:rsidRDefault="000422BD" w:rsidP="00821FD6">
            <w:pPr>
              <w:jc w:val="center"/>
            </w:pPr>
            <w:r w:rsidRPr="0077618C">
              <w:t>Üye</w:t>
            </w:r>
          </w:p>
        </w:tc>
      </w:tr>
      <w:tr w:rsidR="000422BD" w:rsidTr="00821FD6">
        <w:trPr>
          <w:trHeight w:val="1134"/>
        </w:trPr>
        <w:tc>
          <w:tcPr>
            <w:tcW w:w="3238" w:type="dxa"/>
            <w:vAlign w:val="bottom"/>
          </w:tcPr>
          <w:p w:rsidR="000422BD" w:rsidRDefault="000422BD" w:rsidP="00821FD6">
            <w:pPr>
              <w:jc w:val="center"/>
            </w:pPr>
            <w:r>
              <w:t>Lale BEKTAŞ</w:t>
            </w:r>
            <w:r w:rsidRPr="0077618C">
              <w:t xml:space="preserve"> </w:t>
            </w:r>
          </w:p>
          <w:p w:rsidR="000422BD" w:rsidRPr="0077618C" w:rsidRDefault="000422BD" w:rsidP="00821FD6">
            <w:pPr>
              <w:jc w:val="center"/>
            </w:pPr>
            <w:r w:rsidRPr="0077618C">
              <w:t>Üye</w:t>
            </w:r>
          </w:p>
        </w:tc>
        <w:tc>
          <w:tcPr>
            <w:tcW w:w="3238" w:type="dxa"/>
            <w:vAlign w:val="bottom"/>
          </w:tcPr>
          <w:p w:rsidR="000422BD" w:rsidRDefault="000422BD" w:rsidP="00821FD6">
            <w:pPr>
              <w:jc w:val="center"/>
            </w:pPr>
            <w:r>
              <w:t>Hüseyin ÇAKMAK</w:t>
            </w:r>
            <w:r w:rsidRPr="0077618C">
              <w:t xml:space="preserve"> </w:t>
            </w:r>
          </w:p>
          <w:p w:rsidR="000422BD" w:rsidRPr="0077618C" w:rsidRDefault="000422BD" w:rsidP="00821FD6">
            <w:pPr>
              <w:jc w:val="center"/>
            </w:pPr>
            <w:r w:rsidRPr="0077618C">
              <w:t>Üye</w:t>
            </w:r>
          </w:p>
        </w:tc>
        <w:tc>
          <w:tcPr>
            <w:tcW w:w="3238" w:type="dxa"/>
            <w:vAlign w:val="bottom"/>
          </w:tcPr>
          <w:p w:rsidR="000422BD" w:rsidRDefault="000422BD" w:rsidP="00821FD6">
            <w:pPr>
              <w:jc w:val="center"/>
            </w:pPr>
            <w:r>
              <w:t>Adnan BEKER</w:t>
            </w:r>
          </w:p>
          <w:p w:rsidR="000422BD" w:rsidRPr="0077618C" w:rsidRDefault="000422BD" w:rsidP="00821FD6">
            <w:pPr>
              <w:jc w:val="center"/>
            </w:pPr>
            <w:r w:rsidRPr="0077618C">
              <w:t>Üye</w:t>
            </w:r>
          </w:p>
        </w:tc>
      </w:tr>
    </w:tbl>
    <w:p w:rsidR="000422BD" w:rsidRPr="00C70771" w:rsidRDefault="000422BD" w:rsidP="000422BD">
      <w:pPr>
        <w:jc w:val="both"/>
      </w:pPr>
    </w:p>
    <w:p w:rsidR="000422BD" w:rsidRPr="006D14D3" w:rsidRDefault="000422BD" w:rsidP="00DC725A">
      <w:pPr>
        <w:autoSpaceDE w:val="0"/>
        <w:autoSpaceDN w:val="0"/>
        <w:adjustRightInd w:val="0"/>
        <w:jc w:val="both"/>
      </w:pPr>
    </w:p>
    <w:sectPr w:rsidR="000422BD"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3">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4"/>
  </w:num>
  <w:num w:numId="2">
    <w:abstractNumId w:val="1"/>
  </w:num>
  <w:num w:numId="3">
    <w:abstractNumId w:val="3"/>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10EB"/>
    <w:rsid w:val="000422BD"/>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B76B7"/>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30A"/>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3D38"/>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1661"/>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3F5F"/>
    <w:rsid w:val="00325433"/>
    <w:rsid w:val="00325871"/>
    <w:rsid w:val="0032675C"/>
    <w:rsid w:val="003308DB"/>
    <w:rsid w:val="00330BDD"/>
    <w:rsid w:val="00330BE7"/>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31F7"/>
    <w:rsid w:val="00353BE3"/>
    <w:rsid w:val="003547B2"/>
    <w:rsid w:val="00354C81"/>
    <w:rsid w:val="00356776"/>
    <w:rsid w:val="003569D6"/>
    <w:rsid w:val="00356CBB"/>
    <w:rsid w:val="00357A5A"/>
    <w:rsid w:val="00357FB7"/>
    <w:rsid w:val="00360610"/>
    <w:rsid w:val="003608B0"/>
    <w:rsid w:val="00360C71"/>
    <w:rsid w:val="00360C7E"/>
    <w:rsid w:val="003613A6"/>
    <w:rsid w:val="00362B2E"/>
    <w:rsid w:val="00363959"/>
    <w:rsid w:val="00365FAB"/>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4F9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3EF"/>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6BA"/>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E4F"/>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5A3"/>
    <w:rsid w:val="00624E20"/>
    <w:rsid w:val="00627A0A"/>
    <w:rsid w:val="00630759"/>
    <w:rsid w:val="006309F3"/>
    <w:rsid w:val="00630DBC"/>
    <w:rsid w:val="00631FAA"/>
    <w:rsid w:val="0063344F"/>
    <w:rsid w:val="00633657"/>
    <w:rsid w:val="0063456D"/>
    <w:rsid w:val="00634AD8"/>
    <w:rsid w:val="006350AC"/>
    <w:rsid w:val="00635CF9"/>
    <w:rsid w:val="0064002B"/>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5BA1"/>
    <w:rsid w:val="00660448"/>
    <w:rsid w:val="00662A80"/>
    <w:rsid w:val="006632CF"/>
    <w:rsid w:val="00664613"/>
    <w:rsid w:val="00664C15"/>
    <w:rsid w:val="00664FB9"/>
    <w:rsid w:val="006667AC"/>
    <w:rsid w:val="006705DF"/>
    <w:rsid w:val="00671BE5"/>
    <w:rsid w:val="006724B8"/>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884"/>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4728"/>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303"/>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01"/>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4AD7"/>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3BE8"/>
    <w:rsid w:val="009141F0"/>
    <w:rsid w:val="00915126"/>
    <w:rsid w:val="0091526D"/>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17355"/>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2ECE"/>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B6D"/>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C7C15"/>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4BF"/>
    <w:rsid w:val="00D12543"/>
    <w:rsid w:val="00D13860"/>
    <w:rsid w:val="00D140C0"/>
    <w:rsid w:val="00D14217"/>
    <w:rsid w:val="00D14477"/>
    <w:rsid w:val="00D14797"/>
    <w:rsid w:val="00D14B43"/>
    <w:rsid w:val="00D14C23"/>
    <w:rsid w:val="00D15A36"/>
    <w:rsid w:val="00D17B30"/>
    <w:rsid w:val="00D17D63"/>
    <w:rsid w:val="00D20C98"/>
    <w:rsid w:val="00D22240"/>
    <w:rsid w:val="00D23CBC"/>
    <w:rsid w:val="00D24026"/>
    <w:rsid w:val="00D25D2B"/>
    <w:rsid w:val="00D261B7"/>
    <w:rsid w:val="00D262FF"/>
    <w:rsid w:val="00D269A6"/>
    <w:rsid w:val="00D270FC"/>
    <w:rsid w:val="00D27E19"/>
    <w:rsid w:val="00D310BD"/>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5"/>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CDF"/>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6D4C"/>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249"/>
    <w:rsid w:val="00E324A3"/>
    <w:rsid w:val="00E3311C"/>
    <w:rsid w:val="00E338B5"/>
    <w:rsid w:val="00E35903"/>
    <w:rsid w:val="00E36349"/>
    <w:rsid w:val="00E36804"/>
    <w:rsid w:val="00E37BBA"/>
    <w:rsid w:val="00E41CB4"/>
    <w:rsid w:val="00E42929"/>
    <w:rsid w:val="00E44502"/>
    <w:rsid w:val="00E44E66"/>
    <w:rsid w:val="00E45CE3"/>
    <w:rsid w:val="00E46456"/>
    <w:rsid w:val="00E46E62"/>
    <w:rsid w:val="00E47618"/>
    <w:rsid w:val="00E508A0"/>
    <w:rsid w:val="00E52BC1"/>
    <w:rsid w:val="00E5316E"/>
    <w:rsid w:val="00E537EC"/>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662B"/>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C65"/>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491"/>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81CAB-6566-49F2-B767-B0734707B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3985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2021-03-10T09:09:00Z</cp:lastPrinted>
  <dcterms:created xsi:type="dcterms:W3CDTF">2021-03-12T07:21:00Z</dcterms:created>
  <dcterms:modified xsi:type="dcterms:W3CDTF">2021-03-17T08:05:00Z</dcterms:modified>
</cp:coreProperties>
</file>