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EC38D3">
        <w:t>170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330E">
        <w:t>15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EA7D0C" w:rsidRDefault="00857690" w:rsidP="00857690">
      <w:pPr>
        <w:ind w:right="543"/>
      </w:pPr>
    </w:p>
    <w:p w:rsidR="001D5E5F" w:rsidRPr="00EA7D0C" w:rsidRDefault="001D5E5F" w:rsidP="00715503">
      <w:pPr>
        <w:ind w:left="2844" w:right="543" w:firstLine="696"/>
        <w:jc w:val="both"/>
      </w:pPr>
    </w:p>
    <w:p w:rsidR="00644C36" w:rsidRPr="00EA7D0C" w:rsidRDefault="00EC38D3" w:rsidP="00715503">
      <w:pPr>
        <w:ind w:firstLine="708"/>
        <w:jc w:val="both"/>
      </w:pPr>
      <w:r w:rsidRPr="00946244">
        <w:t>Belediyemiz Kültür ve Tabiat Varlıkları Dairesi Başkanlığı bünyesinde Kültür Mirası Koruma Şube Müdürlüğünün kurulmasına</w:t>
      </w:r>
      <w:r w:rsidR="00EB181A" w:rsidRPr="00EA7D0C">
        <w:t xml:space="preserve"> </w:t>
      </w:r>
      <w:r w:rsidR="00CF16A6" w:rsidRPr="00EA7D0C">
        <w:t>ilişkin</w:t>
      </w:r>
      <w:r w:rsidR="00EB181A" w:rsidRPr="00EA7D0C">
        <w:t xml:space="preserve"> </w:t>
      </w:r>
      <w:r>
        <w:t>Hukuk ve Tarifeler</w:t>
      </w:r>
      <w:r w:rsidR="00EB181A" w:rsidRPr="00EA7D0C">
        <w:t xml:space="preserve"> </w:t>
      </w:r>
      <w:r w:rsidR="001D5E5F" w:rsidRPr="00EA7D0C">
        <w:t xml:space="preserve">Komisyonunun </w:t>
      </w:r>
      <w:r w:rsidR="0068616A" w:rsidRPr="00EA7D0C">
        <w:t>2</w:t>
      </w:r>
      <w:r w:rsidR="0017330E" w:rsidRPr="00EA7D0C">
        <w:t>1</w:t>
      </w:r>
      <w:r w:rsidR="00CF16A6" w:rsidRPr="00EA7D0C">
        <w:t>.1</w:t>
      </w:r>
      <w:r w:rsidR="007E5923" w:rsidRPr="00EA7D0C">
        <w:t>2</w:t>
      </w:r>
      <w:r w:rsidR="00CF16A6" w:rsidRPr="00EA7D0C">
        <w:t xml:space="preserve">.2020 gün ve </w:t>
      </w:r>
      <w:r>
        <w:t>99</w:t>
      </w:r>
      <w:r w:rsidR="00CF16A6" w:rsidRPr="00EA7D0C">
        <w:t xml:space="preserve"> sayılı raporu Büyükşehir Belediye Meclisimizin </w:t>
      </w:r>
      <w:r w:rsidR="001D5E5F" w:rsidRPr="00EA7D0C">
        <w:t>1</w:t>
      </w:r>
      <w:r w:rsidR="0017330E" w:rsidRPr="00EA7D0C">
        <w:t>5</w:t>
      </w:r>
      <w:r w:rsidR="001D5E5F" w:rsidRPr="00EA7D0C">
        <w:t>.</w:t>
      </w:r>
      <w:r w:rsidR="007E5923" w:rsidRPr="00EA7D0C">
        <w:t>01</w:t>
      </w:r>
      <w:r w:rsidR="001D5E5F" w:rsidRPr="00EA7D0C">
        <w:t>.202</w:t>
      </w:r>
      <w:r w:rsidR="007E5923" w:rsidRPr="00EA7D0C">
        <w:t>1</w:t>
      </w:r>
      <w:r w:rsidR="00CF16A6" w:rsidRPr="00EA7D0C">
        <w:t xml:space="preserve"> tarihli toplantısında okundu.</w:t>
      </w:r>
    </w:p>
    <w:p w:rsidR="009F67D8" w:rsidRPr="00EA7D0C" w:rsidRDefault="009F67D8" w:rsidP="00715503">
      <w:pPr>
        <w:ind w:firstLine="708"/>
        <w:jc w:val="both"/>
      </w:pPr>
    </w:p>
    <w:p w:rsidR="00EC38D3" w:rsidRPr="00201EA8" w:rsidRDefault="003E6C7A" w:rsidP="00EC38D3">
      <w:pPr>
        <w:autoSpaceDE w:val="0"/>
        <w:autoSpaceDN w:val="0"/>
        <w:adjustRightInd w:val="0"/>
        <w:ind w:firstLine="708"/>
        <w:jc w:val="both"/>
      </w:pPr>
      <w:r w:rsidRPr="00EA7D0C">
        <w:t>Konu üzerinde yapılan görüşmelerden sonra</w:t>
      </w:r>
      <w:r w:rsidR="00EC38D3">
        <w:t xml:space="preserve">; </w:t>
      </w:r>
      <w:r w:rsidR="00EC38D3" w:rsidRPr="00201EA8">
        <w:t xml:space="preserve">Belediyemiz </w:t>
      </w:r>
      <w:r w:rsidR="00EC38D3" w:rsidRPr="00201EA8">
        <w:rPr>
          <w:bCs/>
        </w:rPr>
        <w:t xml:space="preserve">Kültür ve Tabiat Varlıkları Dairesi Başkanlığı, </w:t>
      </w:r>
      <w:r w:rsidR="00EC38D3" w:rsidRPr="00201EA8">
        <w:t xml:space="preserve">Belediyemiz sınırları içerisinde yer alan tarihi, kültürel ve doğal mirasın korunması, yaşatılması ve geleceğe aktarılması çalışmalarını yürütmek, halkın tarihi, kentsel, arkeolojik ve doğal sit alanlarının koruması, Ankara bütününde kültürel miras </w:t>
      </w:r>
      <w:proofErr w:type="gramStart"/>
      <w:r w:rsidR="00EC38D3" w:rsidRPr="00201EA8">
        <w:t>envanterinin</w:t>
      </w:r>
      <w:proofErr w:type="gramEnd"/>
      <w:r w:rsidR="00EC38D3" w:rsidRPr="00201EA8">
        <w:t xml:space="preserve"> oluşturulması, kültürel miras değerlerinin araştırılması ulusal ve uluslararası kurumlarla irtibatlı </w:t>
      </w:r>
      <w:proofErr w:type="gramStart"/>
      <w:r w:rsidR="00EC38D3" w:rsidRPr="00201EA8">
        <w:t>çalışmalar</w:t>
      </w:r>
      <w:proofErr w:type="gramEnd"/>
      <w:r w:rsidR="00EC38D3" w:rsidRPr="00201EA8">
        <w:t xml:space="preserve"> yürütülmesi amacıyla </w:t>
      </w:r>
      <w:r w:rsidR="00EC38D3" w:rsidRPr="00201EA8">
        <w:rPr>
          <w:bCs/>
        </w:rPr>
        <w:t>Kültürel Mirası Koruma</w:t>
      </w:r>
      <w:r w:rsidR="00EC38D3" w:rsidRPr="00201EA8">
        <w:t xml:space="preserve"> </w:t>
      </w:r>
      <w:r w:rsidR="00EC38D3" w:rsidRPr="00201EA8">
        <w:rPr>
          <w:bCs/>
        </w:rPr>
        <w:t xml:space="preserve">Müdürlüğü </w:t>
      </w:r>
      <w:r w:rsidR="00EC38D3" w:rsidRPr="00201EA8">
        <w:t>kurulması</w:t>
      </w:r>
      <w:r w:rsidR="00EC38D3">
        <w:t xml:space="preserve"> istenildiği tespit edilmiş olup;</w:t>
      </w:r>
    </w:p>
    <w:p w:rsidR="00EC38D3" w:rsidRPr="00201EA8" w:rsidRDefault="00EC38D3" w:rsidP="00EC38D3">
      <w:pPr>
        <w:autoSpaceDE w:val="0"/>
        <w:autoSpaceDN w:val="0"/>
        <w:adjustRightInd w:val="0"/>
        <w:jc w:val="both"/>
      </w:pPr>
    </w:p>
    <w:p w:rsidR="00465CC6" w:rsidRPr="00EA7D0C" w:rsidRDefault="00EC38D3" w:rsidP="00EC38D3">
      <w:pPr>
        <w:pStyle w:val="ListeParagraf"/>
        <w:tabs>
          <w:tab w:val="left" w:pos="0"/>
        </w:tabs>
        <w:ind w:left="0" w:right="-1" w:firstLine="709"/>
        <w:jc w:val="both"/>
      </w:pPr>
      <w:r w:rsidRPr="00201EA8">
        <w:t>5393 sayılı Belediye Kanununun 48 inci maddesinde "birimlerin kurulması, kaldırılması ve birleş</w:t>
      </w:r>
      <w:r>
        <w:t>tirilmesi Meclis kararı il</w:t>
      </w:r>
      <w:r w:rsidRPr="00201EA8">
        <w:t xml:space="preserve">e olur." hükmü gereğince </w:t>
      </w:r>
      <w:r>
        <w:t xml:space="preserve">Belediyemiz </w:t>
      </w:r>
      <w:r w:rsidRPr="00201EA8">
        <w:rPr>
          <w:bCs/>
        </w:rPr>
        <w:t>Kültür</w:t>
      </w:r>
      <w:r w:rsidRPr="00201EA8">
        <w:t xml:space="preserve"> </w:t>
      </w:r>
      <w:r w:rsidRPr="00201EA8">
        <w:rPr>
          <w:bCs/>
        </w:rPr>
        <w:t xml:space="preserve">ve Tabiat Varlıkları Dairesi Başkanlığı </w:t>
      </w:r>
      <w:r w:rsidRPr="00201EA8">
        <w:t xml:space="preserve">bünyesinde </w:t>
      </w:r>
      <w:r w:rsidRPr="00201EA8">
        <w:rPr>
          <w:bCs/>
        </w:rPr>
        <w:t>Kültürel Mirası Koruma</w:t>
      </w:r>
      <w:r w:rsidRPr="00201EA8">
        <w:t xml:space="preserve"> </w:t>
      </w:r>
      <w:r w:rsidRPr="00201EA8">
        <w:rPr>
          <w:bCs/>
        </w:rPr>
        <w:t xml:space="preserve">Müdürlüğünün </w:t>
      </w:r>
      <w:r w:rsidRPr="00201EA8">
        <w:t>kurulması</w:t>
      </w:r>
      <w:r>
        <w:t>na</w:t>
      </w:r>
      <w:r w:rsidR="00421BAB" w:rsidRPr="00EA7D0C">
        <w:rPr>
          <w:rStyle w:val="FontStyle15"/>
          <w:b w:val="0"/>
          <w:sz w:val="24"/>
          <w:szCs w:val="24"/>
        </w:rPr>
        <w:t xml:space="preserve"> </w:t>
      </w:r>
      <w:r w:rsidR="00312E5F" w:rsidRPr="00EA7D0C">
        <w:t>ilişkin</w:t>
      </w:r>
      <w:r w:rsidR="00DC6790" w:rsidRPr="00EA7D0C">
        <w:rPr>
          <w:rStyle w:val="FontStyle18"/>
          <w:sz w:val="24"/>
          <w:szCs w:val="24"/>
        </w:rPr>
        <w:t xml:space="preserve"> </w:t>
      </w:r>
      <w:r>
        <w:t>Hukuk ve Tarifeler</w:t>
      </w:r>
      <w:r w:rsidR="0017330E" w:rsidRPr="00EA7D0C">
        <w:t xml:space="preserve"> </w:t>
      </w:r>
      <w:r w:rsidR="00764C12" w:rsidRPr="00EA7D0C">
        <w:t>Komisyonu</w:t>
      </w:r>
      <w:r w:rsidR="001D5E5F" w:rsidRPr="00EA7D0C">
        <w:t xml:space="preserve"> Raporu</w:t>
      </w:r>
      <w:r w:rsidR="00E16633" w:rsidRPr="00EA7D0C">
        <w:t xml:space="preserve"> </w:t>
      </w:r>
      <w:r w:rsidR="000C604D" w:rsidRPr="00EA7D0C">
        <w:t>oylanarak</w:t>
      </w:r>
      <w:r w:rsidR="00670C3F">
        <w:t xml:space="preserve"> </w:t>
      </w:r>
      <w:r w:rsidR="0017330E" w:rsidRPr="00EA7D0C">
        <w:rPr>
          <w:spacing w:val="2"/>
        </w:rPr>
        <w:t>oybirliği ile kabul edildi.</w:t>
      </w:r>
    </w:p>
    <w:p w:rsidR="003A4E70" w:rsidRPr="00EA7D0C" w:rsidRDefault="003A4E70" w:rsidP="00BE12F2">
      <w:pPr>
        <w:ind w:firstLine="709"/>
        <w:jc w:val="both"/>
      </w:pPr>
    </w:p>
    <w:p w:rsidR="001262B8" w:rsidRPr="00EA7D0C" w:rsidRDefault="001262B8" w:rsidP="00BE12F2">
      <w:pPr>
        <w:ind w:firstLine="709"/>
        <w:jc w:val="both"/>
      </w:pPr>
    </w:p>
    <w:p w:rsidR="003A4E70" w:rsidRPr="00EA7D0C" w:rsidRDefault="003A4E70" w:rsidP="00BE12F2">
      <w:pPr>
        <w:ind w:firstLine="709"/>
        <w:jc w:val="both"/>
      </w:pPr>
    </w:p>
    <w:p w:rsidR="00876436" w:rsidRDefault="00876436" w:rsidP="00BE12F2">
      <w:pPr>
        <w:ind w:firstLine="709"/>
        <w:jc w:val="both"/>
      </w:pPr>
    </w:p>
    <w:p w:rsidR="00876436" w:rsidRDefault="00876436" w:rsidP="00876436">
      <w:pPr>
        <w:ind w:firstLine="708"/>
        <w:jc w:val="both"/>
      </w:pPr>
    </w:p>
    <w:p w:rsidR="00876436" w:rsidRDefault="00876436" w:rsidP="00876436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76436" w:rsidTr="00876436">
        <w:trPr>
          <w:trHeight w:val="594"/>
          <w:jc w:val="center"/>
        </w:trPr>
        <w:tc>
          <w:tcPr>
            <w:tcW w:w="3147" w:type="dxa"/>
            <w:hideMark/>
          </w:tcPr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76436" w:rsidRDefault="001733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876436" w:rsidRDefault="0087643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76436" w:rsidRDefault="00EB6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</w:t>
            </w:r>
            <w:r w:rsidR="00876436">
              <w:rPr>
                <w:color w:val="000000"/>
              </w:rPr>
              <w:t>Kürşad KOÇAK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B23AC8">
      <w:pPr>
        <w:jc w:val="both"/>
      </w:pPr>
    </w:p>
    <w:p w:rsidR="00B23AC8" w:rsidRDefault="00B23AC8" w:rsidP="00B23AC8">
      <w:pPr>
        <w:jc w:val="both"/>
      </w:pPr>
    </w:p>
    <w:p w:rsidR="00B23AC8" w:rsidRDefault="00B23AC8" w:rsidP="00B23AC8">
      <w:pPr>
        <w:jc w:val="both"/>
      </w:pPr>
    </w:p>
    <w:p w:rsidR="00B23AC8" w:rsidRDefault="00B23AC8" w:rsidP="00B23AC8">
      <w:pPr>
        <w:jc w:val="both"/>
      </w:pPr>
    </w:p>
    <w:p w:rsidR="00B23AC8" w:rsidRDefault="00B23AC8" w:rsidP="00B23AC8">
      <w:pPr>
        <w:jc w:val="both"/>
      </w:pPr>
    </w:p>
    <w:p w:rsidR="00B23AC8" w:rsidRDefault="00B23AC8" w:rsidP="00B23AC8">
      <w:pPr>
        <w:jc w:val="both"/>
      </w:pPr>
    </w:p>
    <w:p w:rsidR="00B23AC8" w:rsidRDefault="00B23AC8" w:rsidP="00B23AC8">
      <w:pPr>
        <w:jc w:val="both"/>
      </w:pPr>
    </w:p>
    <w:p w:rsidR="00B23AC8" w:rsidRDefault="00B23AC8" w:rsidP="00B23AC8">
      <w:pPr>
        <w:jc w:val="both"/>
      </w:pPr>
    </w:p>
    <w:p w:rsidR="00B23AC8" w:rsidRDefault="00B23AC8" w:rsidP="00B23AC8">
      <w:pPr>
        <w:jc w:val="both"/>
      </w:pPr>
    </w:p>
    <w:p w:rsidR="00B23AC8" w:rsidRDefault="00B23AC8" w:rsidP="00B23AC8">
      <w:pPr>
        <w:jc w:val="both"/>
      </w:pPr>
    </w:p>
    <w:p w:rsidR="00B23AC8" w:rsidRDefault="00B23AC8" w:rsidP="00B23AC8">
      <w:pPr>
        <w:jc w:val="both"/>
      </w:pPr>
    </w:p>
    <w:p w:rsidR="00B23AC8" w:rsidRDefault="00B23AC8" w:rsidP="00B23AC8">
      <w:pPr>
        <w:jc w:val="both"/>
      </w:pPr>
    </w:p>
    <w:p w:rsidR="00B23AC8" w:rsidRDefault="00B23AC8" w:rsidP="00B23AC8">
      <w:pPr>
        <w:jc w:val="both"/>
      </w:pPr>
    </w:p>
    <w:p w:rsidR="00B23AC8" w:rsidRDefault="00B23AC8" w:rsidP="00B23AC8"/>
    <w:p w:rsidR="00B23AC8" w:rsidRDefault="00B23AC8" w:rsidP="00B23AC8"/>
    <w:p w:rsidR="00B23AC8" w:rsidRPr="002630F5" w:rsidRDefault="00B23AC8" w:rsidP="00B23AC8">
      <w:pPr>
        <w:jc w:val="center"/>
      </w:pPr>
      <w:r w:rsidRPr="002630F5">
        <w:t>T.C.</w:t>
      </w:r>
    </w:p>
    <w:p w:rsidR="00B23AC8" w:rsidRDefault="00B23AC8" w:rsidP="00B23AC8">
      <w:pPr>
        <w:jc w:val="center"/>
      </w:pPr>
      <w:r w:rsidRPr="002630F5">
        <w:t>ANKARA BÜYÜKŞEHİR BELEDİYE MECLİSİ</w:t>
      </w:r>
    </w:p>
    <w:p w:rsidR="00B23AC8" w:rsidRDefault="00B23AC8" w:rsidP="00B23AC8">
      <w:pPr>
        <w:jc w:val="center"/>
      </w:pPr>
      <w:r>
        <w:t>Hukuk ve Tarifeler Komisyonu</w:t>
      </w:r>
      <w:r w:rsidRPr="002630F5">
        <w:t xml:space="preserve"> Raporu</w:t>
      </w:r>
    </w:p>
    <w:p w:rsidR="00B23AC8" w:rsidRDefault="00B23AC8" w:rsidP="00B23AC8">
      <w:pPr>
        <w:ind w:firstLine="708"/>
        <w:jc w:val="center"/>
      </w:pPr>
    </w:p>
    <w:p w:rsidR="00B23AC8" w:rsidRDefault="00B23AC8" w:rsidP="00B23AC8"/>
    <w:p w:rsidR="00B23AC8" w:rsidRDefault="00B23AC8" w:rsidP="00B23AC8">
      <w:pPr>
        <w:jc w:val="both"/>
      </w:pPr>
      <w:r w:rsidRPr="002630F5">
        <w:t>Rapor No:</w:t>
      </w:r>
      <w:r>
        <w:t xml:space="preserve">99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21</w:t>
      </w:r>
      <w:r w:rsidRPr="002630F5">
        <w:t>.</w:t>
      </w:r>
      <w:r>
        <w:t>12</w:t>
      </w:r>
      <w:r w:rsidRPr="002630F5">
        <w:t>.20</w:t>
      </w:r>
      <w:r>
        <w:t>20</w:t>
      </w:r>
    </w:p>
    <w:p w:rsidR="00B23AC8" w:rsidRDefault="00B23AC8" w:rsidP="00B23AC8">
      <w:pPr>
        <w:jc w:val="both"/>
      </w:pPr>
    </w:p>
    <w:p w:rsidR="00B23AC8" w:rsidRDefault="00B23AC8" w:rsidP="00B23AC8">
      <w:pPr>
        <w:jc w:val="center"/>
      </w:pPr>
      <w:r w:rsidRPr="002630F5">
        <w:t>BÜYÜKŞEHİR BELEDİYE MECLİSİ BAŞKANLIĞINA</w:t>
      </w:r>
    </w:p>
    <w:p w:rsidR="00B23AC8" w:rsidRDefault="00B23AC8" w:rsidP="00B23AC8">
      <w:pPr>
        <w:jc w:val="center"/>
      </w:pPr>
    </w:p>
    <w:p w:rsidR="00B23AC8" w:rsidRDefault="00B23AC8" w:rsidP="00B23AC8">
      <w:pPr>
        <w:jc w:val="center"/>
      </w:pPr>
    </w:p>
    <w:p w:rsidR="00B23AC8" w:rsidRPr="0030460C" w:rsidRDefault="00B23AC8" w:rsidP="00B23AC8">
      <w:pPr>
        <w:ind w:left="57" w:right="57"/>
        <w:jc w:val="both"/>
      </w:pPr>
    </w:p>
    <w:p w:rsidR="00B23AC8" w:rsidRPr="00541870" w:rsidRDefault="00B23AC8" w:rsidP="00B23AC8">
      <w:pPr>
        <w:pStyle w:val="GvdeMetni"/>
        <w:tabs>
          <w:tab w:val="left" w:pos="9356"/>
        </w:tabs>
        <w:ind w:left="57" w:right="57" w:firstLine="709"/>
        <w:contextualSpacing/>
      </w:pPr>
      <w:r>
        <w:t xml:space="preserve">Belediyemiz Kültür ve Tabiat Varlıkları Dairesi Başkanlığı bünyesinde Kültür Mirası Koruma Şube Müdürlüğünün kurulmasına </w:t>
      </w:r>
      <w:r w:rsidRPr="00541870">
        <w:t xml:space="preserve">ilişkin Büyükşehir Belediye Meclisinin </w:t>
      </w:r>
      <w:r>
        <w:t>09</w:t>
      </w:r>
      <w:r w:rsidRPr="00541870">
        <w:t>.</w:t>
      </w:r>
      <w:r>
        <w:t>12</w:t>
      </w:r>
      <w:r w:rsidRPr="00541870">
        <w:t xml:space="preserve">.2020 gün ve </w:t>
      </w:r>
      <w:r>
        <w:t>03</w:t>
      </w:r>
      <w:r w:rsidRPr="00541870">
        <w:t>. gündem maddesi olarak komisyonumuza havale edilen dosya incelendi.</w:t>
      </w:r>
    </w:p>
    <w:p w:rsidR="00B23AC8" w:rsidRPr="00541870" w:rsidRDefault="00B23AC8" w:rsidP="00B23AC8">
      <w:pPr>
        <w:pStyle w:val="GvdeMetni"/>
        <w:tabs>
          <w:tab w:val="left" w:pos="9356"/>
        </w:tabs>
        <w:ind w:left="57" w:right="57" w:firstLine="709"/>
        <w:contextualSpacing/>
      </w:pPr>
    </w:p>
    <w:p w:rsidR="00B23AC8" w:rsidRPr="00201EA8" w:rsidRDefault="00B23AC8" w:rsidP="00B23AC8">
      <w:pPr>
        <w:autoSpaceDE w:val="0"/>
        <w:autoSpaceDN w:val="0"/>
        <w:adjustRightInd w:val="0"/>
        <w:ind w:firstLine="708"/>
        <w:jc w:val="both"/>
      </w:pPr>
      <w:r w:rsidRPr="00201EA8">
        <w:t xml:space="preserve">Komisyonumuzca yapılan incelemeler neticesinde; Belediyemiz </w:t>
      </w:r>
      <w:r w:rsidRPr="00201EA8">
        <w:rPr>
          <w:bCs/>
        </w:rPr>
        <w:t xml:space="preserve">Kültür ve Tabiat Varlıkları Dairesi Başkanlığı, </w:t>
      </w:r>
      <w:r w:rsidRPr="00201EA8">
        <w:t xml:space="preserve">Belediyemiz sınırları içerisinde yer alan tarihi, kültürel ve doğal mirasın korunması, yaşatılması ve geleceğe aktarılması çalışmalarını yürütmek, halkın tarihi, kentsel, arkeolojik ve doğal sit alanlarının koruması, Ankara bütününde kültürel miras </w:t>
      </w:r>
      <w:proofErr w:type="gramStart"/>
      <w:r w:rsidRPr="00201EA8">
        <w:t>envanterinin</w:t>
      </w:r>
      <w:proofErr w:type="gramEnd"/>
      <w:r w:rsidRPr="00201EA8">
        <w:t xml:space="preserve"> oluşturulması, kültürel miras değerlerinin araştırılması ulusal ve uluslararası kurumlarla irtibatlı çalışmalar yürütülmesi amacıyla </w:t>
      </w:r>
      <w:r w:rsidRPr="00201EA8">
        <w:rPr>
          <w:bCs/>
        </w:rPr>
        <w:t>Kültürel Mirası Koruma</w:t>
      </w:r>
      <w:r w:rsidRPr="00201EA8">
        <w:t xml:space="preserve"> </w:t>
      </w:r>
      <w:r w:rsidRPr="00201EA8">
        <w:rPr>
          <w:bCs/>
        </w:rPr>
        <w:t xml:space="preserve">Müdürlüğü </w:t>
      </w:r>
      <w:r w:rsidRPr="00201EA8">
        <w:t>kurulması</w:t>
      </w:r>
      <w:r>
        <w:t xml:space="preserve"> istenildiği tespit edilmiş olup;</w:t>
      </w:r>
    </w:p>
    <w:p w:rsidR="00B23AC8" w:rsidRPr="00201EA8" w:rsidRDefault="00B23AC8" w:rsidP="00B23AC8">
      <w:pPr>
        <w:autoSpaceDE w:val="0"/>
        <w:autoSpaceDN w:val="0"/>
        <w:adjustRightInd w:val="0"/>
        <w:jc w:val="both"/>
      </w:pPr>
    </w:p>
    <w:p w:rsidR="00B23AC8" w:rsidRPr="00201EA8" w:rsidRDefault="00B23AC8" w:rsidP="00B23AC8">
      <w:pPr>
        <w:autoSpaceDE w:val="0"/>
        <w:autoSpaceDN w:val="0"/>
        <w:adjustRightInd w:val="0"/>
        <w:ind w:firstLine="708"/>
        <w:jc w:val="both"/>
      </w:pPr>
      <w:r w:rsidRPr="00201EA8">
        <w:t>5393 sayılı Belediye Kanununun 48 inci maddesinde "birimlerin kurulması, kaldırılması ve birleş</w:t>
      </w:r>
      <w:r>
        <w:t>tirilmesi Meclis kararı il</w:t>
      </w:r>
      <w:r w:rsidRPr="00201EA8">
        <w:t xml:space="preserve">e olur." hükmü gereğince </w:t>
      </w:r>
      <w:r>
        <w:t xml:space="preserve">Belediyemiz </w:t>
      </w:r>
      <w:r w:rsidRPr="00201EA8">
        <w:rPr>
          <w:bCs/>
        </w:rPr>
        <w:t>Kültür</w:t>
      </w:r>
      <w:r w:rsidRPr="00201EA8">
        <w:t xml:space="preserve"> </w:t>
      </w:r>
      <w:r w:rsidRPr="00201EA8">
        <w:rPr>
          <w:bCs/>
        </w:rPr>
        <w:t xml:space="preserve">ve Tabiat Varlıkları Dairesi Başkanlığı </w:t>
      </w:r>
      <w:r w:rsidRPr="00201EA8">
        <w:t xml:space="preserve">bünyesinde </w:t>
      </w:r>
      <w:r w:rsidRPr="00201EA8">
        <w:rPr>
          <w:bCs/>
        </w:rPr>
        <w:t>Kültürel Mirası Koruma</w:t>
      </w:r>
      <w:r w:rsidRPr="00201EA8">
        <w:t xml:space="preserve"> </w:t>
      </w:r>
      <w:r w:rsidRPr="00201EA8">
        <w:rPr>
          <w:bCs/>
        </w:rPr>
        <w:t xml:space="preserve">Müdürlüğünün </w:t>
      </w:r>
      <w:r w:rsidRPr="00201EA8">
        <w:t xml:space="preserve">kurulması komisyonumuzca </w:t>
      </w:r>
      <w:r>
        <w:t>uygun görülmüştür.</w:t>
      </w:r>
    </w:p>
    <w:p w:rsidR="00B23AC8" w:rsidRPr="00541870" w:rsidRDefault="00B23AC8" w:rsidP="00B23AC8">
      <w:pPr>
        <w:shd w:val="clear" w:color="auto" w:fill="FFFFFF"/>
        <w:ind w:right="7"/>
        <w:jc w:val="both"/>
      </w:pPr>
    </w:p>
    <w:p w:rsidR="00B23AC8" w:rsidRPr="00541870" w:rsidRDefault="00B23AC8" w:rsidP="00B23AC8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541870">
        <w:tab/>
        <w:t>Raporumuz Büyükşehir Belediye Meclisinin onayına arz olunur.</w:t>
      </w:r>
    </w:p>
    <w:p w:rsidR="00B23AC8" w:rsidRPr="004211CA" w:rsidRDefault="00B23AC8" w:rsidP="00B23AC8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23AC8" w:rsidRDefault="00B23AC8" w:rsidP="00B23AC8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23AC8" w:rsidRDefault="00B23AC8" w:rsidP="00B23AC8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23AC8" w:rsidRPr="00AF0EAA" w:rsidRDefault="00B23AC8" w:rsidP="00B23AC8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23AC8" w:rsidRDefault="00B23AC8" w:rsidP="00B23AC8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23AC8" w:rsidRDefault="00B23AC8" w:rsidP="00B23AC8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789" w:type="dxa"/>
        <w:shd w:val="clear" w:color="auto" w:fill="FFFFFF" w:themeFill="background1"/>
        <w:tblLook w:val="04A0"/>
      </w:tblPr>
      <w:tblGrid>
        <w:gridCol w:w="3262"/>
        <w:gridCol w:w="3262"/>
        <w:gridCol w:w="3265"/>
      </w:tblGrid>
      <w:tr w:rsidR="00B23AC8" w:rsidRPr="00663CA6" w:rsidTr="00303EDB">
        <w:trPr>
          <w:trHeight w:val="1417"/>
        </w:trPr>
        <w:tc>
          <w:tcPr>
            <w:tcW w:w="3262" w:type="dxa"/>
            <w:shd w:val="clear" w:color="auto" w:fill="FFFFFF" w:themeFill="background1"/>
          </w:tcPr>
          <w:p w:rsidR="00B23AC8" w:rsidRPr="00663CA6" w:rsidRDefault="00B23AC8" w:rsidP="00303EDB">
            <w:pPr>
              <w:jc w:val="center"/>
            </w:pPr>
            <w:r w:rsidRPr="00663CA6">
              <w:t>Ercan KINACI</w:t>
            </w:r>
          </w:p>
          <w:p w:rsidR="00B23AC8" w:rsidRPr="00663CA6" w:rsidRDefault="00B23AC8" w:rsidP="00303EDB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62" w:type="dxa"/>
            <w:shd w:val="clear" w:color="auto" w:fill="FFFFFF" w:themeFill="background1"/>
          </w:tcPr>
          <w:p w:rsidR="00B23AC8" w:rsidRPr="00663CA6" w:rsidRDefault="00B23AC8" w:rsidP="00303EDB">
            <w:pPr>
              <w:jc w:val="center"/>
            </w:pPr>
            <w:r w:rsidRPr="00663CA6">
              <w:t>Abdullah Emin TEKİN</w:t>
            </w:r>
          </w:p>
          <w:p w:rsidR="00B23AC8" w:rsidRPr="00663CA6" w:rsidRDefault="00B23AC8" w:rsidP="00303EDB">
            <w:pPr>
              <w:jc w:val="center"/>
            </w:pPr>
            <w:r w:rsidRPr="00663CA6">
              <w:t>Başkan Vekili</w:t>
            </w:r>
          </w:p>
        </w:tc>
        <w:tc>
          <w:tcPr>
            <w:tcW w:w="3265" w:type="dxa"/>
            <w:shd w:val="clear" w:color="auto" w:fill="FFFFFF" w:themeFill="background1"/>
          </w:tcPr>
          <w:p w:rsidR="00B23AC8" w:rsidRPr="00663CA6" w:rsidRDefault="00B23AC8" w:rsidP="00303EDB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B23AC8" w:rsidRPr="00663CA6" w:rsidRDefault="00B23AC8" w:rsidP="00303EDB">
            <w:pPr>
              <w:jc w:val="center"/>
            </w:pPr>
            <w:r w:rsidRPr="00663CA6">
              <w:t>Üye</w:t>
            </w:r>
          </w:p>
        </w:tc>
      </w:tr>
      <w:tr w:rsidR="00B23AC8" w:rsidRPr="00663CA6" w:rsidTr="00303EDB">
        <w:trPr>
          <w:trHeight w:val="1417"/>
        </w:trPr>
        <w:tc>
          <w:tcPr>
            <w:tcW w:w="3262" w:type="dxa"/>
            <w:shd w:val="clear" w:color="auto" w:fill="FFFFFF" w:themeFill="background1"/>
            <w:vAlign w:val="center"/>
          </w:tcPr>
          <w:p w:rsidR="00B23AC8" w:rsidRPr="00663CA6" w:rsidRDefault="00B23AC8" w:rsidP="00303EDB">
            <w:pPr>
              <w:jc w:val="center"/>
            </w:pPr>
            <w:r w:rsidRPr="00663CA6">
              <w:t>Burak KOCA</w:t>
            </w:r>
          </w:p>
          <w:p w:rsidR="00B23AC8" w:rsidRPr="00663CA6" w:rsidRDefault="00B23AC8" w:rsidP="00303EDB">
            <w:pPr>
              <w:jc w:val="center"/>
            </w:pPr>
            <w:r w:rsidRPr="00663CA6">
              <w:t>Üye</w:t>
            </w: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B23AC8" w:rsidRPr="00663CA6" w:rsidRDefault="00B23AC8" w:rsidP="00303EDB">
            <w:pPr>
              <w:jc w:val="center"/>
            </w:pPr>
            <w:r w:rsidRPr="00663CA6">
              <w:t>Edip BALCI</w:t>
            </w:r>
          </w:p>
          <w:p w:rsidR="00B23AC8" w:rsidRPr="00663CA6" w:rsidRDefault="00B23AC8" w:rsidP="00303EDB">
            <w:pPr>
              <w:jc w:val="center"/>
            </w:pPr>
            <w:r w:rsidRPr="00663CA6">
              <w:t>Üye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B23AC8" w:rsidRPr="00663CA6" w:rsidRDefault="00B23AC8" w:rsidP="00303EDB">
            <w:pPr>
              <w:jc w:val="center"/>
            </w:pPr>
            <w:r w:rsidRPr="00663CA6">
              <w:t>Mehmet ÜÇÖZ</w:t>
            </w:r>
          </w:p>
          <w:p w:rsidR="00B23AC8" w:rsidRPr="00663CA6" w:rsidRDefault="00B23AC8" w:rsidP="00303EDB">
            <w:pPr>
              <w:jc w:val="center"/>
            </w:pPr>
            <w:r w:rsidRPr="00663CA6">
              <w:t>Üye</w:t>
            </w:r>
          </w:p>
        </w:tc>
      </w:tr>
      <w:tr w:rsidR="00B23AC8" w:rsidRPr="00663CA6" w:rsidTr="00303EDB">
        <w:trPr>
          <w:trHeight w:val="1417"/>
        </w:trPr>
        <w:tc>
          <w:tcPr>
            <w:tcW w:w="3262" w:type="dxa"/>
            <w:shd w:val="clear" w:color="auto" w:fill="FFFFFF" w:themeFill="background1"/>
            <w:vAlign w:val="bottom"/>
          </w:tcPr>
          <w:p w:rsidR="00B23AC8" w:rsidRPr="00663CA6" w:rsidRDefault="00B23AC8" w:rsidP="00303EDB">
            <w:pPr>
              <w:jc w:val="center"/>
            </w:pPr>
            <w:r w:rsidRPr="00663CA6">
              <w:t>Ömer KOÇAK</w:t>
            </w:r>
          </w:p>
          <w:p w:rsidR="00B23AC8" w:rsidRDefault="00B23AC8" w:rsidP="00303EDB">
            <w:pPr>
              <w:jc w:val="center"/>
            </w:pPr>
            <w:r w:rsidRPr="00663CA6">
              <w:t>Üye</w:t>
            </w:r>
          </w:p>
          <w:p w:rsidR="00B23AC8" w:rsidRPr="00663CA6" w:rsidRDefault="00B23AC8" w:rsidP="00303EDB">
            <w:pPr>
              <w:jc w:val="center"/>
            </w:pPr>
          </w:p>
        </w:tc>
        <w:tc>
          <w:tcPr>
            <w:tcW w:w="3262" w:type="dxa"/>
            <w:shd w:val="clear" w:color="auto" w:fill="FFFFFF" w:themeFill="background1"/>
            <w:vAlign w:val="bottom"/>
          </w:tcPr>
          <w:p w:rsidR="00B23AC8" w:rsidRPr="00663CA6" w:rsidRDefault="00B23AC8" w:rsidP="00303EDB">
            <w:pPr>
              <w:jc w:val="center"/>
            </w:pPr>
            <w:r w:rsidRPr="00663CA6">
              <w:t>Haydar DEMİR</w:t>
            </w:r>
          </w:p>
          <w:p w:rsidR="00B23AC8" w:rsidRDefault="00B23AC8" w:rsidP="00303EDB">
            <w:pPr>
              <w:jc w:val="center"/>
            </w:pPr>
            <w:r w:rsidRPr="00663CA6">
              <w:t>Üye</w:t>
            </w:r>
          </w:p>
          <w:p w:rsidR="00B23AC8" w:rsidRPr="00663CA6" w:rsidRDefault="00B23AC8" w:rsidP="00303EDB">
            <w:pPr>
              <w:jc w:val="center"/>
            </w:pPr>
          </w:p>
        </w:tc>
        <w:tc>
          <w:tcPr>
            <w:tcW w:w="3265" w:type="dxa"/>
            <w:shd w:val="clear" w:color="auto" w:fill="FFFFFF" w:themeFill="background1"/>
            <w:vAlign w:val="bottom"/>
          </w:tcPr>
          <w:p w:rsidR="00B23AC8" w:rsidRPr="00663CA6" w:rsidRDefault="00B23AC8" w:rsidP="00303EDB">
            <w:pPr>
              <w:jc w:val="center"/>
            </w:pPr>
            <w:r w:rsidRPr="00663CA6">
              <w:t>Selim ÇIRPANOĞLU</w:t>
            </w:r>
          </w:p>
          <w:p w:rsidR="00B23AC8" w:rsidRDefault="00B23AC8" w:rsidP="00303EDB">
            <w:pPr>
              <w:jc w:val="center"/>
            </w:pPr>
            <w:r w:rsidRPr="00663CA6">
              <w:t>Üye</w:t>
            </w:r>
          </w:p>
          <w:p w:rsidR="00B23AC8" w:rsidRPr="00663CA6" w:rsidRDefault="00B23AC8" w:rsidP="00303EDB">
            <w:pPr>
              <w:jc w:val="center"/>
            </w:pPr>
          </w:p>
        </w:tc>
      </w:tr>
    </w:tbl>
    <w:p w:rsidR="00B23AC8" w:rsidRDefault="00B23AC8" w:rsidP="00B23AC8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B23AC8" w:rsidRDefault="00B23AC8" w:rsidP="00B23AC8">
      <w:pPr>
        <w:jc w:val="both"/>
      </w:pPr>
    </w:p>
    <w:p w:rsidR="00B23AC8" w:rsidRDefault="00B23AC8" w:rsidP="00B23AC8">
      <w:pPr>
        <w:jc w:val="both"/>
      </w:pPr>
    </w:p>
    <w:p w:rsidR="00B23AC8" w:rsidRDefault="00B23AC8" w:rsidP="00B23AC8">
      <w:pPr>
        <w:jc w:val="both"/>
      </w:pPr>
    </w:p>
    <w:p w:rsidR="00B23AC8" w:rsidRDefault="00B23AC8" w:rsidP="00B23AC8">
      <w:pPr>
        <w:jc w:val="both"/>
      </w:pPr>
    </w:p>
    <w:p w:rsidR="00B23AC8" w:rsidRDefault="00B23AC8" w:rsidP="00B23AC8">
      <w:pPr>
        <w:jc w:val="both"/>
      </w:pPr>
    </w:p>
    <w:p w:rsidR="00B23AC8" w:rsidRDefault="00B23AC8" w:rsidP="00B23AC8">
      <w:pPr>
        <w:jc w:val="both"/>
      </w:pPr>
    </w:p>
    <w:sectPr w:rsidR="00B23AC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26B0"/>
    <w:rsid w:val="00164A1D"/>
    <w:rsid w:val="00165DC6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3AC8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B1B8-DD01-442E-9186-FB0D423A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2021-01-18T08:40:00Z</cp:lastPrinted>
  <dcterms:created xsi:type="dcterms:W3CDTF">2021-01-18T08:43:00Z</dcterms:created>
  <dcterms:modified xsi:type="dcterms:W3CDTF">2021-01-20T12:53:00Z</dcterms:modified>
</cp:coreProperties>
</file>