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887424">
        <w:t>94</w:t>
      </w:r>
      <w:r w:rsidR="00E96F11">
        <w:t xml:space="preserve">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887424" w:rsidRDefault="00887424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92DFF" w:rsidRPr="00DC248C" w:rsidRDefault="00887424" w:rsidP="008C0CBA">
      <w:pPr>
        <w:ind w:right="566" w:firstLine="708"/>
        <w:jc w:val="both"/>
      </w:pPr>
      <w:r w:rsidRPr="0036456F">
        <w:t xml:space="preserve">Elmadağ İlçesi </w:t>
      </w:r>
      <w:proofErr w:type="spellStart"/>
      <w:r w:rsidRPr="0036456F">
        <w:t>Hasanoğlan</w:t>
      </w:r>
      <w:proofErr w:type="spellEnd"/>
      <w:r w:rsidRPr="0036456F">
        <w:t xml:space="preserve"> Bahçelievler Mahallesi Su </w:t>
      </w:r>
      <w:r>
        <w:t>K</w:t>
      </w:r>
      <w:r w:rsidRPr="0036456F">
        <w:t>uyusu Sokak</w:t>
      </w:r>
      <w:r>
        <w:t xml:space="preserve">ta </w:t>
      </w:r>
      <w:r w:rsidRPr="0036456F">
        <w:t xml:space="preserve">bulunan </w:t>
      </w:r>
      <w:r>
        <w:t>“</w:t>
      </w:r>
      <w:r w:rsidRPr="0036456F">
        <w:t>Soma Parkı</w:t>
      </w:r>
      <w:r>
        <w:t>”</w:t>
      </w:r>
      <w:r w:rsidRPr="0036456F">
        <w:t xml:space="preserve"> isminin </w:t>
      </w:r>
      <w:r>
        <w:t>“</w:t>
      </w:r>
      <w:r w:rsidRPr="0036456F">
        <w:t>Mehmet TEKCAN</w:t>
      </w:r>
      <w:r>
        <w:t>”</w:t>
      </w:r>
      <w:r w:rsidRPr="0036456F">
        <w:t xml:space="preserve"> olarak değiştirilmesi</w:t>
      </w:r>
      <w:r>
        <w:t xml:space="preserve"> konusunun araştırılmasına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63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887424" w:rsidRPr="00B62409" w:rsidRDefault="008C0CBA" w:rsidP="008C0CBA">
      <w:pPr>
        <w:pStyle w:val="Gvdemetni1"/>
        <w:shd w:val="clear" w:color="auto" w:fill="auto"/>
        <w:spacing w:line="240" w:lineRule="auto"/>
        <w:ind w:right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5EB0" w:rsidRPr="00DC248C" w:rsidRDefault="00887424" w:rsidP="008C0CBA">
      <w:pPr>
        <w:autoSpaceDE w:val="0"/>
        <w:autoSpaceDN w:val="0"/>
        <w:adjustRightInd w:val="0"/>
        <w:ind w:right="566" w:firstLine="652"/>
        <w:jc w:val="both"/>
      </w:pPr>
      <w:r w:rsidRPr="00B62409">
        <w:t xml:space="preserve">Komisyonumuzca yapılan </w:t>
      </w:r>
      <w:r w:rsidR="008C0CBA">
        <w:t>görüşmeler</w:t>
      </w:r>
      <w:r w:rsidRPr="00B62409">
        <w:t xml:space="preserve"> neticesinde;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Bahçelievler Mahallesi Su kuyusu Sokak’ta bulunan ve Büyükşehir Belediyesine </w:t>
      </w:r>
      <w:proofErr w:type="gramStart"/>
      <w:r>
        <w:t>ait  Soma</w:t>
      </w:r>
      <w:proofErr w:type="gramEnd"/>
      <w:r>
        <w:t xml:space="preserve"> Parkına, 16 Ekim 2020 de Sakarya İlinde görev başında şehit olan Mehmet TEKCAN olarak değiştirilmesi konusunda Fen İşleri Dairesi Başkanlığı </w:t>
      </w:r>
      <w:proofErr w:type="spellStart"/>
      <w:r>
        <w:t>Numarataj</w:t>
      </w:r>
      <w:proofErr w:type="spellEnd"/>
      <w:r>
        <w:t xml:space="preserve"> Şube Müdürlüğüce, Aile ve Sosyal Politikalar Bakanlığı görüşü alındıktan sonra Başkanlık Makamından Havaleli olarak Belediye Meclisine sunulmasına</w:t>
      </w:r>
      <w:r w:rsidR="00284C84"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komisyonu raporu oylanarak oybirliğiyle kabul edildi.</w:t>
      </w:r>
    </w:p>
    <w:p w:rsidR="009257B2" w:rsidRDefault="009257B2" w:rsidP="00DC248C">
      <w:pPr>
        <w:ind w:right="566" w:firstLine="708"/>
        <w:jc w:val="both"/>
      </w:pPr>
    </w:p>
    <w:p w:rsidR="0042210A" w:rsidRDefault="0042210A" w:rsidP="00DC248C">
      <w:pPr>
        <w:ind w:right="566" w:firstLine="708"/>
        <w:jc w:val="both"/>
      </w:pPr>
    </w:p>
    <w:p w:rsidR="00C33647" w:rsidRDefault="00C33647" w:rsidP="00DC248C">
      <w:pPr>
        <w:ind w:right="566" w:firstLine="708"/>
        <w:jc w:val="both"/>
      </w:pPr>
    </w:p>
    <w:p w:rsidR="00887424" w:rsidRDefault="00887424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tbl>
      <w:tblPr>
        <w:tblW w:w="9255" w:type="dxa"/>
        <w:jc w:val="center"/>
        <w:tblLook w:val="04A0"/>
      </w:tblPr>
      <w:tblGrid>
        <w:gridCol w:w="222"/>
        <w:gridCol w:w="222"/>
        <w:gridCol w:w="9572"/>
      </w:tblGrid>
      <w:tr w:rsidR="001A793E" w:rsidTr="00594E1D">
        <w:trPr>
          <w:trHeight w:val="543"/>
          <w:jc w:val="center"/>
        </w:trPr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1A793E" w:rsidRPr="00B26102" w:rsidTr="00A3353E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1A793E" w:rsidRPr="00B26102" w:rsidRDefault="001A793E" w:rsidP="00A3353E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A793E" w:rsidRDefault="001A793E"/>
        </w:tc>
      </w:tr>
    </w:tbl>
    <w:p w:rsidR="00275EB0" w:rsidRDefault="00275EB0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Default="004C3EC5" w:rsidP="00DC248C">
      <w:pPr>
        <w:ind w:right="566" w:firstLine="708"/>
        <w:jc w:val="both"/>
      </w:pPr>
    </w:p>
    <w:p w:rsidR="004C3EC5" w:rsidRPr="004E061A" w:rsidRDefault="004C3EC5" w:rsidP="004C3EC5">
      <w:pPr>
        <w:jc w:val="center"/>
      </w:pPr>
      <w:r w:rsidRPr="004E061A">
        <w:lastRenderedPageBreak/>
        <w:t>T.C.</w:t>
      </w:r>
    </w:p>
    <w:p w:rsidR="004C3EC5" w:rsidRPr="004E061A" w:rsidRDefault="004C3EC5" w:rsidP="004C3EC5">
      <w:pPr>
        <w:jc w:val="center"/>
      </w:pPr>
      <w:r w:rsidRPr="004E061A">
        <w:t>ANKARA BÜYÜKŞEHİR BELEDİYE MECLİSİ</w:t>
      </w:r>
    </w:p>
    <w:p w:rsidR="004C3EC5" w:rsidRPr="004E061A" w:rsidRDefault="004C3EC5" w:rsidP="004C3EC5">
      <w:pPr>
        <w:jc w:val="center"/>
      </w:pPr>
      <w:r w:rsidRPr="004E061A">
        <w:t>İsimlendirme Komisyonu Raporu</w:t>
      </w:r>
    </w:p>
    <w:p w:rsidR="004C3EC5" w:rsidRPr="004E061A" w:rsidRDefault="004C3EC5" w:rsidP="004C3EC5">
      <w:pPr>
        <w:jc w:val="center"/>
      </w:pPr>
    </w:p>
    <w:p w:rsidR="004C3EC5" w:rsidRPr="004E061A" w:rsidRDefault="004C3EC5" w:rsidP="004C3EC5">
      <w:r w:rsidRPr="004E061A">
        <w:t xml:space="preserve">Rapor No: </w:t>
      </w:r>
      <w:r>
        <w:t>63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4C3EC5" w:rsidRDefault="004C3EC5" w:rsidP="004C3EC5">
      <w:pPr>
        <w:jc w:val="center"/>
      </w:pPr>
    </w:p>
    <w:p w:rsidR="004C3EC5" w:rsidRPr="004E061A" w:rsidRDefault="004C3EC5" w:rsidP="004C3EC5">
      <w:pPr>
        <w:jc w:val="center"/>
      </w:pPr>
    </w:p>
    <w:p w:rsidR="004C3EC5" w:rsidRPr="004E061A" w:rsidRDefault="004C3EC5" w:rsidP="004C3EC5">
      <w:pPr>
        <w:jc w:val="center"/>
      </w:pPr>
    </w:p>
    <w:p w:rsidR="004C3EC5" w:rsidRDefault="004C3EC5" w:rsidP="004C3EC5">
      <w:pPr>
        <w:jc w:val="center"/>
      </w:pPr>
      <w:r w:rsidRPr="004E061A">
        <w:t>BÜYÜKŞEHİR BELEDİYE MECLİSİ BAŞKANLIĞINA</w:t>
      </w:r>
    </w:p>
    <w:p w:rsidR="004C3EC5" w:rsidRPr="004E061A" w:rsidRDefault="004C3EC5" w:rsidP="004C3EC5">
      <w:pPr>
        <w:jc w:val="center"/>
      </w:pPr>
    </w:p>
    <w:p w:rsidR="004C3EC5" w:rsidRPr="004E061A" w:rsidRDefault="004C3EC5" w:rsidP="004C3EC5">
      <w:pPr>
        <w:jc w:val="both"/>
      </w:pPr>
    </w:p>
    <w:p w:rsidR="004C3EC5" w:rsidRPr="004E061A" w:rsidRDefault="004C3EC5" w:rsidP="004C3EC5">
      <w:pPr>
        <w:tabs>
          <w:tab w:val="left" w:pos="1866"/>
        </w:tabs>
        <w:jc w:val="both"/>
      </w:pPr>
    </w:p>
    <w:p w:rsidR="004C3EC5" w:rsidRPr="00B62409" w:rsidRDefault="004C3EC5" w:rsidP="004C3EC5">
      <w:pPr>
        <w:pStyle w:val="ListeParagraf"/>
        <w:tabs>
          <w:tab w:val="left" w:pos="0"/>
        </w:tabs>
        <w:ind w:left="0" w:right="-1"/>
        <w:jc w:val="both"/>
      </w:pPr>
      <w:r w:rsidRPr="004E061A">
        <w:tab/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Bahçelievler Mahallesi Su kuyusu Sokak da bulunan Soma Parkı isminin Mehmet TEKCAN olarak değiştirilmesine </w:t>
      </w:r>
      <w:r w:rsidRPr="00B62409">
        <w:t xml:space="preserve">ilişkin Büyükşehir Belediye Meclisimizin 09.11.2020 gün ve </w:t>
      </w:r>
      <w:r>
        <w:t>34</w:t>
      </w:r>
      <w:r w:rsidRPr="00B62409">
        <w:t>. gündem maddesi olarak komisyonumuza havale edilen dosya incelendi.</w:t>
      </w:r>
    </w:p>
    <w:p w:rsidR="004C3EC5" w:rsidRPr="00B62409" w:rsidRDefault="004C3EC5" w:rsidP="004C3EC5">
      <w:pPr>
        <w:ind w:firstLine="652"/>
        <w:jc w:val="both"/>
      </w:pPr>
    </w:p>
    <w:p w:rsidR="004C3EC5" w:rsidRPr="00B62409" w:rsidRDefault="004C3EC5" w:rsidP="004C3EC5">
      <w:pPr>
        <w:ind w:firstLine="652"/>
        <w:jc w:val="both"/>
      </w:pPr>
      <w:r>
        <w:t xml:space="preserve">Üye Ayhan </w:t>
      </w:r>
      <w:proofErr w:type="spellStart"/>
      <w:r>
        <w:t>YAĞCI’nın</w:t>
      </w:r>
      <w:proofErr w:type="spellEnd"/>
      <w:r>
        <w:t xml:space="preserve"> </w:t>
      </w:r>
      <w:r w:rsidRPr="00B62409">
        <w:t xml:space="preserve">verdiği önergede;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Bahçelievler Mahallesi Su kuyusu Sokak da bulunan Soma Parkı isminin Mehmet TEKCAN olarak değiştirilmesinin </w:t>
      </w:r>
      <w:r w:rsidRPr="00B62409">
        <w:t>istenildiği;</w:t>
      </w:r>
    </w:p>
    <w:p w:rsidR="004C3EC5" w:rsidRPr="00B62409" w:rsidRDefault="004C3EC5" w:rsidP="004C3EC5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4C3EC5" w:rsidRPr="00B62409" w:rsidRDefault="004C3EC5" w:rsidP="004C3EC5">
      <w:pPr>
        <w:autoSpaceDE w:val="0"/>
        <w:autoSpaceDN w:val="0"/>
        <w:adjustRightInd w:val="0"/>
        <w:ind w:firstLine="652"/>
        <w:jc w:val="both"/>
      </w:pPr>
      <w:r w:rsidRPr="00B62409">
        <w:t xml:space="preserve">Komisyonumuzca yapılan incelemeler neticesinde;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Bahçelievler Mahallesi Su kuyusu Sokak’ta bulunan ve Büyükşehir Belediyesine </w:t>
      </w:r>
      <w:proofErr w:type="gramStart"/>
      <w:r>
        <w:t>ait  Soma</w:t>
      </w:r>
      <w:proofErr w:type="gramEnd"/>
      <w:r>
        <w:t xml:space="preserve"> Parkına, 16 Ekim 2020 de Sakarya İlinde görev başında şehit olan Mehmet TEKCAN olarak değiştirilmesi konusunda Fen İşleri Dairesi Başkanlığı </w:t>
      </w:r>
      <w:proofErr w:type="spellStart"/>
      <w:r>
        <w:t>Numarataj</w:t>
      </w:r>
      <w:proofErr w:type="spellEnd"/>
      <w:r>
        <w:t xml:space="preserve"> Şube Müdürlüğüce, Aile ve Sosyal Politikalar Bakanlığı görüşü alındıktan sonra Başkanlık Makamından Havaleli olarak Belediye Meclisine sunulması </w:t>
      </w:r>
      <w:r w:rsidRPr="00B62409">
        <w:t xml:space="preserve">komisyonumuzca </w:t>
      </w:r>
      <w:r>
        <w:t>uygun görülmüştür.</w:t>
      </w:r>
    </w:p>
    <w:p w:rsidR="004C3EC5" w:rsidRPr="00B62409" w:rsidRDefault="004C3EC5" w:rsidP="004C3EC5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B62409">
        <w:rPr>
          <w:sz w:val="24"/>
          <w:szCs w:val="24"/>
        </w:rPr>
        <w:tab/>
      </w:r>
    </w:p>
    <w:p w:rsidR="004C3EC5" w:rsidRPr="00B62409" w:rsidRDefault="004C3EC5" w:rsidP="004C3EC5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B62409">
        <w:rPr>
          <w:rFonts w:eastAsia="Calibri"/>
          <w:color w:val="000000"/>
          <w:sz w:val="24"/>
          <w:szCs w:val="24"/>
        </w:rPr>
        <w:t>Raporumuz B</w:t>
      </w:r>
      <w:r w:rsidRPr="00B62409">
        <w:rPr>
          <w:color w:val="000000"/>
          <w:sz w:val="24"/>
          <w:szCs w:val="24"/>
        </w:rPr>
        <w:t>üyükşehir Belediye Meclisi'nin onayına arz olunur.</w:t>
      </w:r>
    </w:p>
    <w:p w:rsidR="004C3EC5" w:rsidRPr="004E061A" w:rsidRDefault="004C3EC5" w:rsidP="004C3E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C3EC5" w:rsidRDefault="004C3EC5" w:rsidP="004C3E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3EC5" w:rsidRDefault="004C3EC5" w:rsidP="004C3E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3EC5" w:rsidRPr="004E061A" w:rsidRDefault="004C3EC5" w:rsidP="004C3E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3EC5" w:rsidRPr="004E061A" w:rsidRDefault="004C3EC5" w:rsidP="004C3E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4C3EC5" w:rsidRPr="004E061A" w:rsidTr="00C40C73">
        <w:trPr>
          <w:trHeight w:val="1486"/>
        </w:trPr>
        <w:tc>
          <w:tcPr>
            <w:tcW w:w="3155" w:type="dxa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C3EC5" w:rsidRPr="004E061A" w:rsidTr="00C40C73">
        <w:trPr>
          <w:trHeight w:val="1486"/>
        </w:trPr>
        <w:tc>
          <w:tcPr>
            <w:tcW w:w="3155" w:type="dxa"/>
            <w:vAlign w:val="center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C3EC5" w:rsidRPr="004E061A" w:rsidTr="00C40C73">
        <w:trPr>
          <w:trHeight w:val="1486"/>
        </w:trPr>
        <w:tc>
          <w:tcPr>
            <w:tcW w:w="3155" w:type="dxa"/>
            <w:vAlign w:val="bottom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4C3EC5" w:rsidRPr="004E061A" w:rsidRDefault="004C3EC5" w:rsidP="00C40C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4C3EC5" w:rsidRPr="004E061A" w:rsidRDefault="004C3EC5" w:rsidP="004C3E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3EC5" w:rsidRDefault="004C3EC5" w:rsidP="00DC248C">
      <w:pPr>
        <w:ind w:right="566" w:firstLine="708"/>
        <w:jc w:val="both"/>
      </w:pPr>
    </w:p>
    <w:sectPr w:rsidR="004C3EC5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817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3EC5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42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0CBA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1E51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383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84D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2020-12-16T07:28:00Z</cp:lastPrinted>
  <dcterms:created xsi:type="dcterms:W3CDTF">2020-12-15T11:57:00Z</dcterms:created>
  <dcterms:modified xsi:type="dcterms:W3CDTF">2020-12-21T08:24:00Z</dcterms:modified>
</cp:coreProperties>
</file>