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CC214C">
        <w:t>548</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964E48" w:rsidP="00F469D1">
      <w:pPr>
        <w:tabs>
          <w:tab w:val="left" w:pos="8789"/>
          <w:tab w:val="left" w:pos="8931"/>
        </w:tabs>
        <w:ind w:firstLine="708"/>
        <w:jc w:val="both"/>
      </w:pPr>
      <w:r w:rsidRPr="008F5184">
        <w:t xml:space="preserve">Gölbaşı İlçesi </w:t>
      </w:r>
      <w:proofErr w:type="spellStart"/>
      <w:r w:rsidRPr="008F5184">
        <w:t>Karagedik</w:t>
      </w:r>
      <w:proofErr w:type="spellEnd"/>
      <w:r w:rsidRPr="008F5184">
        <w:t xml:space="preserve"> Mahallesi 122734 ada 19, 20 ve 27 parsellerde 1/1000 ölçekli uygulama imar plan değişikliğine </w:t>
      </w:r>
      <w:r w:rsidR="00F469D1" w:rsidRPr="00080DE9">
        <w:t xml:space="preserve">ilişkin İmar ve Bayındırlık Komisyonunun </w:t>
      </w:r>
      <w:r w:rsidR="000772A8">
        <w:t>28</w:t>
      </w:r>
      <w:r w:rsidR="00F469D1" w:rsidRPr="00080DE9">
        <w:t xml:space="preserve">.07.2021 gün ve </w:t>
      </w:r>
      <w:r>
        <w:t>358</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964E48" w:rsidRDefault="00F469D1" w:rsidP="00964E48">
      <w:pPr>
        <w:ind w:firstLine="709"/>
        <w:jc w:val="both"/>
      </w:pPr>
      <w:proofErr w:type="gramStart"/>
      <w:r w:rsidRPr="00080DE9">
        <w:t xml:space="preserve">Konu üzerinde yapılan görüşmelerden sonra; </w:t>
      </w:r>
      <w:r w:rsidR="00964E48" w:rsidRPr="008F5184">
        <w:t xml:space="preserve">Gölbaşı Belediye Başkanlığı Yazı İşleri Müdürlüğünün 21.04.2021 gün ve 10662 sayılı yazısı ekleri; Gölbaşı İlçesi, </w:t>
      </w:r>
      <w:proofErr w:type="spellStart"/>
      <w:r w:rsidR="00964E48" w:rsidRPr="008F5184">
        <w:t>Karagedik</w:t>
      </w:r>
      <w:proofErr w:type="spellEnd"/>
      <w:r w:rsidR="00964E48" w:rsidRPr="008F5184">
        <w:t xml:space="preserve"> Mahallesi 122734 ada 19,</w:t>
      </w:r>
      <w:r w:rsidR="00964E48">
        <w:t xml:space="preserve"> </w:t>
      </w:r>
      <w:r w:rsidR="00964E48" w:rsidRPr="008F5184">
        <w:t>20 ve 27 parsellerde 1/1000 ölçekli Uygulama İmar Planına ilişkin Gölbaşı Belediye Meclisinin 06.04.2021 gün ve 201 sayılı kararı</w:t>
      </w:r>
      <w:r w:rsidR="00964E48">
        <w:t>nın</w:t>
      </w:r>
      <w:r w:rsidR="00964E48" w:rsidRPr="008F5184">
        <w:t xml:space="preserve"> 5216 </w:t>
      </w:r>
      <w:r w:rsidR="00964E48">
        <w:t>s</w:t>
      </w:r>
      <w:r w:rsidR="00964E48" w:rsidRPr="008F5184">
        <w:t xml:space="preserve">ayılı Yasanın ilgili maddesi gereğince bir karar alınmak üzere </w:t>
      </w:r>
      <w:r w:rsidR="00964E48">
        <w:t xml:space="preserve">İmar ve Şehircilik Dairesi </w:t>
      </w:r>
      <w:r w:rsidR="00964E48" w:rsidRPr="008F5184">
        <w:t>Başkanlığı</w:t>
      </w:r>
      <w:r w:rsidR="00964E48">
        <w:t>na sunulduğu,</w:t>
      </w:r>
      <w:proofErr w:type="gramEnd"/>
    </w:p>
    <w:p w:rsidR="00964E48" w:rsidRPr="008F5184" w:rsidRDefault="00964E48" w:rsidP="00964E48">
      <w:pPr>
        <w:ind w:firstLine="709"/>
        <w:jc w:val="both"/>
      </w:pPr>
    </w:p>
    <w:p w:rsidR="00964E48" w:rsidRDefault="00964E48" w:rsidP="00964E48">
      <w:pPr>
        <w:ind w:firstLine="709"/>
        <w:jc w:val="both"/>
      </w:pPr>
      <w:r w:rsidRPr="008F5184">
        <w:t>Yapılan incelemede;</w:t>
      </w:r>
    </w:p>
    <w:p w:rsidR="00964E48" w:rsidRPr="008F5184" w:rsidRDefault="00964E48" w:rsidP="00964E48">
      <w:pPr>
        <w:ind w:firstLine="709"/>
        <w:jc w:val="both"/>
      </w:pPr>
    </w:p>
    <w:p w:rsidR="00964E48" w:rsidRDefault="00964E48" w:rsidP="00964E48">
      <w:pPr>
        <w:ind w:firstLine="709"/>
        <w:jc w:val="both"/>
      </w:pPr>
      <w:r w:rsidRPr="008F5184">
        <w:t>-Planlama alanının Belediyemiz Meclisinin 16.02.2007 tarih ve 525 sayılı kararı ile onaylanan 2023 Başkent Ankara 1/25.000 Ölçekli Nazım İmar Planı kapsamında "Kentsel Çalışma Alanı" lekesine isabet ettiği,</w:t>
      </w:r>
    </w:p>
    <w:p w:rsidR="00964E48" w:rsidRPr="008F5184" w:rsidRDefault="00964E48" w:rsidP="00964E48">
      <w:pPr>
        <w:ind w:firstLine="709"/>
        <w:jc w:val="both"/>
      </w:pPr>
    </w:p>
    <w:p w:rsidR="00964E48" w:rsidRDefault="00964E48" w:rsidP="00964E48">
      <w:pPr>
        <w:ind w:firstLine="709"/>
        <w:jc w:val="both"/>
      </w:pPr>
      <w:r w:rsidRPr="008F5184">
        <w:t xml:space="preserve">-Yaklaşık 12,5 ha yüzölçümlü planlama alanının, Gölbaşı İlçesi </w:t>
      </w:r>
      <w:proofErr w:type="spellStart"/>
      <w:r w:rsidRPr="008F5184">
        <w:t>Karagedik</w:t>
      </w:r>
      <w:proofErr w:type="spellEnd"/>
      <w:r w:rsidRPr="008F5184">
        <w:t xml:space="preserve"> Mahallesi 122734 ada 19,</w:t>
      </w:r>
      <w:r>
        <w:t xml:space="preserve"> </w:t>
      </w:r>
      <w:r w:rsidRPr="008F5184">
        <w:t>20 ve 27 parsellere ilişkin olduğu,</w:t>
      </w:r>
    </w:p>
    <w:p w:rsidR="00964E48" w:rsidRPr="008F5184" w:rsidRDefault="00964E48" w:rsidP="00964E48">
      <w:pPr>
        <w:ind w:firstLine="709"/>
        <w:jc w:val="both"/>
      </w:pPr>
    </w:p>
    <w:p w:rsidR="00964E48" w:rsidRDefault="00964E48" w:rsidP="00964E48">
      <w:pPr>
        <w:ind w:firstLine="709"/>
        <w:jc w:val="both"/>
      </w:pPr>
      <w:r w:rsidRPr="008F5184">
        <w:t>-122734 ada 20 ve 27 parsellerin "Karayolları Genel Müdürlüğü" mülkiyetinde olduğu, 122734 ada 19 parselin ise; mera vasfında olup, Maliye Hazinesi mülkiyetinde olduğu,</w:t>
      </w:r>
    </w:p>
    <w:p w:rsidR="00964E48" w:rsidRPr="008F5184" w:rsidRDefault="00964E48" w:rsidP="00964E48">
      <w:pPr>
        <w:ind w:firstLine="709"/>
        <w:jc w:val="both"/>
      </w:pPr>
    </w:p>
    <w:p w:rsidR="00964E48" w:rsidRDefault="00964E48" w:rsidP="00964E48">
      <w:pPr>
        <w:ind w:firstLine="709"/>
        <w:jc w:val="both"/>
      </w:pPr>
      <w:r w:rsidRPr="008F5184">
        <w:t>-Onaylı 1/5000 ölçekli nazım imar planı bulunmadığı,</w:t>
      </w:r>
    </w:p>
    <w:p w:rsidR="00964E48" w:rsidRPr="008F5184" w:rsidRDefault="00964E48" w:rsidP="00964E48">
      <w:pPr>
        <w:ind w:firstLine="709"/>
        <w:jc w:val="both"/>
      </w:pPr>
    </w:p>
    <w:p w:rsidR="00964E48" w:rsidRDefault="00964E48" w:rsidP="00964E48">
      <w:pPr>
        <w:ind w:firstLine="709"/>
        <w:jc w:val="both"/>
      </w:pPr>
      <w:r w:rsidRPr="008F5184">
        <w:t>-</w:t>
      </w:r>
      <w:proofErr w:type="gramStart"/>
      <w:r w:rsidRPr="008F5184">
        <w:t>18/12/2020</w:t>
      </w:r>
      <w:proofErr w:type="gramEnd"/>
      <w:r w:rsidRPr="008F5184">
        <w:t xml:space="preserve"> tarihinde T.C. Ankara Valiliği, Çevre ve Şehircilik İl Müdürlüğü tarafından onaylanan "Ankara İli Gölbaşı İlçesi </w:t>
      </w:r>
      <w:proofErr w:type="spellStart"/>
      <w:r w:rsidRPr="008F5184">
        <w:t>Karagedik</w:t>
      </w:r>
      <w:proofErr w:type="spellEnd"/>
      <w:r w:rsidRPr="008F5184">
        <w:t xml:space="preserve"> Mahallesi 122734 Ada 19, 20,</w:t>
      </w:r>
      <w:r>
        <w:t xml:space="preserve"> </w:t>
      </w:r>
      <w:r w:rsidRPr="008F5184">
        <w:t>27 Parsellerin İmar Planına Esas Jeolojik-</w:t>
      </w:r>
      <w:proofErr w:type="spellStart"/>
      <w:r w:rsidRPr="008F5184">
        <w:t>Jeoteknik</w:t>
      </w:r>
      <w:proofErr w:type="spellEnd"/>
      <w:r w:rsidRPr="008F5184">
        <w:t xml:space="preserve"> Etüt Raporu" kapsamında yerleşime uygunluk açısından; Önlemli Alanlar 5.2 (ÖA-5.2): Dolgu Alanlar kategorisinde değerlendirildiği,</w:t>
      </w:r>
    </w:p>
    <w:p w:rsidR="00964E48" w:rsidRPr="008F5184" w:rsidRDefault="00964E48" w:rsidP="00964E48">
      <w:pPr>
        <w:ind w:firstLine="709"/>
        <w:jc w:val="both"/>
      </w:pPr>
    </w:p>
    <w:p w:rsidR="00964E48" w:rsidRDefault="00964E48" w:rsidP="00964E48">
      <w:pPr>
        <w:ind w:firstLine="709"/>
        <w:jc w:val="both"/>
      </w:pPr>
      <w:r w:rsidRPr="008F5184">
        <w:t xml:space="preserve">-Ankara Valiliği, Çevre ve Şehircilik İl Müdürlüğü'nün </w:t>
      </w:r>
      <w:proofErr w:type="gramStart"/>
      <w:r w:rsidRPr="008F5184">
        <w:t>19/11/2020</w:t>
      </w:r>
      <w:proofErr w:type="gramEnd"/>
      <w:r w:rsidRPr="008F5184">
        <w:t xml:space="preserve"> tarih ve 104455 sayılı görüş yazısında; imar planına konu alanda "ÇED Gerekli Değildir" kararının bulunduğu, ancak söz konusu ÇED kararlarının madencilik faaliyetleri kapsamında sunulması nedeniyle, ada/parsele göre değil ruhsat/erişim numaraları sahalar olarak kayıtlı olduğundan dolayı ada/parsel için net değerlendirme yapılamadığı, bu sebeple ÇED Yönetmeliği'nin Ek-I ve Ek-II listelerinde yer alan faaliyetlerin yapılması planlanması durumunda "ÇED Olumlu" ya da "ÇED Gerekli Değildir" kararı alınmadan faaliyete geçilmemesi gerektiğinin belirtildiği,</w:t>
      </w:r>
    </w:p>
    <w:p w:rsidR="00964E48" w:rsidRDefault="00964E48" w:rsidP="00964E48">
      <w:pPr>
        <w:ind w:firstLine="709"/>
        <w:jc w:val="both"/>
      </w:pPr>
    </w:p>
    <w:p w:rsidR="00964E48" w:rsidRDefault="00964E48" w:rsidP="00964E48">
      <w:pPr>
        <w:ind w:firstLine="709"/>
        <w:jc w:val="both"/>
      </w:pPr>
    </w:p>
    <w:p w:rsidR="00964E48" w:rsidRDefault="00964E48" w:rsidP="00964E48">
      <w:pPr>
        <w:ind w:firstLine="709"/>
        <w:jc w:val="both"/>
      </w:pPr>
    </w:p>
    <w:p w:rsidR="00964E48" w:rsidRDefault="00964E48" w:rsidP="00964E4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4E48" w:rsidRPr="00080DE9" w:rsidTr="00674C3E">
        <w:trPr>
          <w:trHeight w:val="1008"/>
        </w:trPr>
        <w:tc>
          <w:tcPr>
            <w:tcW w:w="3510" w:type="dxa"/>
          </w:tcPr>
          <w:p w:rsidR="00964E48" w:rsidRPr="00080DE9" w:rsidRDefault="00964E48" w:rsidP="00674C3E">
            <w:pPr>
              <w:jc w:val="center"/>
            </w:pPr>
            <w:r w:rsidRPr="00080DE9">
              <w:lastRenderedPageBreak/>
              <w:t>T.C.</w:t>
            </w:r>
          </w:p>
          <w:p w:rsidR="00964E48" w:rsidRPr="00080DE9" w:rsidRDefault="00964E48" w:rsidP="00674C3E">
            <w:pPr>
              <w:jc w:val="center"/>
            </w:pPr>
            <w:r w:rsidRPr="00080DE9">
              <w:t>ANKARA BÜYÜKŞEHİR</w:t>
            </w:r>
          </w:p>
          <w:p w:rsidR="00964E48" w:rsidRPr="00080DE9" w:rsidRDefault="00964E48" w:rsidP="00674C3E">
            <w:pPr>
              <w:jc w:val="center"/>
            </w:pPr>
            <w:r w:rsidRPr="00080DE9">
              <w:t>BELEDİYE MECLİSİ</w:t>
            </w:r>
          </w:p>
        </w:tc>
      </w:tr>
    </w:tbl>
    <w:p w:rsidR="00964E48" w:rsidRPr="00080DE9" w:rsidRDefault="00964E48" w:rsidP="00964E48">
      <w:pPr>
        <w:tabs>
          <w:tab w:val="left" w:pos="1935"/>
        </w:tabs>
        <w:jc w:val="both"/>
      </w:pPr>
    </w:p>
    <w:p w:rsidR="00964E48" w:rsidRPr="00080DE9" w:rsidRDefault="00964E48" w:rsidP="00964E48">
      <w:pPr>
        <w:tabs>
          <w:tab w:val="left" w:pos="1935"/>
        </w:tabs>
        <w:jc w:val="both"/>
      </w:pPr>
    </w:p>
    <w:p w:rsidR="00964E48" w:rsidRPr="00080DE9" w:rsidRDefault="00964E48" w:rsidP="00964E48">
      <w:pPr>
        <w:ind w:right="-1"/>
        <w:jc w:val="both"/>
      </w:pPr>
      <w:r w:rsidRPr="00080DE9">
        <w:t>Karar No: 1</w:t>
      </w:r>
      <w:r>
        <w:t>548</w:t>
      </w:r>
      <w:r w:rsidRPr="00080DE9">
        <w:t xml:space="preserve"> </w:t>
      </w:r>
      <w:r w:rsidRPr="00080DE9">
        <w:tab/>
      </w:r>
      <w:r w:rsidRPr="00080DE9">
        <w:tab/>
        <w:t xml:space="preserve">  </w:t>
      </w:r>
      <w:r w:rsidRPr="00080DE9">
        <w:tab/>
      </w:r>
      <w:r w:rsidRPr="00080DE9">
        <w:tab/>
      </w:r>
      <w:r w:rsidRPr="00080DE9">
        <w:tab/>
        <w:t xml:space="preserve">                                                 10.08.2021</w:t>
      </w:r>
    </w:p>
    <w:p w:rsidR="00964E48" w:rsidRPr="00080DE9" w:rsidRDefault="00964E48" w:rsidP="00964E48">
      <w:pPr>
        <w:ind w:right="543"/>
      </w:pPr>
    </w:p>
    <w:p w:rsidR="00964E48" w:rsidRPr="00080DE9" w:rsidRDefault="00964E48" w:rsidP="00964E48">
      <w:pPr>
        <w:ind w:left="2844" w:right="543" w:firstLine="696"/>
      </w:pPr>
    </w:p>
    <w:p w:rsidR="00964E48" w:rsidRDefault="00964E48" w:rsidP="00964E48">
      <w:pPr>
        <w:ind w:left="2844" w:right="543" w:firstLine="696"/>
      </w:pPr>
      <w:r w:rsidRPr="00080DE9">
        <w:t xml:space="preserve">        </w:t>
      </w:r>
      <w:r>
        <w:t>-2-</w:t>
      </w:r>
    </w:p>
    <w:p w:rsidR="00964E48" w:rsidRDefault="00964E48" w:rsidP="00964E48">
      <w:pPr>
        <w:ind w:firstLine="709"/>
        <w:jc w:val="both"/>
      </w:pPr>
    </w:p>
    <w:p w:rsidR="00964E48" w:rsidRPr="008F5184" w:rsidRDefault="00964E48" w:rsidP="00964E48">
      <w:pPr>
        <w:ind w:firstLine="709"/>
        <w:jc w:val="both"/>
      </w:pPr>
    </w:p>
    <w:p w:rsidR="00964E48" w:rsidRDefault="00964E48" w:rsidP="00964E48">
      <w:pPr>
        <w:ind w:firstLine="709"/>
        <w:jc w:val="both"/>
      </w:pPr>
      <w:r>
        <w:t>-Başkent Elektrik Dağıtım A.Ş.</w:t>
      </w:r>
      <w:r w:rsidRPr="008F5184">
        <w:t>'</w:t>
      </w:r>
      <w:proofErr w:type="spellStart"/>
      <w:r w:rsidRPr="008F5184">
        <w:t>nin</w:t>
      </w:r>
      <w:proofErr w:type="spellEnd"/>
      <w:r w:rsidRPr="008F5184">
        <w:t xml:space="preserve"> (Başkent EDAŞ) </w:t>
      </w:r>
      <w:proofErr w:type="gramStart"/>
      <w:r w:rsidRPr="008F5184">
        <w:t>27/10/2020</w:t>
      </w:r>
      <w:proofErr w:type="gramEnd"/>
      <w:r w:rsidRPr="008F5184">
        <w:t xml:space="preserve"> tarih ve 98236 sayılı görüş yazısında; imar planına konu alandaki alt yapı ve üst yapı tesislerine ilişkin güzergahların yazı ekinde iletildiği, yapılacak çalışmalarda "Elektrik Kuvvetli Akım Tesisleri Yönetmeliği"nde belirtilen yatay ve düşey emniyet mesafelerine riayet edilmesi gerektiği,</w:t>
      </w:r>
    </w:p>
    <w:p w:rsidR="00964E48" w:rsidRPr="008F5184" w:rsidRDefault="00964E48" w:rsidP="00964E48">
      <w:pPr>
        <w:ind w:firstLine="709"/>
        <w:jc w:val="both"/>
      </w:pPr>
    </w:p>
    <w:p w:rsidR="00964E48" w:rsidRDefault="00964E48" w:rsidP="00964E48">
      <w:pPr>
        <w:ind w:firstLine="709"/>
        <w:jc w:val="both"/>
      </w:pPr>
      <w:r w:rsidRPr="008F5184">
        <w:t>-Başkent Doğalgaz Dağıtım Gay</w:t>
      </w:r>
      <w:r>
        <w:t>rimenkul Yatırım Ortaklığı A.Ş.</w:t>
      </w:r>
      <w:r w:rsidRPr="008F5184">
        <w:t>'</w:t>
      </w:r>
      <w:proofErr w:type="spellStart"/>
      <w:r w:rsidRPr="008F5184">
        <w:t>nin</w:t>
      </w:r>
      <w:proofErr w:type="spellEnd"/>
      <w:r w:rsidRPr="008F5184">
        <w:t xml:space="preserve"> (Başkent GAZ) </w:t>
      </w:r>
      <w:proofErr w:type="gramStart"/>
      <w:r w:rsidRPr="008F5184">
        <w:t>15/12/2020</w:t>
      </w:r>
      <w:proofErr w:type="gramEnd"/>
      <w:r w:rsidRPr="008F5184">
        <w:t xml:space="preserve"> tarih ve 40497 sayılı görüş yazısında; planlamaya konu alan içerisinde imar planına konu alan ve çevresindeki kullanımlara faal olarak gaz arzı sağlayan; orta basınç doğalgaz hatları, yüksek basınç doğalgaz dağıtım hattı ve doğalgaz servis hattı ile birlikte doğalgaz istasyon alanlarının yer aldığı, söz konusu doğalgaz alt yapı ve üst yapı tesislerine ilişkin, bölgeye sağlanan doğalgaz arzının kesintisiz bir şekilde devamlılığı için çalışmalar sırasında;</w:t>
      </w:r>
    </w:p>
    <w:p w:rsidR="00964E48" w:rsidRPr="008F5184" w:rsidRDefault="00964E48" w:rsidP="00964E48">
      <w:pPr>
        <w:ind w:firstLine="709"/>
        <w:jc w:val="both"/>
      </w:pPr>
    </w:p>
    <w:p w:rsidR="00964E48" w:rsidRDefault="00964E48" w:rsidP="00964E48">
      <w:pPr>
        <w:ind w:left="708" w:firstLine="1"/>
        <w:jc w:val="both"/>
      </w:pPr>
      <w:r w:rsidRPr="008F5184">
        <w:t xml:space="preserve">*Yüksek basınç doğalgaz dağıtım hattının imar yolunda kalacak şekilde planlanması, </w:t>
      </w:r>
    </w:p>
    <w:p w:rsidR="00964E48" w:rsidRDefault="00964E48" w:rsidP="00964E48">
      <w:pPr>
        <w:ind w:left="708" w:firstLine="1"/>
        <w:jc w:val="both"/>
      </w:pPr>
    </w:p>
    <w:p w:rsidR="00964E48" w:rsidRDefault="00964E48" w:rsidP="00964E48">
      <w:pPr>
        <w:ind w:firstLine="709"/>
        <w:jc w:val="both"/>
      </w:pPr>
      <w:r w:rsidRPr="008F5184">
        <w:t xml:space="preserve">*Doğalgaz istasyon alanlarının ise Mekânsal Planlar Yapım Yönetmeliği'ne göre "Doğalgaz </w:t>
      </w:r>
      <w:proofErr w:type="gramStart"/>
      <w:r w:rsidRPr="008F5184">
        <w:t>Regülatör</w:t>
      </w:r>
      <w:proofErr w:type="gramEnd"/>
      <w:r w:rsidRPr="008F5184">
        <w:t xml:space="preserve"> Alanı" olarak planlanması,</w:t>
      </w:r>
    </w:p>
    <w:p w:rsidR="00964E48" w:rsidRPr="008F5184" w:rsidRDefault="00964E48" w:rsidP="00964E48">
      <w:pPr>
        <w:ind w:firstLine="709"/>
        <w:jc w:val="both"/>
      </w:pPr>
    </w:p>
    <w:p w:rsidR="00964E48" w:rsidRDefault="00964E48" w:rsidP="00964E48">
      <w:pPr>
        <w:ind w:firstLine="709"/>
        <w:jc w:val="both"/>
      </w:pPr>
      <w:r w:rsidRPr="008F5184">
        <w:t>*Plan notlarına "Planlama alanında mevcut doğalgaz altyapı/üstyapı tesislerinin korunması esastır. Doğalgaz tesislerinin bulunduğu alanların yerinde korunmasının mümkün olmadığı ve deplase işlemlerinin söz konusu olduğu durumlarda 'Baş</w:t>
      </w:r>
      <w:r>
        <w:t>kent Doğalgaz Dağıtım GYO A.Ş.'</w:t>
      </w:r>
      <w:r w:rsidRPr="008F5184">
        <w:t>den uygun görüş alınması zorunludur. Deplase işlemlerinin zorunlu olduğu durumlarda ise deplase işlemi yapılmadan yapı (inşaat) ruhsatı alınamaz. Ayrıca bu alanlarda yapılacak her türlü inşaat, kazı, dolgu vb. faaliyette 'Başkent Doğalgaz Dağıtım GYO A.Ş.' görüşünün alınması zorunludur." hükmünün eklenmesi, gerektiğinin belirtildiği,</w:t>
      </w:r>
    </w:p>
    <w:p w:rsidR="00964E48" w:rsidRPr="008F5184" w:rsidRDefault="00964E48" w:rsidP="00964E48">
      <w:pPr>
        <w:ind w:firstLine="709"/>
        <w:jc w:val="both"/>
      </w:pPr>
    </w:p>
    <w:p w:rsidR="00964E48" w:rsidRDefault="00964E48" w:rsidP="00964E48">
      <w:pPr>
        <w:ind w:firstLine="709"/>
        <w:jc w:val="both"/>
      </w:pPr>
      <w:r w:rsidRPr="008F5184">
        <w:t xml:space="preserve">-122734 ada 19 sayılı parsele ilişkin </w:t>
      </w:r>
      <w:proofErr w:type="gramStart"/>
      <w:r w:rsidRPr="008F5184">
        <w:t>10/11/2017</w:t>
      </w:r>
      <w:proofErr w:type="gramEnd"/>
      <w:r w:rsidRPr="008F5184">
        <w:t xml:space="preserve"> tarih ve 459 sayı ile Kamu Yararı Kararı alınmış olup, İl Mera Komisyonu'nun 18/05/2018 tarih ve 2018/09 sayılı gündeminde tahsis amacı değişikliği uygun görülerek, 05/06/2018 tarih ve 1712319 sayılı Valilik Oluru ile meralık vasfının kaldırılıp Hazine adına tesciline karar verildiği,</w:t>
      </w:r>
    </w:p>
    <w:p w:rsidR="00964E48" w:rsidRPr="008F5184" w:rsidRDefault="00964E48" w:rsidP="00964E48">
      <w:pPr>
        <w:ind w:firstLine="709"/>
        <w:jc w:val="both"/>
      </w:pPr>
    </w:p>
    <w:p w:rsidR="00964E48" w:rsidRDefault="00964E48" w:rsidP="00964E48">
      <w:pPr>
        <w:ind w:firstLine="709"/>
        <w:jc w:val="both"/>
      </w:pPr>
      <w:r w:rsidRPr="008F5184">
        <w:t>-</w:t>
      </w:r>
      <w:r>
        <w:t>İl</w:t>
      </w:r>
      <w:r w:rsidRPr="008F5184">
        <w:t xml:space="preserve"> Tarım ve Orman Müdürlüğünün </w:t>
      </w:r>
      <w:proofErr w:type="gramStart"/>
      <w:r w:rsidRPr="008F5184">
        <w:t>03/02/2021</w:t>
      </w:r>
      <w:proofErr w:type="gramEnd"/>
      <w:r w:rsidRPr="008F5184">
        <w:t xml:space="preserve"> tarih ve 333161 sayılı görüş yazısı ile de; imar planına konu 20 ve 27 parsellere ilişkin yapılan incelemede, parsellerin tapu kayıtlarında Karayolları Genel Müdürlüğüne ait olduğu, cinsinin Şantiye Sahası olduğu, halihazırda Şantiye Sahası olarak kullanıldığı ve tarım arazisi olmadığı anlaşıldığı için 5403 sayılı Kanun kapsamında değerlendirilmediği,</w:t>
      </w:r>
    </w:p>
    <w:p w:rsidR="00964E48" w:rsidRPr="008F5184" w:rsidRDefault="00964E48" w:rsidP="00964E48">
      <w:pPr>
        <w:ind w:firstLine="709"/>
        <w:jc w:val="both"/>
      </w:pPr>
    </w:p>
    <w:p w:rsidR="00964E48" w:rsidRPr="008F5184" w:rsidRDefault="00964E48" w:rsidP="00964E48">
      <w:pPr>
        <w:ind w:firstLine="709"/>
        <w:jc w:val="both"/>
      </w:pPr>
      <w:r w:rsidRPr="008F5184">
        <w:t xml:space="preserve">-Ayrıca imar planına esas Ulaştırma ve Altyapı Bakanlığı, Sivil Havacılık Genel Müdürlüğü, Ankara Valiliği, </w:t>
      </w:r>
      <w:r>
        <w:t>İl</w:t>
      </w:r>
      <w:r w:rsidRPr="008F5184">
        <w:t xml:space="preserve"> Sağlık Müdürlüğü, Ankara Valiliği, İ</w:t>
      </w:r>
      <w:r>
        <w:t>l</w:t>
      </w:r>
      <w:r w:rsidRPr="008F5184">
        <w:t xml:space="preserve"> Kültür ve Turizm Müdürlüğü, ASKİ Genel Müdürlüğü, Türkiye Elektrik İletim A.Ş. (TEİAŞ) Genel Müdürlüğü, 8. Bölge Müdürlüğü, Boru Hatları ile Petrol Taşıma A.Ş</w:t>
      </w:r>
      <w:proofErr w:type="gramStart"/>
      <w:r w:rsidRPr="008F5184">
        <w:t>.,</w:t>
      </w:r>
      <w:proofErr w:type="gramEnd"/>
      <w:r w:rsidRPr="008F5184">
        <w:t xml:space="preserve"> Tarım ve Orman Bakanlığı, 9. Bölge Müdürlüğü, Enerji ve Tabii Kaynaklar Bakanlığı, Maden ve Petrol İşleri Genel Müdürlüğü, Devlet Su İşleri Genel Müdürlüğü, 5. Bölge Müdürlüğü kurum/kuruluş görüşlerinin plan işlem dosyasında bulunduğu,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4E48" w:rsidRPr="00080DE9" w:rsidTr="00674C3E">
        <w:trPr>
          <w:trHeight w:val="1008"/>
        </w:trPr>
        <w:tc>
          <w:tcPr>
            <w:tcW w:w="3510" w:type="dxa"/>
          </w:tcPr>
          <w:p w:rsidR="00964E48" w:rsidRPr="00080DE9" w:rsidRDefault="00964E48" w:rsidP="00674C3E">
            <w:pPr>
              <w:jc w:val="center"/>
            </w:pPr>
            <w:r w:rsidRPr="00080DE9">
              <w:lastRenderedPageBreak/>
              <w:t>T.C.</w:t>
            </w:r>
          </w:p>
          <w:p w:rsidR="00964E48" w:rsidRPr="00080DE9" w:rsidRDefault="00964E48" w:rsidP="00674C3E">
            <w:pPr>
              <w:jc w:val="center"/>
            </w:pPr>
            <w:r w:rsidRPr="00080DE9">
              <w:t>ANKARA BÜYÜKŞEHİR</w:t>
            </w:r>
          </w:p>
          <w:p w:rsidR="00964E48" w:rsidRPr="00080DE9" w:rsidRDefault="00964E48" w:rsidP="00674C3E">
            <w:pPr>
              <w:jc w:val="center"/>
            </w:pPr>
            <w:r w:rsidRPr="00080DE9">
              <w:t>BELEDİYE MECLİSİ</w:t>
            </w:r>
          </w:p>
        </w:tc>
      </w:tr>
    </w:tbl>
    <w:p w:rsidR="00964E48" w:rsidRPr="00080DE9" w:rsidRDefault="00964E48" w:rsidP="00964E48">
      <w:pPr>
        <w:tabs>
          <w:tab w:val="left" w:pos="1935"/>
        </w:tabs>
        <w:jc w:val="both"/>
      </w:pPr>
    </w:p>
    <w:p w:rsidR="00964E48" w:rsidRPr="00080DE9" w:rsidRDefault="00964E48" w:rsidP="00964E48">
      <w:pPr>
        <w:tabs>
          <w:tab w:val="left" w:pos="1935"/>
        </w:tabs>
        <w:jc w:val="both"/>
      </w:pPr>
    </w:p>
    <w:p w:rsidR="00964E48" w:rsidRPr="00080DE9" w:rsidRDefault="00964E48" w:rsidP="00964E48">
      <w:pPr>
        <w:ind w:right="-1"/>
        <w:jc w:val="both"/>
      </w:pPr>
      <w:r w:rsidRPr="00080DE9">
        <w:t>Karar No: 1</w:t>
      </w:r>
      <w:r>
        <w:t>548</w:t>
      </w:r>
      <w:r w:rsidRPr="00080DE9">
        <w:t xml:space="preserve"> </w:t>
      </w:r>
      <w:r w:rsidRPr="00080DE9">
        <w:tab/>
      </w:r>
      <w:r w:rsidRPr="00080DE9">
        <w:tab/>
        <w:t xml:space="preserve">  </w:t>
      </w:r>
      <w:r w:rsidRPr="00080DE9">
        <w:tab/>
      </w:r>
      <w:r w:rsidRPr="00080DE9">
        <w:tab/>
      </w:r>
      <w:r w:rsidRPr="00080DE9">
        <w:tab/>
        <w:t xml:space="preserve">                                                 10.08.2021</w:t>
      </w:r>
    </w:p>
    <w:p w:rsidR="00964E48" w:rsidRPr="00080DE9" w:rsidRDefault="00964E48" w:rsidP="00964E48">
      <w:pPr>
        <w:ind w:right="543"/>
      </w:pPr>
    </w:p>
    <w:p w:rsidR="00964E48" w:rsidRPr="00080DE9" w:rsidRDefault="00964E48" w:rsidP="00964E48">
      <w:pPr>
        <w:ind w:left="2844" w:right="543" w:firstLine="696"/>
      </w:pPr>
    </w:p>
    <w:p w:rsidR="00964E48" w:rsidRPr="00080DE9" w:rsidRDefault="00964E48" w:rsidP="00964E48">
      <w:pPr>
        <w:ind w:left="2844" w:right="543" w:firstLine="696"/>
      </w:pPr>
      <w:r w:rsidRPr="00080DE9">
        <w:t xml:space="preserve">        </w:t>
      </w:r>
      <w:r>
        <w:t>-3-</w:t>
      </w:r>
    </w:p>
    <w:p w:rsidR="00964E48" w:rsidRDefault="00964E48" w:rsidP="00964E48">
      <w:pPr>
        <w:jc w:val="both"/>
      </w:pPr>
    </w:p>
    <w:p w:rsidR="00964E48" w:rsidRDefault="00964E48" w:rsidP="00964E48">
      <w:pPr>
        <w:ind w:firstLine="709"/>
        <w:jc w:val="both"/>
      </w:pPr>
    </w:p>
    <w:p w:rsidR="00964E48" w:rsidRPr="008F5184" w:rsidRDefault="00964E48" w:rsidP="00964E48">
      <w:pPr>
        <w:ind w:firstLine="709"/>
        <w:jc w:val="both"/>
      </w:pPr>
      <w:r w:rsidRPr="008F5184">
        <w:t>İlçe Belediye Meclisinin 2021/201 sayılı kara</w:t>
      </w:r>
      <w:r>
        <w:t>rı</w:t>
      </w:r>
      <w:r w:rsidRPr="008F5184">
        <w:t xml:space="preserve"> ile uygun görülen plan teklifi </w:t>
      </w:r>
      <w:proofErr w:type="gramStart"/>
      <w:r w:rsidRPr="008F5184">
        <w:t>ile;</w:t>
      </w:r>
      <w:proofErr w:type="gramEnd"/>
    </w:p>
    <w:p w:rsidR="00964E48" w:rsidRPr="008F5184" w:rsidRDefault="00964E48" w:rsidP="00964E48">
      <w:pPr>
        <w:ind w:firstLine="709"/>
        <w:jc w:val="both"/>
      </w:pPr>
      <w:r w:rsidRPr="008F5184">
        <w:t xml:space="preserve">-Karayolları Genel Müdürlüğü 4. Bölge Müdürlüğünün teklif ettiği imar planında, planlamaya konu taşınmazların </w:t>
      </w:r>
      <w:proofErr w:type="spellStart"/>
      <w:r w:rsidRPr="008F5184">
        <w:t>Karagedik</w:t>
      </w:r>
      <w:proofErr w:type="spellEnd"/>
      <w:r w:rsidRPr="008F5184">
        <w:t xml:space="preserve"> Asfalt Şantiye Sahası olarak kullanıldığı, hazırlanan teklif ile Ankara Niğde Otoyolu </w:t>
      </w:r>
      <w:proofErr w:type="gramStart"/>
      <w:r w:rsidRPr="008F5184">
        <w:t>güzergahında</w:t>
      </w:r>
      <w:proofErr w:type="gramEnd"/>
      <w:r w:rsidRPr="008F5184">
        <w:t xml:space="preserve"> </w:t>
      </w:r>
      <w:proofErr w:type="spellStart"/>
      <w:r w:rsidRPr="008F5184">
        <w:t>Karagedik</w:t>
      </w:r>
      <w:proofErr w:type="spellEnd"/>
      <w:r w:rsidRPr="008F5184">
        <w:t xml:space="preserve"> Mahallesi sınırları içerisinde asfalt şantiye sahası yapılmasının amaçlandığı, Resmi Kurum Alanı</w:t>
      </w:r>
      <w:r>
        <w:t xml:space="preserve"> </w:t>
      </w:r>
      <w:r w:rsidRPr="008F5184">
        <w:t>(Karayolları Asfalt Şantiye Sahası) kullanım kararı getirildiği ve yapılaşma koşullarının Emsal=</w:t>
      </w:r>
      <w:r>
        <w:t>1</w:t>
      </w:r>
      <w:r w:rsidRPr="008F5184">
        <w:t>,00 ve yapı yüksekliği plan hükümlerinde "Planlama alanı içerisinde yapı yükseklikleri idari bina ve eklentileri için (yemekhane, lojman vb.) maksimum kat adedi 3 kat, depo ve ruhsat gerektirecek diğer yapılar için maksimum kat adedi ve kat yüksekliği yapılacak yapının yönetmelik ve mevzuatlarda belirlenen standartlarına göre uygulanacaktır." olarak belirtildiği, ayrıca her yönden 5 metre yapı yaklaşma mesafesi belirlendiği,</w:t>
      </w:r>
    </w:p>
    <w:p w:rsidR="00964E48" w:rsidRDefault="00964E48" w:rsidP="00964E48">
      <w:pPr>
        <w:ind w:firstLine="709"/>
        <w:jc w:val="both"/>
      </w:pPr>
    </w:p>
    <w:p w:rsidR="00964E48" w:rsidRDefault="00964E48" w:rsidP="00964E48">
      <w:pPr>
        <w:ind w:firstLine="709"/>
        <w:jc w:val="both"/>
      </w:pPr>
      <w:r w:rsidRPr="008F5184">
        <w:t>-Plan notlarının;</w:t>
      </w:r>
    </w:p>
    <w:p w:rsidR="00964E48" w:rsidRPr="008F5184" w:rsidRDefault="00964E48" w:rsidP="00964E48">
      <w:pPr>
        <w:ind w:firstLine="709"/>
        <w:jc w:val="both"/>
      </w:pPr>
    </w:p>
    <w:p w:rsidR="00964E48" w:rsidRPr="008F5184" w:rsidRDefault="00964E48" w:rsidP="00964E48">
      <w:pPr>
        <w:ind w:firstLine="709"/>
        <w:jc w:val="both"/>
      </w:pPr>
      <w:r w:rsidRPr="008F5184">
        <w:t>GENEL HÜKÜMLER</w:t>
      </w:r>
    </w:p>
    <w:p w:rsidR="00964E48" w:rsidRDefault="00964E48" w:rsidP="00964E48">
      <w:pPr>
        <w:pStyle w:val="ListeParagraf"/>
        <w:numPr>
          <w:ilvl w:val="0"/>
          <w:numId w:val="48"/>
        </w:numPr>
        <w:ind w:left="0" w:firstLine="709"/>
        <w:jc w:val="both"/>
      </w:pPr>
      <w:r w:rsidRPr="008F5184">
        <w:t>Bu plan; plan notları, plan açıklama raporu ve imar planına esas jeolojik-</w:t>
      </w:r>
      <w:proofErr w:type="spellStart"/>
      <w:r w:rsidRPr="008F5184">
        <w:t>jeoteknik</w:t>
      </w:r>
      <w:proofErr w:type="spellEnd"/>
      <w:r w:rsidRPr="008F5184">
        <w:t xml:space="preserve"> etüt raporu ile bir bütündür.</w:t>
      </w:r>
    </w:p>
    <w:p w:rsidR="00964E48" w:rsidRDefault="00964E48" w:rsidP="00964E48">
      <w:pPr>
        <w:pStyle w:val="ListeParagraf"/>
        <w:numPr>
          <w:ilvl w:val="0"/>
          <w:numId w:val="48"/>
        </w:numPr>
        <w:ind w:left="0" w:firstLine="709"/>
        <w:jc w:val="both"/>
      </w:pPr>
      <w:r w:rsidRPr="008F5184">
        <w:t>Bu plan ve plan hükümlerinde belirtilmeyen hususlarda başta 3194 Sayılı "İmar Kanunu" ve ilgili yönetmelikleri olmak üzere, diğer ilgili mevzuat hükümlerine uyulması zorunludur.</w:t>
      </w:r>
    </w:p>
    <w:p w:rsidR="00964E48" w:rsidRDefault="00964E48" w:rsidP="00964E48">
      <w:pPr>
        <w:pStyle w:val="ListeParagraf"/>
        <w:numPr>
          <w:ilvl w:val="0"/>
          <w:numId w:val="48"/>
        </w:numPr>
        <w:ind w:left="0" w:firstLine="709"/>
        <w:jc w:val="both"/>
      </w:pPr>
      <w:r w:rsidRPr="008F5184">
        <w:t>"1/100.000 ölçekli 2038 Ankara Çevre Düzeni Planı" ile "2023 Başkent Ankara 1/25.000 Ölçekli Nazım İmar Planı" plan kararlarına ve plan notlarındaki ilgili hükümlerine uyulacaktır.</w:t>
      </w:r>
    </w:p>
    <w:p w:rsidR="00964E48" w:rsidRPr="008F5184" w:rsidRDefault="00964E48" w:rsidP="00964E48">
      <w:pPr>
        <w:pStyle w:val="ListeParagraf"/>
        <w:numPr>
          <w:ilvl w:val="0"/>
          <w:numId w:val="48"/>
        </w:numPr>
        <w:ind w:left="0" w:firstLine="709"/>
        <w:jc w:val="both"/>
      </w:pPr>
      <w:r w:rsidRPr="008F5184">
        <w:t>Planda belirtilen kullanım alanlarında kulanım amacı dışında hiç bir tesis yapılamaz. Yapılacak tesisler amacı dışında kullanılamaz.</w:t>
      </w:r>
    </w:p>
    <w:p w:rsidR="00964E48" w:rsidRDefault="00964E48" w:rsidP="00964E48">
      <w:pPr>
        <w:ind w:firstLine="709"/>
        <w:jc w:val="both"/>
      </w:pPr>
    </w:p>
    <w:p w:rsidR="00964E48" w:rsidRPr="008F5184" w:rsidRDefault="00964E48" w:rsidP="00964E48">
      <w:pPr>
        <w:ind w:firstLine="709"/>
        <w:jc w:val="both"/>
      </w:pPr>
      <w:r w:rsidRPr="008F5184">
        <w:t>ÖZEL HÜKÜMLER</w:t>
      </w:r>
    </w:p>
    <w:p w:rsidR="00964E48" w:rsidRDefault="00964E48" w:rsidP="00964E48">
      <w:pPr>
        <w:pStyle w:val="ListeParagraf"/>
        <w:numPr>
          <w:ilvl w:val="0"/>
          <w:numId w:val="49"/>
        </w:numPr>
        <w:ind w:left="0" w:firstLine="709"/>
        <w:jc w:val="both"/>
      </w:pPr>
      <w:r w:rsidRPr="008F5184">
        <w:t>Zemin etüdü yapılmadan inşaat ruhsatı verilemez.</w:t>
      </w:r>
    </w:p>
    <w:p w:rsidR="00964E48" w:rsidRDefault="00964E48" w:rsidP="00964E48">
      <w:pPr>
        <w:pStyle w:val="ListeParagraf"/>
        <w:numPr>
          <w:ilvl w:val="0"/>
          <w:numId w:val="49"/>
        </w:numPr>
        <w:ind w:left="0" w:firstLine="709"/>
        <w:jc w:val="both"/>
      </w:pPr>
      <w:r w:rsidRPr="008F5184">
        <w:t>Resmi Kurum Alanında yapılaşma koşulu Emsal (E)=</w:t>
      </w:r>
      <w:r>
        <w:t>1</w:t>
      </w:r>
      <w:r w:rsidRPr="008F5184">
        <w:t>.00'dir.</w:t>
      </w:r>
    </w:p>
    <w:p w:rsidR="00964E48" w:rsidRPr="008F5184" w:rsidRDefault="00964E48" w:rsidP="00964E48">
      <w:pPr>
        <w:pStyle w:val="ListeParagraf"/>
        <w:numPr>
          <w:ilvl w:val="0"/>
          <w:numId w:val="49"/>
        </w:numPr>
        <w:ind w:left="0" w:firstLine="709"/>
        <w:jc w:val="both"/>
      </w:pPr>
      <w:proofErr w:type="gramStart"/>
      <w:r w:rsidRPr="008F5184">
        <w:t>Planlama alanı içerisinde yapı yükseklikleri idari bina ve eklentileri için (yemekhane, lojman v.b.) maksimum kat adedi 3 kat, depo ve ruhsat gerektirecek diğer yapılar için maksimum kat adedi 5 kat, teknoloji gerektiren yapılar için maksimum kat adedi ve kat yükse</w:t>
      </w:r>
      <w:r>
        <w:t>k</w:t>
      </w:r>
      <w:r w:rsidRPr="008F5184">
        <w:t>liği yapılacak yapının yönetmelik ve mevzuatlarda belirlenen standartlarına göre uygulanacaktır.</w:t>
      </w:r>
      <w:proofErr w:type="gramEnd"/>
    </w:p>
    <w:p w:rsidR="00964E48" w:rsidRDefault="00964E48" w:rsidP="00964E48">
      <w:pPr>
        <w:ind w:firstLine="709"/>
        <w:jc w:val="both"/>
      </w:pPr>
    </w:p>
    <w:p w:rsidR="00964E48" w:rsidRPr="008F5184" w:rsidRDefault="00964E48" w:rsidP="00964E48">
      <w:pPr>
        <w:ind w:firstLine="709"/>
        <w:jc w:val="both"/>
      </w:pPr>
      <w:r w:rsidRPr="008F5184">
        <w:t>DİĞER HÜKÜMLER</w:t>
      </w:r>
    </w:p>
    <w:p w:rsidR="00964E48" w:rsidRDefault="00964E48" w:rsidP="00964E48">
      <w:pPr>
        <w:pStyle w:val="ListeParagraf"/>
        <w:numPr>
          <w:ilvl w:val="0"/>
          <w:numId w:val="50"/>
        </w:numPr>
        <w:ind w:left="0" w:firstLine="709"/>
        <w:jc w:val="both"/>
      </w:pPr>
      <w:r w:rsidRPr="008F5184">
        <w:t xml:space="preserve">Ankara Çevre ve Şehircilik İl Müdürlüğü tarafından </w:t>
      </w:r>
      <w:proofErr w:type="gramStart"/>
      <w:r w:rsidRPr="008F5184">
        <w:t>18/12/2020</w:t>
      </w:r>
      <w:proofErr w:type="gramEnd"/>
      <w:r w:rsidRPr="008F5184">
        <w:t xml:space="preserve"> tarihinde onaylanan imar plan</w:t>
      </w:r>
      <w:r>
        <w:t>ın</w:t>
      </w:r>
      <w:r w:rsidRPr="008F5184">
        <w:t>a esas jeolojik-</w:t>
      </w:r>
      <w:proofErr w:type="spellStart"/>
      <w:r w:rsidRPr="008F5184">
        <w:t>jeoteknik</w:t>
      </w:r>
      <w:proofErr w:type="spellEnd"/>
      <w:r w:rsidRPr="008F5184">
        <w:t xml:space="preserve"> etüt raporunda belirtilen hususlara uyulması zorunludur.</w:t>
      </w:r>
    </w:p>
    <w:p w:rsidR="00964E48" w:rsidRDefault="00964E48" w:rsidP="00964E48">
      <w:pPr>
        <w:pStyle w:val="ListeParagraf"/>
        <w:ind w:left="709"/>
        <w:jc w:val="both"/>
      </w:pPr>
    </w:p>
    <w:p w:rsidR="00964E48" w:rsidRDefault="00964E48" w:rsidP="00964E48">
      <w:pPr>
        <w:pStyle w:val="ListeParagraf"/>
        <w:numPr>
          <w:ilvl w:val="0"/>
          <w:numId w:val="50"/>
        </w:numPr>
        <w:ind w:left="0" w:firstLine="709"/>
        <w:jc w:val="both"/>
      </w:pPr>
      <w:r w:rsidRPr="008F5184">
        <w:t xml:space="preserve">T.C. Ulaştırma ve Altyapı Bakanlığı, Sivil Havacılık Genel Müdürlüğünün </w:t>
      </w:r>
      <w:proofErr w:type="gramStart"/>
      <w:r w:rsidRPr="008F5184">
        <w:t>26/10/2020</w:t>
      </w:r>
      <w:proofErr w:type="gramEnd"/>
      <w:r w:rsidRPr="008F5184">
        <w:t xml:space="preserve"> tarih ve E.17149 sayılı yazısına istinaden;</w:t>
      </w:r>
    </w:p>
    <w:p w:rsidR="00964E48" w:rsidRDefault="00964E48" w:rsidP="00964E48">
      <w:pPr>
        <w:ind w:firstLine="709"/>
        <w:jc w:val="both"/>
      </w:pPr>
      <w:r w:rsidRPr="008F5184">
        <w:t>*</w:t>
      </w:r>
      <w:proofErr w:type="gramStart"/>
      <w:r w:rsidRPr="008F5184">
        <w:t>24/07/2012</w:t>
      </w:r>
      <w:proofErr w:type="gramEnd"/>
      <w:r w:rsidRPr="008F5184">
        <w:t xml:space="preserve"> tarih ve 1421 sayılı "Havaalanları Çevresindeki Yapılaşma Kriterlerine İlişkin Genelge" hükümlerine uyulmalıdır.</w:t>
      </w:r>
    </w:p>
    <w:p w:rsidR="00964E48" w:rsidRDefault="00964E48" w:rsidP="00964E4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4E48" w:rsidRPr="00080DE9" w:rsidTr="00674C3E">
        <w:trPr>
          <w:trHeight w:val="1008"/>
        </w:trPr>
        <w:tc>
          <w:tcPr>
            <w:tcW w:w="3510" w:type="dxa"/>
          </w:tcPr>
          <w:p w:rsidR="00964E48" w:rsidRPr="00080DE9" w:rsidRDefault="00964E48" w:rsidP="00674C3E">
            <w:pPr>
              <w:jc w:val="center"/>
            </w:pPr>
            <w:r w:rsidRPr="00080DE9">
              <w:lastRenderedPageBreak/>
              <w:t>T.C.</w:t>
            </w:r>
          </w:p>
          <w:p w:rsidR="00964E48" w:rsidRPr="00080DE9" w:rsidRDefault="00964E48" w:rsidP="00674C3E">
            <w:pPr>
              <w:jc w:val="center"/>
            </w:pPr>
            <w:r w:rsidRPr="00080DE9">
              <w:t>ANKARA BÜYÜKŞEHİR</w:t>
            </w:r>
          </w:p>
          <w:p w:rsidR="00964E48" w:rsidRPr="00080DE9" w:rsidRDefault="00964E48" w:rsidP="00674C3E">
            <w:pPr>
              <w:jc w:val="center"/>
            </w:pPr>
            <w:r w:rsidRPr="00080DE9">
              <w:t>BELEDİYE MECLİSİ</w:t>
            </w:r>
          </w:p>
        </w:tc>
      </w:tr>
    </w:tbl>
    <w:p w:rsidR="00964E48" w:rsidRPr="00080DE9" w:rsidRDefault="00964E48" w:rsidP="00964E48">
      <w:pPr>
        <w:tabs>
          <w:tab w:val="left" w:pos="1935"/>
        </w:tabs>
        <w:jc w:val="both"/>
      </w:pPr>
    </w:p>
    <w:p w:rsidR="00964E48" w:rsidRPr="00080DE9" w:rsidRDefault="00964E48" w:rsidP="00964E48">
      <w:pPr>
        <w:tabs>
          <w:tab w:val="left" w:pos="1935"/>
        </w:tabs>
        <w:jc w:val="both"/>
      </w:pPr>
    </w:p>
    <w:p w:rsidR="00964E48" w:rsidRPr="00080DE9" w:rsidRDefault="00964E48" w:rsidP="00964E48">
      <w:pPr>
        <w:ind w:right="-1"/>
        <w:jc w:val="both"/>
      </w:pPr>
      <w:r w:rsidRPr="00080DE9">
        <w:t>Karar No: 1</w:t>
      </w:r>
      <w:r>
        <w:t>548</w:t>
      </w:r>
      <w:r w:rsidRPr="00080DE9">
        <w:t xml:space="preserve"> </w:t>
      </w:r>
      <w:r w:rsidRPr="00080DE9">
        <w:tab/>
      </w:r>
      <w:r w:rsidRPr="00080DE9">
        <w:tab/>
        <w:t xml:space="preserve">  </w:t>
      </w:r>
      <w:r w:rsidRPr="00080DE9">
        <w:tab/>
      </w:r>
      <w:r w:rsidRPr="00080DE9">
        <w:tab/>
      </w:r>
      <w:r w:rsidRPr="00080DE9">
        <w:tab/>
        <w:t xml:space="preserve">                                                 10.08.2021</w:t>
      </w:r>
    </w:p>
    <w:p w:rsidR="00964E48" w:rsidRPr="00080DE9" w:rsidRDefault="00964E48" w:rsidP="00964E48">
      <w:pPr>
        <w:ind w:right="543"/>
      </w:pPr>
    </w:p>
    <w:p w:rsidR="00964E48" w:rsidRPr="00080DE9" w:rsidRDefault="00964E48" w:rsidP="00964E48">
      <w:pPr>
        <w:ind w:left="2844" w:right="543" w:firstLine="696"/>
      </w:pPr>
    </w:p>
    <w:p w:rsidR="00964E48" w:rsidRPr="00080DE9" w:rsidRDefault="00964E48" w:rsidP="00964E48">
      <w:pPr>
        <w:ind w:left="2844" w:right="543" w:firstLine="696"/>
      </w:pPr>
      <w:r w:rsidRPr="00080DE9">
        <w:t xml:space="preserve">       </w:t>
      </w:r>
      <w:r>
        <w:t xml:space="preserve">     </w:t>
      </w:r>
      <w:r w:rsidRPr="00080DE9">
        <w:t xml:space="preserve"> </w:t>
      </w:r>
      <w:r>
        <w:t>-4-</w:t>
      </w:r>
    </w:p>
    <w:p w:rsidR="00964E48" w:rsidRDefault="00964E48" w:rsidP="00964E48">
      <w:pPr>
        <w:jc w:val="both"/>
      </w:pPr>
    </w:p>
    <w:p w:rsidR="00964E48" w:rsidRDefault="00964E48" w:rsidP="00964E48">
      <w:pPr>
        <w:ind w:firstLine="709"/>
        <w:jc w:val="both"/>
      </w:pPr>
    </w:p>
    <w:p w:rsidR="00964E48" w:rsidRDefault="00964E48" w:rsidP="00964E48">
      <w:pPr>
        <w:ind w:firstLine="709"/>
        <w:jc w:val="both"/>
      </w:pPr>
      <w:r w:rsidRPr="008F5184">
        <w:t xml:space="preserve">*22/04/l 925 tarihli ve 657 sayılı "Harita Genel Müdürlüğü ile İlgili Bazı Düzenlemeler Hakkında Kanun", Ek Madde 5 hükmü kapsamında Harita Genel Müdürlüğüne gerekli bilgilendirmeler yapılmalıdır. </w:t>
      </w:r>
    </w:p>
    <w:p w:rsidR="00964E48" w:rsidRDefault="00964E48" w:rsidP="00964E48">
      <w:pPr>
        <w:ind w:firstLine="709"/>
        <w:jc w:val="both"/>
      </w:pPr>
      <w:r w:rsidRPr="008F5184">
        <w:t>*</w:t>
      </w:r>
      <w:proofErr w:type="gramStart"/>
      <w:r w:rsidRPr="008F5184">
        <w:t>23/08/2013</w:t>
      </w:r>
      <w:proofErr w:type="gramEnd"/>
      <w:r w:rsidRPr="008F5184">
        <w:t xml:space="preserve"> tarih ve 28744 sayılı Resmi Gazetede yayımlanan "Haberleşme, Seyrüsefer, Gözetim Sistemleri Mania Kriterleri Hakkında Yönetmelik" hükümlerine uyulmalıdır.</w:t>
      </w:r>
    </w:p>
    <w:p w:rsidR="00964E48" w:rsidRPr="008F5184" w:rsidRDefault="00964E48" w:rsidP="00964E48">
      <w:pPr>
        <w:ind w:firstLine="709"/>
        <w:jc w:val="both"/>
      </w:pPr>
    </w:p>
    <w:p w:rsidR="00964E48" w:rsidRPr="008F5184" w:rsidRDefault="00964E48" w:rsidP="00964E48">
      <w:pPr>
        <w:pStyle w:val="ListeParagraf"/>
        <w:numPr>
          <w:ilvl w:val="0"/>
          <w:numId w:val="50"/>
        </w:numPr>
        <w:ind w:left="0" w:firstLine="709"/>
        <w:jc w:val="both"/>
      </w:pPr>
      <w:r w:rsidRPr="008F5184">
        <w:t xml:space="preserve">T.C. Kültür ve Turizm Bakanlığı, Ankara Kültür Varlıklarını Koruma Bölge Kurulu Müdürlüğünün </w:t>
      </w:r>
      <w:proofErr w:type="gramStart"/>
      <w:r w:rsidRPr="008F5184">
        <w:t>26/10/2020</w:t>
      </w:r>
      <w:proofErr w:type="gramEnd"/>
      <w:r w:rsidRPr="008F5184">
        <w:t xml:space="preserve"> tarih ve 805156 sayılı yazısına istinaden;</w:t>
      </w:r>
    </w:p>
    <w:p w:rsidR="00964E48" w:rsidRPr="008F5184" w:rsidRDefault="00964E48" w:rsidP="00964E48">
      <w:pPr>
        <w:ind w:firstLine="709"/>
        <w:jc w:val="both"/>
      </w:pPr>
      <w:proofErr w:type="gramStart"/>
      <w:r w:rsidRPr="008F5184">
        <w:t>*2863 sayılı "Kültür ve Tabiat Varlıklarını Koruma Kanunu" ve bu kanunun haber verme zorunluluğu başlıklı 4. maddesi uyarınca; alanda yapılacak faaliyetler esnasında herhangi bir kültür varlığına rastlanılması durumunda, faaliyetlerin derhal durdurulması ve en yakın müze müdürlüğüne, köyde muhtara ve diğer yerlerde mülki idare amirliğine; tabiat varlığına rastlanılması durumunda ise ilgili tabiat varlıklarım koruma bölge komisyonuna bildirilmesi zorunludur.</w:t>
      </w:r>
      <w:proofErr w:type="gramEnd"/>
    </w:p>
    <w:p w:rsidR="00964E48" w:rsidRPr="008F5184" w:rsidRDefault="00964E48" w:rsidP="00964E48">
      <w:pPr>
        <w:ind w:firstLine="709"/>
        <w:jc w:val="both"/>
      </w:pPr>
    </w:p>
    <w:p w:rsidR="00964E48" w:rsidRDefault="00964E48" w:rsidP="00964E48">
      <w:pPr>
        <w:pStyle w:val="ListeParagraf"/>
        <w:numPr>
          <w:ilvl w:val="0"/>
          <w:numId w:val="50"/>
        </w:numPr>
        <w:ind w:left="0" w:firstLine="709"/>
        <w:jc w:val="both"/>
      </w:pPr>
      <w:r w:rsidRPr="008F5184">
        <w:t xml:space="preserve">T.C. Ankara Valiliği, Çevre ve Şehircilik İl Müdürlüğünün </w:t>
      </w:r>
      <w:proofErr w:type="gramStart"/>
      <w:r w:rsidRPr="008F5184">
        <w:t>19/11/2020</w:t>
      </w:r>
      <w:proofErr w:type="gramEnd"/>
      <w:r w:rsidRPr="008F5184">
        <w:t xml:space="preserve"> tarih ve 104455 sayılı görüş yazısına istinaden;</w:t>
      </w:r>
    </w:p>
    <w:p w:rsidR="00964E48" w:rsidRDefault="00964E48" w:rsidP="00964E48">
      <w:pPr>
        <w:ind w:firstLine="708"/>
        <w:jc w:val="both"/>
      </w:pPr>
      <w:r w:rsidRPr="008F5184">
        <w:t xml:space="preserve">*Planlama alanında; </w:t>
      </w:r>
      <w:proofErr w:type="gramStart"/>
      <w:r w:rsidRPr="008F5184">
        <w:t>25/11/2014</w:t>
      </w:r>
      <w:proofErr w:type="gramEnd"/>
      <w:r w:rsidRPr="008F5184">
        <w:t xml:space="preserve"> tarih ve 29186 </w:t>
      </w:r>
      <w:r>
        <w:t>s</w:t>
      </w:r>
      <w:r w:rsidRPr="008F5184">
        <w:t>ayılı Resmi Gazetede yayımlanan "ÇED Yönetmeliği"nin Ek-I veya Ek-II listelerinde yer alan faaliyetlerin yapılması planlanması durumunda, "ÇED Olumlu" veya "ÇED gerekli değildir" kararı alınmadan faaliyete başlanamaz.</w:t>
      </w:r>
    </w:p>
    <w:p w:rsidR="00964E48" w:rsidRPr="008F5184" w:rsidRDefault="00964E48" w:rsidP="00964E48">
      <w:pPr>
        <w:jc w:val="both"/>
      </w:pPr>
    </w:p>
    <w:p w:rsidR="00964E48" w:rsidRDefault="00964E48" w:rsidP="00964E48">
      <w:pPr>
        <w:pStyle w:val="ListeParagraf"/>
        <w:numPr>
          <w:ilvl w:val="0"/>
          <w:numId w:val="50"/>
        </w:numPr>
        <w:ind w:left="0" w:firstLine="709"/>
        <w:jc w:val="both"/>
      </w:pPr>
      <w:r>
        <w:t>Başkent Elektrik Dağıtım A.Ş.’</w:t>
      </w:r>
      <w:proofErr w:type="spellStart"/>
      <w:r w:rsidRPr="008F5184">
        <w:t>nin</w:t>
      </w:r>
      <w:proofErr w:type="spellEnd"/>
      <w:r w:rsidRPr="008F5184">
        <w:t xml:space="preserve"> </w:t>
      </w:r>
      <w:proofErr w:type="gramStart"/>
      <w:r w:rsidRPr="008F5184">
        <w:t>27/10/2020</w:t>
      </w:r>
      <w:proofErr w:type="gramEnd"/>
      <w:r w:rsidRPr="008F5184">
        <w:t xml:space="preserve"> tarih ve 9</w:t>
      </w:r>
      <w:r>
        <w:t xml:space="preserve">8236 sayılı yazısına istinaden; </w:t>
      </w:r>
      <w:r w:rsidRPr="008F5184">
        <w:t xml:space="preserve">*"Elektrik Kuvvetli Akım Tesisleri Yönetmeliği" </w:t>
      </w:r>
      <w:proofErr w:type="spellStart"/>
      <w:r w:rsidRPr="008F5184">
        <w:t>nde</w:t>
      </w:r>
      <w:proofErr w:type="spellEnd"/>
      <w:r w:rsidRPr="008F5184">
        <w:t xml:space="preserve"> belirtilen yatay ve düşey emniyet mesafelerine uyulması zorunludur.</w:t>
      </w:r>
    </w:p>
    <w:p w:rsidR="00964E48" w:rsidRPr="008F5184" w:rsidRDefault="00964E48" w:rsidP="00964E48">
      <w:pPr>
        <w:pStyle w:val="ListeParagraf"/>
        <w:ind w:left="709"/>
        <w:jc w:val="both"/>
      </w:pPr>
    </w:p>
    <w:p w:rsidR="00964E48" w:rsidRPr="008F5184" w:rsidRDefault="00964E48" w:rsidP="00964E48">
      <w:pPr>
        <w:pStyle w:val="ListeParagraf"/>
        <w:numPr>
          <w:ilvl w:val="0"/>
          <w:numId w:val="50"/>
        </w:numPr>
        <w:ind w:left="0" w:firstLine="709"/>
        <w:jc w:val="both"/>
      </w:pPr>
      <w:r w:rsidRPr="008F5184">
        <w:t>Başkent Doğalgaz Dağıtım Gay</w:t>
      </w:r>
      <w:r>
        <w:t>rimenkul Yatırım Ortaklığı A.Ş.’</w:t>
      </w:r>
      <w:proofErr w:type="spellStart"/>
      <w:r w:rsidRPr="008F5184">
        <w:t>nin</w:t>
      </w:r>
      <w:proofErr w:type="spellEnd"/>
      <w:r w:rsidRPr="008F5184">
        <w:t xml:space="preserve"> </w:t>
      </w:r>
      <w:proofErr w:type="gramStart"/>
      <w:r w:rsidRPr="008F5184">
        <w:t>15/12/2020</w:t>
      </w:r>
      <w:proofErr w:type="gramEnd"/>
      <w:r w:rsidRPr="008F5184">
        <w:t xml:space="preserve"> tarih ve E.40497 sayılı görüş yazısına istinaden;</w:t>
      </w:r>
    </w:p>
    <w:p w:rsidR="00964E48" w:rsidRDefault="00964E48" w:rsidP="00964E48">
      <w:pPr>
        <w:ind w:firstLine="709"/>
        <w:jc w:val="both"/>
      </w:pPr>
      <w:r w:rsidRPr="008F5184">
        <w:t>*Planlama alanında mevcut doğalgaz altyapı/üstyapı tesislerinin korunması esastır. Doğalgaz tesislerinin bulunduğu alanların yerinde korunmasının mümkün olmadığı ve deplase işlemlerinin söz konusu olduğu durumlarda "Başkent Doğalgaz Dağıtım GYO A.Ş." den uygun görüş alınması zorunludur. Deplase işlemlerinin zorunlu olduğu durumlarda ise deplase işlemi yapılmadan yapı (inşaat) ruhsatı alınamaz. Ayrıca bu alanlarda yapılacak her türlü inşaat, kazı, dolgu vb. faaliyette "Başkent Doğalgaz Dağıtım GYO A.Ş." görüşünün alınması zorunludur.</w:t>
      </w:r>
    </w:p>
    <w:p w:rsidR="00964E48" w:rsidRPr="008F5184" w:rsidRDefault="00964E48" w:rsidP="00964E48">
      <w:pPr>
        <w:jc w:val="both"/>
      </w:pPr>
    </w:p>
    <w:p w:rsidR="00964E48" w:rsidRPr="008F5184" w:rsidRDefault="00964E48" w:rsidP="00964E48">
      <w:pPr>
        <w:pStyle w:val="ListeParagraf"/>
        <w:numPr>
          <w:ilvl w:val="0"/>
          <w:numId w:val="50"/>
        </w:numPr>
        <w:ind w:left="0" w:firstLine="709"/>
        <w:jc w:val="both"/>
      </w:pPr>
      <w:r w:rsidRPr="008F5184">
        <w:t>T.C. Tarım ve Orman Bakanl</w:t>
      </w:r>
      <w:r>
        <w:t>ığı</w:t>
      </w:r>
      <w:r w:rsidRPr="008F5184">
        <w:t xml:space="preserve">, DSİ 5. Bölge Müdürlüğünün </w:t>
      </w:r>
      <w:proofErr w:type="gramStart"/>
      <w:r w:rsidRPr="008F5184">
        <w:t>11/12/2020</w:t>
      </w:r>
      <w:proofErr w:type="gramEnd"/>
      <w:r w:rsidRPr="008F5184">
        <w:t xml:space="preserve"> tarih ve 786223 sayılı görüş yazısına istinaden;</w:t>
      </w:r>
    </w:p>
    <w:p w:rsidR="00964E48" w:rsidRPr="008F5184" w:rsidRDefault="00964E48" w:rsidP="00964E48">
      <w:pPr>
        <w:ind w:firstLine="709"/>
        <w:jc w:val="both"/>
      </w:pPr>
      <w:r w:rsidRPr="008F5184">
        <w:t>*Yağışlar ve kar erimesi ile akışa geçebilecek yamaç ve yüzey suları belediye yağmur suyu sisteminde çözümlenmelidir.</w:t>
      </w:r>
    </w:p>
    <w:p w:rsidR="00964E48" w:rsidRPr="008F5184" w:rsidRDefault="00964E48" w:rsidP="00964E48">
      <w:pPr>
        <w:ind w:firstLine="709"/>
        <w:jc w:val="both"/>
      </w:pPr>
      <w:r>
        <w:t xml:space="preserve">* </w:t>
      </w:r>
      <w:r w:rsidRPr="008F5184">
        <w:t>Yapılacak binalarda su basman kotu arazi yüzey kotuna ve imar mevzuatına uygun olarak belirlenmelidir.</w:t>
      </w:r>
    </w:p>
    <w:p w:rsidR="00964E48" w:rsidRDefault="00964E48" w:rsidP="00964E48">
      <w:pPr>
        <w:ind w:firstLine="709"/>
        <w:jc w:val="both"/>
      </w:pPr>
      <w:r>
        <w:t xml:space="preserve">* </w:t>
      </w:r>
      <w:r w:rsidRPr="008F5184">
        <w:t xml:space="preserve">Yapılacak çalışmalar sırasında civarda bulunan tüm </w:t>
      </w:r>
      <w:proofErr w:type="gramStart"/>
      <w:r w:rsidRPr="008F5184">
        <w:t>baz</w:t>
      </w:r>
      <w:proofErr w:type="gramEnd"/>
      <w:r w:rsidRPr="008F5184">
        <w:t xml:space="preserve"> a</w:t>
      </w:r>
      <w:r>
        <w:t>kımlı ve kuru derelerin yatakları</w:t>
      </w:r>
      <w:r w:rsidRPr="008F5184">
        <w:t xml:space="preserve"> korunmalı, katı atık, hafriyat vs. atılmamalı/stoklanmamalı, dere yataklarını daraltıcı ve akış rejimlerini olumsuz etkileyen müdahalelerde bulunulmamalıdır.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64E48" w:rsidRPr="00080DE9" w:rsidTr="00674C3E">
        <w:trPr>
          <w:trHeight w:val="1008"/>
        </w:trPr>
        <w:tc>
          <w:tcPr>
            <w:tcW w:w="3510" w:type="dxa"/>
          </w:tcPr>
          <w:p w:rsidR="00964E48" w:rsidRPr="00080DE9" w:rsidRDefault="00964E48" w:rsidP="00674C3E">
            <w:pPr>
              <w:jc w:val="center"/>
            </w:pPr>
            <w:r w:rsidRPr="00080DE9">
              <w:lastRenderedPageBreak/>
              <w:t>T.C.</w:t>
            </w:r>
          </w:p>
          <w:p w:rsidR="00964E48" w:rsidRPr="00080DE9" w:rsidRDefault="00964E48" w:rsidP="00674C3E">
            <w:pPr>
              <w:jc w:val="center"/>
            </w:pPr>
            <w:r w:rsidRPr="00080DE9">
              <w:t>ANKARA BÜYÜKŞEHİR</w:t>
            </w:r>
          </w:p>
          <w:p w:rsidR="00964E48" w:rsidRPr="00080DE9" w:rsidRDefault="00964E48" w:rsidP="00674C3E">
            <w:pPr>
              <w:jc w:val="center"/>
            </w:pPr>
            <w:r w:rsidRPr="00080DE9">
              <w:t>BELEDİYE MECLİSİ</w:t>
            </w:r>
          </w:p>
        </w:tc>
      </w:tr>
    </w:tbl>
    <w:p w:rsidR="00964E48" w:rsidRPr="00080DE9" w:rsidRDefault="00964E48" w:rsidP="00964E48">
      <w:pPr>
        <w:tabs>
          <w:tab w:val="left" w:pos="1935"/>
        </w:tabs>
        <w:jc w:val="both"/>
      </w:pPr>
    </w:p>
    <w:p w:rsidR="00964E48" w:rsidRPr="00080DE9" w:rsidRDefault="00964E48" w:rsidP="00964E48">
      <w:pPr>
        <w:tabs>
          <w:tab w:val="left" w:pos="1935"/>
        </w:tabs>
        <w:jc w:val="both"/>
      </w:pPr>
    </w:p>
    <w:p w:rsidR="00964E48" w:rsidRPr="00080DE9" w:rsidRDefault="00964E48" w:rsidP="00964E48">
      <w:pPr>
        <w:ind w:right="-1"/>
        <w:jc w:val="both"/>
      </w:pPr>
      <w:r w:rsidRPr="00080DE9">
        <w:t>Karar No: 1</w:t>
      </w:r>
      <w:r>
        <w:t>548</w:t>
      </w:r>
      <w:r w:rsidRPr="00080DE9">
        <w:t xml:space="preserve"> </w:t>
      </w:r>
      <w:r w:rsidRPr="00080DE9">
        <w:tab/>
      </w:r>
      <w:r w:rsidRPr="00080DE9">
        <w:tab/>
        <w:t xml:space="preserve">  </w:t>
      </w:r>
      <w:r w:rsidRPr="00080DE9">
        <w:tab/>
      </w:r>
      <w:r w:rsidRPr="00080DE9">
        <w:tab/>
      </w:r>
      <w:r w:rsidRPr="00080DE9">
        <w:tab/>
        <w:t xml:space="preserve">                                                 10.08.2021</w:t>
      </w:r>
    </w:p>
    <w:p w:rsidR="00964E48" w:rsidRPr="00080DE9" w:rsidRDefault="00964E48" w:rsidP="00964E48">
      <w:pPr>
        <w:ind w:right="543"/>
      </w:pPr>
    </w:p>
    <w:p w:rsidR="00964E48" w:rsidRPr="00080DE9" w:rsidRDefault="00964E48" w:rsidP="00964E48">
      <w:pPr>
        <w:ind w:left="2844" w:right="543" w:firstLine="696"/>
      </w:pPr>
    </w:p>
    <w:p w:rsidR="00964E48" w:rsidRPr="00080DE9" w:rsidRDefault="00964E48" w:rsidP="00964E48">
      <w:pPr>
        <w:ind w:left="2844" w:right="543" w:firstLine="696"/>
      </w:pPr>
      <w:r w:rsidRPr="00080DE9">
        <w:t xml:space="preserve">        </w:t>
      </w:r>
      <w:r>
        <w:t xml:space="preserve">    -5-</w:t>
      </w:r>
    </w:p>
    <w:p w:rsidR="00964E48" w:rsidRDefault="00964E48" w:rsidP="00964E48">
      <w:pPr>
        <w:jc w:val="both"/>
      </w:pPr>
    </w:p>
    <w:p w:rsidR="00964E48" w:rsidRPr="008F5184" w:rsidRDefault="00964E48" w:rsidP="00964E48">
      <w:pPr>
        <w:ind w:firstLine="709"/>
        <w:jc w:val="both"/>
      </w:pPr>
    </w:p>
    <w:p w:rsidR="00964E48" w:rsidRPr="008F5184" w:rsidRDefault="00964E48" w:rsidP="00964E48">
      <w:pPr>
        <w:ind w:firstLine="709"/>
        <w:jc w:val="both"/>
      </w:pPr>
      <w:r w:rsidRPr="008F5184">
        <w:t>*</w:t>
      </w:r>
      <w:r>
        <w:t xml:space="preserve"> </w:t>
      </w:r>
      <w:r w:rsidRPr="008F5184">
        <w:t xml:space="preserve">Faaliyet esnasında ve sonrasında dere geçişleri için yapılması gerekebilecek köprü/menfez yapıları için </w:t>
      </w:r>
      <w:proofErr w:type="gramStart"/>
      <w:r w:rsidRPr="008F5184">
        <w:t>03/05/2019</w:t>
      </w:r>
      <w:proofErr w:type="gramEnd"/>
      <w:r w:rsidRPr="008F5184">
        <w:t xml:space="preserve"> tarih ve 30763 sayılı Resmi Gazetede yayımlanan "Taşkın ve </w:t>
      </w:r>
      <w:proofErr w:type="spellStart"/>
      <w:r w:rsidRPr="008F5184">
        <w:t>Rüsubat</w:t>
      </w:r>
      <w:proofErr w:type="spellEnd"/>
      <w:r w:rsidRPr="008F5184">
        <w:t xml:space="preserve"> Kontrolü Yönetmeliği" hükümleri doğrultusunda boyutlandırma ve projelendirme yapılmalı, köprü ve menfez yapıları için </w:t>
      </w:r>
      <w:proofErr w:type="spellStart"/>
      <w:r w:rsidRPr="008F5184">
        <w:t>DSİ'den</w:t>
      </w:r>
      <w:proofErr w:type="spellEnd"/>
      <w:r w:rsidRPr="008F5184">
        <w:t xml:space="preserve"> hidrolikçe uygunluk görüşü alınmadan </w:t>
      </w:r>
      <w:proofErr w:type="spellStart"/>
      <w:r w:rsidRPr="008F5184">
        <w:t>inşaa</w:t>
      </w:r>
      <w:proofErr w:type="spellEnd"/>
      <w:r w:rsidRPr="008F5184">
        <w:t xml:space="preserve"> faaliyetine geçilmemelidir.</w:t>
      </w:r>
    </w:p>
    <w:p w:rsidR="00964E48" w:rsidRPr="008F5184" w:rsidRDefault="00964E48" w:rsidP="00964E48">
      <w:pPr>
        <w:ind w:firstLine="709"/>
        <w:jc w:val="both"/>
      </w:pPr>
      <w:r w:rsidRPr="008F5184">
        <w:t>*</w:t>
      </w:r>
      <w:r>
        <w:t xml:space="preserve"> </w:t>
      </w:r>
      <w:r w:rsidRPr="008F5184">
        <w:t>Herhangi bir çalışmadan dolayı 3. kişilerin göreb</w:t>
      </w:r>
      <w:r>
        <w:t xml:space="preserve">ileceği zarar ziyan hususunda </w:t>
      </w:r>
      <w:proofErr w:type="spellStart"/>
      <w:r>
        <w:t>D</w:t>
      </w:r>
      <w:r w:rsidRPr="008F5184">
        <w:t>Sİ'den</w:t>
      </w:r>
      <w:proofErr w:type="spellEnd"/>
      <w:r w:rsidRPr="008F5184">
        <w:t xml:space="preserve"> zarar ziyan talep edilmemeli, taşkın zararlarından DSİ sorumlu tutulmalıdır.</w:t>
      </w:r>
    </w:p>
    <w:p w:rsidR="00964E48" w:rsidRPr="008F5184" w:rsidRDefault="00964E48" w:rsidP="00964E48">
      <w:pPr>
        <w:ind w:firstLine="709"/>
        <w:jc w:val="both"/>
      </w:pPr>
      <w:r w:rsidRPr="008F5184">
        <w:t>*</w:t>
      </w:r>
      <w:r>
        <w:t xml:space="preserve"> </w:t>
      </w:r>
      <w:r w:rsidRPr="008F5184">
        <w:t xml:space="preserve">Su ihtiyacının yeraltı suyundan temin edilmek istenmesi halinde 167 sayılı kanun gereği </w:t>
      </w:r>
      <w:proofErr w:type="spellStart"/>
      <w:r w:rsidRPr="008F5184">
        <w:t>DSİ'den</w:t>
      </w:r>
      <w:proofErr w:type="spellEnd"/>
      <w:r w:rsidRPr="008F5184">
        <w:t xml:space="preserve"> izin alınmalıdır.</w:t>
      </w:r>
    </w:p>
    <w:p w:rsidR="00964E48" w:rsidRPr="008F5184" w:rsidRDefault="00964E48" w:rsidP="00964E48">
      <w:pPr>
        <w:ind w:firstLine="709"/>
        <w:jc w:val="both"/>
      </w:pPr>
      <w:r w:rsidRPr="008F5184">
        <w:t>*Yeraltı ve yerüstü sularının kalitesinin etkilenmemesi için atıklara yönelik "Su Kirliliği Kontrolü Yönetmeliği" ve "Atık Yönetimi Yönetmeliği" hükümlerine uyulmalıdır.</w:t>
      </w:r>
    </w:p>
    <w:p w:rsidR="00964E48" w:rsidRPr="008F5184" w:rsidRDefault="00964E48" w:rsidP="00964E48">
      <w:pPr>
        <w:ind w:firstLine="709"/>
        <w:jc w:val="both"/>
      </w:pPr>
      <w:r w:rsidRPr="008F5184">
        <w:t>Şeklinde 14 adet olarak önerildiği,</w:t>
      </w:r>
    </w:p>
    <w:p w:rsidR="00964E48" w:rsidRDefault="00964E48" w:rsidP="00964E48">
      <w:pPr>
        <w:ind w:firstLine="709"/>
        <w:jc w:val="both"/>
      </w:pPr>
    </w:p>
    <w:p w:rsidR="00964E48" w:rsidRDefault="00964E48" w:rsidP="00964E48">
      <w:pPr>
        <w:ind w:firstLine="709"/>
        <w:jc w:val="both"/>
      </w:pPr>
      <w:r w:rsidRPr="008F5184">
        <w:t>Başkanlığımızca yapılan değerlendirmede;</w:t>
      </w:r>
    </w:p>
    <w:p w:rsidR="00964E48" w:rsidRPr="008F5184" w:rsidRDefault="00964E48" w:rsidP="00964E48">
      <w:pPr>
        <w:ind w:firstLine="709"/>
        <w:jc w:val="both"/>
      </w:pPr>
    </w:p>
    <w:p w:rsidR="00964E48" w:rsidRPr="008F5184" w:rsidRDefault="00964E48" w:rsidP="00964E48">
      <w:pPr>
        <w:ind w:firstLine="709"/>
        <w:jc w:val="both"/>
      </w:pPr>
      <w:r w:rsidRPr="008F5184">
        <w:t>-Bahse konu plan teklifinin uygun görülmesi halinde 1/5000 ölçekli nazım imar planı da gerektirdiği,</w:t>
      </w:r>
    </w:p>
    <w:p w:rsidR="00964E48" w:rsidRPr="008F5184" w:rsidRDefault="00964E48" w:rsidP="00964E48">
      <w:pPr>
        <w:ind w:firstLine="709"/>
        <w:jc w:val="both"/>
      </w:pPr>
      <w:r w:rsidRPr="008F5184">
        <w:t xml:space="preserve">-Genel hükümler başlığı altındaki 3 numaralı plan notundan "1/100.000 ölçekli </w:t>
      </w:r>
      <w:r>
        <w:t>2038 Ankara Çevre Düzeni Planı"</w:t>
      </w:r>
      <w:r w:rsidRPr="008F5184">
        <w:t>na ilişkin kısmın anılan planın mahkeme kara</w:t>
      </w:r>
      <w:r>
        <w:t>rı</w:t>
      </w:r>
      <w:r w:rsidRPr="008F5184">
        <w:t xml:space="preserve"> ile iptal edilmesi sebebiyle kaldı</w:t>
      </w:r>
      <w:r>
        <w:t>rı</w:t>
      </w:r>
      <w:r w:rsidRPr="008F5184">
        <w:t>lması gerektiği,</w:t>
      </w:r>
    </w:p>
    <w:p w:rsidR="00964E48" w:rsidRDefault="00964E48" w:rsidP="00964E48">
      <w:pPr>
        <w:ind w:firstLine="709"/>
        <w:jc w:val="both"/>
      </w:pPr>
      <w:r w:rsidRPr="008F5184">
        <w:t>-Başkent Doğalgaz Dağıtım Gayrimenkul Yatırım Orta</w:t>
      </w:r>
      <w:r>
        <w:t>klığı A.Ş.</w:t>
      </w:r>
      <w:r w:rsidRPr="008F5184">
        <w:t>'</w:t>
      </w:r>
      <w:proofErr w:type="spellStart"/>
      <w:r w:rsidRPr="008F5184">
        <w:t>nin</w:t>
      </w:r>
      <w:proofErr w:type="spellEnd"/>
      <w:r w:rsidRPr="008F5184">
        <w:t xml:space="preserve"> (Başkent GAZ) 15/12/2020 tarih ve 40497 sayılı görüşü gereği planlama alanı içindeki doğalgaz istasyon alanının </w:t>
      </w:r>
      <w:proofErr w:type="gramStart"/>
      <w:r w:rsidRPr="008F5184">
        <w:t>regülatör</w:t>
      </w:r>
      <w:proofErr w:type="gramEnd"/>
      <w:r w:rsidRPr="008F5184">
        <w:t xml:space="preserve"> alanı olarak işlenmesi ve bu parsele erişimi sağlayacak 7 </w:t>
      </w:r>
      <w:proofErr w:type="spellStart"/>
      <w:r w:rsidRPr="008F5184">
        <w:t>mt</w:t>
      </w:r>
      <w:proofErr w:type="spellEnd"/>
      <w:r w:rsidRPr="008F5184">
        <w:t xml:space="preserve">. </w:t>
      </w:r>
      <w:proofErr w:type="gramStart"/>
      <w:r w:rsidRPr="008F5184">
        <w:t>genişliğinde</w:t>
      </w:r>
      <w:proofErr w:type="gramEnd"/>
      <w:r w:rsidRPr="008F5184">
        <w:t xml:space="preserve"> yol bırakılması gerektiği, ayrıca istasyon alanına erişen ana hat güzergahı üstüne yapı yapılmaması için bahsi geçen hattın yapı yaklaşma mesafelerinin dışında bırakılması gerektiği</w:t>
      </w:r>
      <w:r>
        <w:t xml:space="preserve"> görüş ve kanaatine varıldığı,</w:t>
      </w:r>
    </w:p>
    <w:p w:rsidR="00964E48" w:rsidRPr="008F5184" w:rsidRDefault="00964E48" w:rsidP="00964E48">
      <w:pPr>
        <w:ind w:firstLine="709"/>
        <w:jc w:val="both"/>
      </w:pPr>
    </w:p>
    <w:p w:rsidR="008C1063" w:rsidRPr="00080DE9" w:rsidRDefault="00964E48" w:rsidP="00964E48">
      <w:pPr>
        <w:ind w:firstLine="709"/>
        <w:jc w:val="both"/>
      </w:pPr>
      <w:r>
        <w:t xml:space="preserve">Hususları tespit edilmiş olup, </w:t>
      </w:r>
      <w:r w:rsidRPr="008F5184">
        <w:t xml:space="preserve">Gölbaşı Belediye Meclisinin 2021/201 sayılı kararı ile uygun görülen Gölbaşı </w:t>
      </w:r>
      <w:proofErr w:type="spellStart"/>
      <w:r w:rsidRPr="008F5184">
        <w:t>Karagedik</w:t>
      </w:r>
      <w:proofErr w:type="spellEnd"/>
      <w:r w:rsidRPr="008F5184">
        <w:t xml:space="preserve"> Mahallesi 122734 ada 19,</w:t>
      </w:r>
      <w:r>
        <w:t xml:space="preserve"> </w:t>
      </w:r>
      <w:r w:rsidRPr="008F5184">
        <w:t xml:space="preserve">20 ve 27 parsellerde 1/1000 ölçekli uygulama imar planı teklifinin </w:t>
      </w:r>
      <w:r>
        <w:t>“</w:t>
      </w:r>
      <w:proofErr w:type="spellStart"/>
      <w:r>
        <w:t>onayı”</w:t>
      </w:r>
      <w:r w:rsidR="00A266EB" w:rsidRPr="00080DE9">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E27DF6" w:rsidRPr="00080DE9" w:rsidRDefault="00E27DF6" w:rsidP="00E27DF6">
      <w:pPr>
        <w:ind w:firstLine="709"/>
        <w:jc w:val="both"/>
      </w:pPr>
    </w:p>
    <w:p w:rsidR="00E27DF6" w:rsidRPr="00080DE9" w:rsidRDefault="00E27DF6" w:rsidP="00E27DF6">
      <w:pPr>
        <w:ind w:firstLine="709"/>
        <w:jc w:val="both"/>
      </w:pPr>
    </w:p>
    <w:p w:rsidR="00E27DF6" w:rsidRDefault="00E27DF6" w:rsidP="00E27DF6">
      <w:pPr>
        <w:ind w:firstLine="709"/>
        <w:jc w:val="both"/>
      </w:pPr>
    </w:p>
    <w:p w:rsidR="00E27DF6" w:rsidRPr="00080DE9" w:rsidRDefault="00E27DF6"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E26069">
      <w:pPr>
        <w:jc w:val="both"/>
      </w:pPr>
    </w:p>
    <w:p w:rsidR="00E26069" w:rsidRDefault="00E26069" w:rsidP="00E26069">
      <w:pPr>
        <w:jc w:val="both"/>
      </w:pPr>
    </w:p>
    <w:p w:rsidR="00E26069" w:rsidRDefault="00E26069" w:rsidP="00E26069">
      <w:pPr>
        <w:jc w:val="both"/>
      </w:pPr>
    </w:p>
    <w:p w:rsidR="00E26069" w:rsidRDefault="00E26069" w:rsidP="00E26069">
      <w:pPr>
        <w:tabs>
          <w:tab w:val="center" w:pos="4748"/>
          <w:tab w:val="left" w:pos="5430"/>
        </w:tabs>
        <w:jc w:val="center"/>
      </w:pPr>
    </w:p>
    <w:p w:rsidR="00E26069" w:rsidRDefault="00E26069" w:rsidP="00E26069">
      <w:pPr>
        <w:tabs>
          <w:tab w:val="center" w:pos="4748"/>
          <w:tab w:val="left" w:pos="5430"/>
        </w:tabs>
        <w:jc w:val="center"/>
      </w:pPr>
      <w:r>
        <w:lastRenderedPageBreak/>
        <w:t>T.C.</w:t>
      </w:r>
    </w:p>
    <w:p w:rsidR="00E26069" w:rsidRDefault="00E26069" w:rsidP="00E26069">
      <w:pPr>
        <w:jc w:val="center"/>
      </w:pPr>
      <w:r>
        <w:t>ANKARA BÜYÜKŞEHİR BELEDİYE MECLİSİ</w:t>
      </w:r>
    </w:p>
    <w:p w:rsidR="00E26069" w:rsidRDefault="00E26069" w:rsidP="00E26069">
      <w:pPr>
        <w:jc w:val="center"/>
      </w:pPr>
      <w:r>
        <w:t>İmar ve Bayındırlık Komisyonu Raporu</w:t>
      </w:r>
    </w:p>
    <w:p w:rsidR="00E26069" w:rsidRDefault="00E26069" w:rsidP="00E26069">
      <w:pPr>
        <w:jc w:val="center"/>
      </w:pPr>
    </w:p>
    <w:p w:rsidR="00E26069" w:rsidRDefault="00E26069" w:rsidP="00E26069">
      <w:pPr>
        <w:jc w:val="center"/>
      </w:pPr>
      <w:r>
        <w:t>Rapor No: 358</w:t>
      </w:r>
      <w:r>
        <w:tab/>
        <w:t xml:space="preserve">     </w:t>
      </w:r>
      <w:r>
        <w:tab/>
        <w:t xml:space="preserve">                 </w:t>
      </w:r>
      <w:r>
        <w:tab/>
      </w:r>
      <w:r>
        <w:tab/>
        <w:t xml:space="preserve">         </w:t>
      </w:r>
      <w:r>
        <w:tab/>
      </w:r>
      <w:r>
        <w:tab/>
      </w:r>
      <w:r>
        <w:tab/>
        <w:t xml:space="preserve">                   28.07.2021</w:t>
      </w:r>
    </w:p>
    <w:p w:rsidR="00E26069" w:rsidRDefault="00E26069" w:rsidP="00E26069">
      <w:pPr>
        <w:jc w:val="center"/>
      </w:pPr>
    </w:p>
    <w:p w:rsidR="00E26069" w:rsidRDefault="00E26069" w:rsidP="00E26069">
      <w:pPr>
        <w:jc w:val="center"/>
      </w:pPr>
    </w:p>
    <w:p w:rsidR="00E26069" w:rsidRDefault="00E26069" w:rsidP="00E26069">
      <w:pPr>
        <w:pStyle w:val="Balk7"/>
        <w:jc w:val="center"/>
      </w:pPr>
      <w:r>
        <w:t>BÜYÜKŞEHİR BELEDİYE MECLİSİ BAŞKANLIĞINA</w:t>
      </w:r>
    </w:p>
    <w:p w:rsidR="00E26069" w:rsidRDefault="00E26069" w:rsidP="00E26069"/>
    <w:p w:rsidR="00E26069" w:rsidRDefault="00E26069" w:rsidP="00E26069"/>
    <w:p w:rsidR="00E26069" w:rsidRPr="00961FB8" w:rsidRDefault="00E26069" w:rsidP="00E26069"/>
    <w:p w:rsidR="00E26069" w:rsidRDefault="00E26069" w:rsidP="00E26069">
      <w:pPr>
        <w:ind w:firstLine="709"/>
        <w:jc w:val="both"/>
      </w:pPr>
      <w:r w:rsidRPr="008F5184">
        <w:t xml:space="preserve">Gölbaşı İlçesi </w:t>
      </w:r>
      <w:proofErr w:type="spellStart"/>
      <w:r w:rsidRPr="008F5184">
        <w:t>Karagedik</w:t>
      </w:r>
      <w:proofErr w:type="spellEnd"/>
      <w:r w:rsidRPr="008F5184">
        <w:t xml:space="preserve"> Mahallesi 122734 ada 19, 20 ve 27 parsellerde 1/1000 ölçekli uygulama imar plan değişikliğine ilişkin </w:t>
      </w:r>
      <w:r>
        <w:t>Büyükşehir Belediye Meclisinin 10.07.2021 tarih ve 7. gündem maddesi olarak komisyonumuza havale edilen dosya incelendi.</w:t>
      </w:r>
    </w:p>
    <w:p w:rsidR="00E26069" w:rsidRDefault="00E26069" w:rsidP="00E26069">
      <w:pPr>
        <w:ind w:firstLine="709"/>
        <w:jc w:val="both"/>
      </w:pPr>
    </w:p>
    <w:p w:rsidR="00E26069" w:rsidRDefault="00E26069" w:rsidP="00E26069">
      <w:pPr>
        <w:ind w:firstLine="709"/>
        <w:jc w:val="both"/>
      </w:pPr>
      <w:proofErr w:type="gramStart"/>
      <w:r>
        <w:t xml:space="preserve">Komisyonumuzca yapılan incelemeler neticesinde; </w:t>
      </w:r>
      <w:r w:rsidRPr="008F5184">
        <w:t xml:space="preserve">Gölbaşı Belediye Başkanlığı Yazı İşleri Müdürlüğünün 21.04.2021 gün ve 10662 sayılı yazısı ekleri; Gölbaşı İlçesi, </w:t>
      </w:r>
      <w:proofErr w:type="spellStart"/>
      <w:r w:rsidRPr="008F5184">
        <w:t>Karagedik</w:t>
      </w:r>
      <w:proofErr w:type="spellEnd"/>
      <w:r w:rsidRPr="008F5184">
        <w:t xml:space="preserve"> Mahallesi 122734 ada 19,</w:t>
      </w:r>
      <w:r>
        <w:t xml:space="preserve"> </w:t>
      </w:r>
      <w:r w:rsidRPr="008F5184">
        <w:t>20 ve 27 parsellerde 1/1000 ölçekli Uygulama İmar Planına ilişkin Gölbaşı Belediye Meclisinin 06.04.2021 gün ve 201 sayılı kararı</w:t>
      </w:r>
      <w:r>
        <w:t>nın</w:t>
      </w:r>
      <w:r w:rsidRPr="008F5184">
        <w:t xml:space="preserve"> 5216 </w:t>
      </w:r>
      <w:r>
        <w:t>s</w:t>
      </w:r>
      <w:r w:rsidRPr="008F5184">
        <w:t xml:space="preserve">ayılı Yasanın ilgili maddesi gereğince bir karar alınmak üzere </w:t>
      </w:r>
      <w:r>
        <w:t xml:space="preserve">İmar ve Şehircilik Dairesi </w:t>
      </w:r>
      <w:r w:rsidRPr="008F5184">
        <w:t>Başkanlığı</w:t>
      </w:r>
      <w:r>
        <w:t>na sunulduğu,</w:t>
      </w:r>
      <w:proofErr w:type="gramEnd"/>
    </w:p>
    <w:p w:rsidR="00E26069" w:rsidRPr="008F5184" w:rsidRDefault="00E26069" w:rsidP="00E26069">
      <w:pPr>
        <w:ind w:firstLine="709"/>
        <w:jc w:val="both"/>
      </w:pPr>
    </w:p>
    <w:p w:rsidR="00E26069" w:rsidRDefault="00E26069" w:rsidP="00E26069">
      <w:pPr>
        <w:ind w:firstLine="709"/>
        <w:jc w:val="both"/>
      </w:pPr>
      <w:r w:rsidRPr="008F5184">
        <w:t>Yapılan incelemede;</w:t>
      </w:r>
    </w:p>
    <w:p w:rsidR="00E26069" w:rsidRPr="008F5184" w:rsidRDefault="00E26069" w:rsidP="00E26069">
      <w:pPr>
        <w:ind w:firstLine="709"/>
        <w:jc w:val="both"/>
      </w:pPr>
    </w:p>
    <w:p w:rsidR="00E26069" w:rsidRDefault="00E26069" w:rsidP="00E26069">
      <w:pPr>
        <w:ind w:firstLine="709"/>
        <w:jc w:val="both"/>
      </w:pPr>
      <w:r w:rsidRPr="008F5184">
        <w:t>-Planlama alanının Belediyemiz Meclisinin 16.02.2007 tarih ve 525 sayılı kararı ile onaylanan 2023 Başkent Ankara 1/25.000 Ölçekli Nazım İmar Planı kapsamında "Kentsel Çalışma Alanı" lekesine isabet ettiği,</w:t>
      </w:r>
    </w:p>
    <w:p w:rsidR="00E26069" w:rsidRPr="008F5184" w:rsidRDefault="00E26069" w:rsidP="00E26069">
      <w:pPr>
        <w:ind w:firstLine="709"/>
        <w:jc w:val="both"/>
      </w:pPr>
    </w:p>
    <w:p w:rsidR="00E26069" w:rsidRDefault="00E26069" w:rsidP="00E26069">
      <w:pPr>
        <w:ind w:firstLine="709"/>
        <w:jc w:val="both"/>
      </w:pPr>
      <w:r w:rsidRPr="008F5184">
        <w:t xml:space="preserve">-Yaklaşık 12,5 ha yüzölçümlü planlama alanının, Gölbaşı İlçesi </w:t>
      </w:r>
      <w:proofErr w:type="spellStart"/>
      <w:r w:rsidRPr="008F5184">
        <w:t>Karagedik</w:t>
      </w:r>
      <w:proofErr w:type="spellEnd"/>
      <w:r w:rsidRPr="008F5184">
        <w:t xml:space="preserve"> Mahallesi 122734 ada 19,</w:t>
      </w:r>
      <w:r>
        <w:t xml:space="preserve"> </w:t>
      </w:r>
      <w:r w:rsidRPr="008F5184">
        <w:t>20 ve 27 parsellere ilişkin olduğu,</w:t>
      </w:r>
    </w:p>
    <w:p w:rsidR="00E26069" w:rsidRPr="008F5184" w:rsidRDefault="00E26069" w:rsidP="00E26069">
      <w:pPr>
        <w:ind w:firstLine="709"/>
        <w:jc w:val="both"/>
      </w:pPr>
    </w:p>
    <w:p w:rsidR="00E26069" w:rsidRDefault="00E26069" w:rsidP="00E26069">
      <w:pPr>
        <w:ind w:firstLine="709"/>
        <w:jc w:val="both"/>
      </w:pPr>
      <w:r w:rsidRPr="008F5184">
        <w:t>-122734 ada 20 ve 27 parsellerin "Karayolları Genel Müdürlüğü" mülkiyetinde olduğu, 122734 ada 19 parselin ise; mera vasfında olup, Maliye Hazinesi mülkiyetinde olduğu,</w:t>
      </w:r>
    </w:p>
    <w:p w:rsidR="00E26069" w:rsidRPr="008F5184" w:rsidRDefault="00E26069" w:rsidP="00E26069">
      <w:pPr>
        <w:ind w:firstLine="709"/>
        <w:jc w:val="both"/>
      </w:pPr>
    </w:p>
    <w:p w:rsidR="00E26069" w:rsidRDefault="00E26069" w:rsidP="00E26069">
      <w:pPr>
        <w:ind w:firstLine="709"/>
        <w:jc w:val="both"/>
      </w:pPr>
      <w:r w:rsidRPr="008F5184">
        <w:t>-Onaylı 1/5000 ölçekli nazım imar planı bulunmadığı,</w:t>
      </w:r>
    </w:p>
    <w:p w:rsidR="00E26069" w:rsidRPr="008F5184" w:rsidRDefault="00E26069" w:rsidP="00E26069">
      <w:pPr>
        <w:ind w:firstLine="709"/>
        <w:jc w:val="both"/>
      </w:pPr>
    </w:p>
    <w:p w:rsidR="00E26069" w:rsidRDefault="00E26069" w:rsidP="00E26069">
      <w:pPr>
        <w:ind w:firstLine="709"/>
        <w:jc w:val="both"/>
      </w:pPr>
      <w:r w:rsidRPr="008F5184">
        <w:t>-</w:t>
      </w:r>
      <w:proofErr w:type="gramStart"/>
      <w:r w:rsidRPr="008F5184">
        <w:t>18/12/2020</w:t>
      </w:r>
      <w:proofErr w:type="gramEnd"/>
      <w:r w:rsidRPr="008F5184">
        <w:t xml:space="preserve"> tarihinde T.C. Ankara Valiliği, Çevre ve Şehircilik İl Müdürlüğü tarafından onaylanan "Ankara İli Gölbaşı İlçesi </w:t>
      </w:r>
      <w:proofErr w:type="spellStart"/>
      <w:r w:rsidRPr="008F5184">
        <w:t>Karagedik</w:t>
      </w:r>
      <w:proofErr w:type="spellEnd"/>
      <w:r w:rsidRPr="008F5184">
        <w:t xml:space="preserve"> Mahallesi 122734 Ada 19, 20,</w:t>
      </w:r>
      <w:r>
        <w:t xml:space="preserve"> </w:t>
      </w:r>
      <w:r w:rsidRPr="008F5184">
        <w:t>27 Parsellerin İmar Planına Esas Jeolojik-</w:t>
      </w:r>
      <w:proofErr w:type="spellStart"/>
      <w:r w:rsidRPr="008F5184">
        <w:t>Jeoteknik</w:t>
      </w:r>
      <w:proofErr w:type="spellEnd"/>
      <w:r w:rsidRPr="008F5184">
        <w:t xml:space="preserve"> Etüt Raporu" kapsamında yerleşime uygunluk açısından; Önlemli Alanlar 5.2 (ÖA-5.2): Dolgu Alanlar kategorisinde değerlendirildiği,</w:t>
      </w:r>
    </w:p>
    <w:p w:rsidR="00E26069" w:rsidRPr="008F5184" w:rsidRDefault="00E26069" w:rsidP="00E26069">
      <w:pPr>
        <w:ind w:firstLine="709"/>
        <w:jc w:val="both"/>
      </w:pPr>
    </w:p>
    <w:p w:rsidR="00E26069" w:rsidRDefault="00E26069" w:rsidP="00E26069">
      <w:pPr>
        <w:ind w:firstLine="709"/>
        <w:jc w:val="both"/>
      </w:pPr>
      <w:r w:rsidRPr="008F5184">
        <w:t xml:space="preserve">-Ankara Valiliği, Çevre ve Şehircilik İl Müdürlüğü'nün </w:t>
      </w:r>
      <w:proofErr w:type="gramStart"/>
      <w:r w:rsidRPr="008F5184">
        <w:t>19/11/2020</w:t>
      </w:r>
      <w:proofErr w:type="gramEnd"/>
      <w:r w:rsidRPr="008F5184">
        <w:t xml:space="preserve"> tarih ve 104455 sayılı görüş yazısında; imar planına konu alanda "ÇED Gerekli Değildir" kararının bulunduğu, ancak söz konusu ÇED kararlarının madencilik faaliyetleri kapsamında sunulması nedeniyle, ada/parsele göre değil ruhsat/erişim numaraları sahalar olarak kayıtlı olduğundan dolayı ada/parsel için net değerlendirme yapılamadığı, bu sebeple ÇED Yönetmeliği'nin Ek-I ve Ek-II listelerinde yer alan faaliyetlerin yapılması planlanması durumunda "ÇED Olumlu" ya da "ÇED Gerekli Değildir" kararı alınmadan faaliyete geçilmemesi gerektiğinin belirtildiği,</w:t>
      </w: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tabs>
          <w:tab w:val="center" w:pos="4748"/>
          <w:tab w:val="left" w:pos="5430"/>
        </w:tabs>
        <w:jc w:val="center"/>
      </w:pPr>
      <w:r>
        <w:lastRenderedPageBreak/>
        <w:t>T.C.</w:t>
      </w:r>
    </w:p>
    <w:p w:rsidR="00E26069" w:rsidRDefault="00E26069" w:rsidP="00E26069">
      <w:pPr>
        <w:jc w:val="center"/>
      </w:pPr>
      <w:r>
        <w:t>ANKARA BÜYÜKŞEHİR BELEDİYE MECLİSİ</w:t>
      </w:r>
    </w:p>
    <w:p w:rsidR="00E26069" w:rsidRDefault="00E26069" w:rsidP="00E26069">
      <w:pPr>
        <w:jc w:val="center"/>
      </w:pPr>
      <w:r>
        <w:t>İmar ve Bayındırlık Komisyonu Raporu</w:t>
      </w:r>
    </w:p>
    <w:p w:rsidR="00E26069" w:rsidRDefault="00E26069" w:rsidP="00E26069">
      <w:pPr>
        <w:jc w:val="center"/>
      </w:pPr>
    </w:p>
    <w:p w:rsidR="00E26069" w:rsidRDefault="00E26069" w:rsidP="00E26069">
      <w:pPr>
        <w:jc w:val="center"/>
      </w:pPr>
      <w:r>
        <w:t>Rapor No: 358</w:t>
      </w:r>
      <w:r>
        <w:tab/>
        <w:t xml:space="preserve">     </w:t>
      </w:r>
      <w:r>
        <w:tab/>
        <w:t xml:space="preserve">                 </w:t>
      </w:r>
      <w:r>
        <w:tab/>
      </w:r>
      <w:r>
        <w:tab/>
        <w:t xml:space="preserve">         </w:t>
      </w:r>
      <w:r>
        <w:tab/>
      </w:r>
      <w:r>
        <w:tab/>
      </w:r>
      <w:r>
        <w:tab/>
        <w:t xml:space="preserve">                   28.07.2021</w:t>
      </w:r>
    </w:p>
    <w:p w:rsidR="00E26069" w:rsidRDefault="00E26069" w:rsidP="00E26069">
      <w:pPr>
        <w:jc w:val="center"/>
      </w:pPr>
    </w:p>
    <w:p w:rsidR="00E26069" w:rsidRDefault="00E26069" w:rsidP="00E26069">
      <w:pPr>
        <w:jc w:val="center"/>
      </w:pPr>
      <w:r>
        <w:t>-2-</w:t>
      </w:r>
    </w:p>
    <w:p w:rsidR="00E26069" w:rsidRDefault="00E26069" w:rsidP="00E26069">
      <w:pPr>
        <w:ind w:firstLine="709"/>
        <w:jc w:val="both"/>
      </w:pPr>
    </w:p>
    <w:p w:rsidR="00E26069" w:rsidRDefault="00E26069" w:rsidP="00E26069">
      <w:pPr>
        <w:ind w:firstLine="709"/>
        <w:jc w:val="both"/>
      </w:pPr>
    </w:p>
    <w:p w:rsidR="00E26069" w:rsidRPr="008F5184" w:rsidRDefault="00E26069" w:rsidP="00E26069">
      <w:pPr>
        <w:ind w:firstLine="709"/>
        <w:jc w:val="both"/>
      </w:pPr>
    </w:p>
    <w:p w:rsidR="00E26069" w:rsidRDefault="00E26069" w:rsidP="00E26069">
      <w:pPr>
        <w:ind w:firstLine="709"/>
        <w:jc w:val="both"/>
      </w:pPr>
      <w:r>
        <w:t>-Başkent Elektrik Dağıtım A.Ş.</w:t>
      </w:r>
      <w:r w:rsidRPr="008F5184">
        <w:t>'</w:t>
      </w:r>
      <w:proofErr w:type="spellStart"/>
      <w:r w:rsidRPr="008F5184">
        <w:t>nin</w:t>
      </w:r>
      <w:proofErr w:type="spellEnd"/>
      <w:r w:rsidRPr="008F5184">
        <w:t xml:space="preserve"> (Başkent EDAŞ) </w:t>
      </w:r>
      <w:proofErr w:type="gramStart"/>
      <w:r w:rsidRPr="008F5184">
        <w:t>27/10/2020</w:t>
      </w:r>
      <w:proofErr w:type="gramEnd"/>
      <w:r w:rsidRPr="008F5184">
        <w:t xml:space="preserve"> tarih ve 98236 sayılı görüş yazısında; imar planına konu alandaki alt yapı ve üst yapı tesislerine ilişkin güzergahların yazı ekinde iletildiği, yapılacak çalışmalarda "Elektrik Kuvvetli Akım Tesisleri Yönetmeliği"nde belirtilen yatay ve düşey emniyet mesafelerine riayet edilmesi gerektiği,</w:t>
      </w:r>
    </w:p>
    <w:p w:rsidR="00E26069" w:rsidRPr="008F5184" w:rsidRDefault="00E26069" w:rsidP="00E26069">
      <w:pPr>
        <w:ind w:firstLine="709"/>
        <w:jc w:val="both"/>
      </w:pPr>
    </w:p>
    <w:p w:rsidR="00E26069" w:rsidRDefault="00E26069" w:rsidP="00E26069">
      <w:pPr>
        <w:ind w:firstLine="709"/>
        <w:jc w:val="both"/>
      </w:pPr>
      <w:r w:rsidRPr="008F5184">
        <w:t>-Başkent Doğalgaz Dağıtım Gay</w:t>
      </w:r>
      <w:r>
        <w:t>rimenkul Yatırım Ortaklığı A.Ş.</w:t>
      </w:r>
      <w:r w:rsidRPr="008F5184">
        <w:t>'</w:t>
      </w:r>
      <w:proofErr w:type="spellStart"/>
      <w:r w:rsidRPr="008F5184">
        <w:t>nin</w:t>
      </w:r>
      <w:proofErr w:type="spellEnd"/>
      <w:r w:rsidRPr="008F5184">
        <w:t xml:space="preserve"> (Başkent GAZ) </w:t>
      </w:r>
      <w:proofErr w:type="gramStart"/>
      <w:r w:rsidRPr="008F5184">
        <w:t>15/12/2020</w:t>
      </w:r>
      <w:proofErr w:type="gramEnd"/>
      <w:r w:rsidRPr="008F5184">
        <w:t xml:space="preserve"> tarih ve 40497 sayılı görüş yazısında; planlamaya konu alan içerisinde imar planına konu alan ve çevresindeki kullanımlara faal olarak gaz arzı sağlayan; orta basınç doğalgaz hatları, yüksek basınç doğalgaz dağıtım hattı ve doğalgaz servis hattı ile birlikte doğalgaz istasyon alanlarının yer aldığı, söz konusu doğalgaz alt yapı ve üst yapı tesislerine ilişkin, bölgeye sağlanan doğalgaz arzının kesintisiz bir şekilde devamlılığı için çalışmalar sırasında;</w:t>
      </w:r>
    </w:p>
    <w:p w:rsidR="00E26069" w:rsidRPr="008F5184" w:rsidRDefault="00E26069" w:rsidP="00E26069">
      <w:pPr>
        <w:ind w:firstLine="709"/>
        <w:jc w:val="both"/>
      </w:pPr>
    </w:p>
    <w:p w:rsidR="00E26069" w:rsidRDefault="00E26069" w:rsidP="00E26069">
      <w:pPr>
        <w:ind w:left="708" w:firstLine="1"/>
        <w:jc w:val="both"/>
      </w:pPr>
      <w:r w:rsidRPr="008F5184">
        <w:t xml:space="preserve">*Yüksek basınç doğalgaz dağıtım hattının imar yolunda kalacak şekilde planlanması, </w:t>
      </w:r>
    </w:p>
    <w:p w:rsidR="00E26069" w:rsidRDefault="00E26069" w:rsidP="00E26069">
      <w:pPr>
        <w:ind w:left="708" w:firstLine="1"/>
        <w:jc w:val="both"/>
      </w:pPr>
    </w:p>
    <w:p w:rsidR="00E26069" w:rsidRDefault="00E26069" w:rsidP="00E26069">
      <w:pPr>
        <w:ind w:firstLine="709"/>
        <w:jc w:val="both"/>
      </w:pPr>
      <w:r w:rsidRPr="008F5184">
        <w:t xml:space="preserve">*Doğalgaz istasyon alanlarının ise Mekânsal Planlar Yapım Yönetmeliği'ne göre "Doğalgaz </w:t>
      </w:r>
      <w:proofErr w:type="gramStart"/>
      <w:r w:rsidRPr="008F5184">
        <w:t>Regülatör</w:t>
      </w:r>
      <w:proofErr w:type="gramEnd"/>
      <w:r w:rsidRPr="008F5184">
        <w:t xml:space="preserve"> Alanı" olarak planlanması,</w:t>
      </w:r>
    </w:p>
    <w:p w:rsidR="00E26069" w:rsidRPr="008F5184" w:rsidRDefault="00E26069" w:rsidP="00E26069">
      <w:pPr>
        <w:ind w:firstLine="709"/>
        <w:jc w:val="both"/>
      </w:pPr>
    </w:p>
    <w:p w:rsidR="00E26069" w:rsidRDefault="00E26069" w:rsidP="00E26069">
      <w:pPr>
        <w:ind w:firstLine="709"/>
        <w:jc w:val="both"/>
      </w:pPr>
      <w:r w:rsidRPr="008F5184">
        <w:t>*Plan notlarına "Planlama alanında mevcut doğalgaz altyapı/üstyapı tesislerinin korunması esastır. Doğalgaz tesislerinin bulunduğu alanların yerinde korunmasının mümkün olmadığı ve deplase işlemlerinin söz konusu olduğu durumlarda 'Baş</w:t>
      </w:r>
      <w:r>
        <w:t>kent Doğalgaz Dağıtım GYO A.Ş.'</w:t>
      </w:r>
      <w:r w:rsidRPr="008F5184">
        <w:t>den uygun görüş alınması zorunludur. Deplase işlemlerinin zorunlu olduğu durumlarda ise deplase işlemi yapılmadan yapı (inşaat) ruhsatı alınamaz. Ayrıca bu alanlarda yapılacak her türlü inşaat, kazı, dolgu vb. faaliyette 'Başkent Doğalgaz Dağıtım GYO A.Ş.' görüşünün alınması zorunludur." hükmünün eklenmesi, gerektiğinin belirtildiği,</w:t>
      </w:r>
    </w:p>
    <w:p w:rsidR="00E26069" w:rsidRPr="008F5184" w:rsidRDefault="00E26069" w:rsidP="00E26069">
      <w:pPr>
        <w:ind w:firstLine="709"/>
        <w:jc w:val="both"/>
      </w:pPr>
    </w:p>
    <w:p w:rsidR="00E26069" w:rsidRDefault="00E26069" w:rsidP="00E26069">
      <w:pPr>
        <w:ind w:firstLine="709"/>
        <w:jc w:val="both"/>
      </w:pPr>
      <w:r w:rsidRPr="008F5184">
        <w:t xml:space="preserve">-122734 ada 19 sayılı parsele ilişkin </w:t>
      </w:r>
      <w:proofErr w:type="gramStart"/>
      <w:r w:rsidRPr="008F5184">
        <w:t>10/11/2017</w:t>
      </w:r>
      <w:proofErr w:type="gramEnd"/>
      <w:r w:rsidRPr="008F5184">
        <w:t xml:space="preserve"> tarih ve 459 sayı ile Kamu Yararı Kararı alınmış olup, İl Mera Komisyonu'nun 18/05/2018 tarih ve 2018/09 sayılı gündeminde tahsis amacı değişikliği uygun görülerek, 05/06/2018 tarih ve 1712319 sayılı Valilik Oluru ile meralık vasfının kaldırılıp Hazine adına tesciline karar verildiği,</w:t>
      </w:r>
    </w:p>
    <w:p w:rsidR="00E26069" w:rsidRPr="008F5184" w:rsidRDefault="00E26069" w:rsidP="00E26069">
      <w:pPr>
        <w:ind w:firstLine="709"/>
        <w:jc w:val="both"/>
      </w:pPr>
    </w:p>
    <w:p w:rsidR="00E26069" w:rsidRDefault="00E26069" w:rsidP="00E26069">
      <w:pPr>
        <w:ind w:firstLine="709"/>
        <w:jc w:val="both"/>
      </w:pPr>
      <w:r w:rsidRPr="008F5184">
        <w:t>-</w:t>
      </w:r>
      <w:r>
        <w:t>İl</w:t>
      </w:r>
      <w:r w:rsidRPr="008F5184">
        <w:t xml:space="preserve"> Tarım ve Orman Müdürlüğünün </w:t>
      </w:r>
      <w:proofErr w:type="gramStart"/>
      <w:r w:rsidRPr="008F5184">
        <w:t>03/02/2021</w:t>
      </w:r>
      <w:proofErr w:type="gramEnd"/>
      <w:r w:rsidRPr="008F5184">
        <w:t xml:space="preserve"> tarih ve 333161 sayılı görüş yazısı ile de; imar planına konu 20 ve 27 parsellere ilişkin yapılan incelemede, parsellerin tapu kayıtlarında Karayolları Genel Müdürlüğüne ait olduğu, cinsinin Şantiye Sahası olduğu, halihazırda Şantiye Sahası olarak kullanıldığı ve tarım arazisi olmadığı anlaşıldığı için 5403 sayılı Kanun kapsamında değerlendirilmediği,</w:t>
      </w:r>
    </w:p>
    <w:p w:rsidR="00E26069" w:rsidRPr="008F5184" w:rsidRDefault="00E26069" w:rsidP="00E26069">
      <w:pPr>
        <w:ind w:firstLine="709"/>
        <w:jc w:val="both"/>
      </w:pPr>
    </w:p>
    <w:p w:rsidR="00E26069" w:rsidRPr="008F5184" w:rsidRDefault="00E26069" w:rsidP="00E26069">
      <w:pPr>
        <w:ind w:firstLine="709"/>
        <w:jc w:val="both"/>
      </w:pPr>
      <w:r w:rsidRPr="008F5184">
        <w:t xml:space="preserve">-Ayrıca imar planına esas Ulaştırma ve Altyapı Bakanlığı, Sivil Havacılık Genel Müdürlüğü, Ankara Valiliği, </w:t>
      </w:r>
      <w:r>
        <w:t>İl</w:t>
      </w:r>
      <w:r w:rsidRPr="008F5184">
        <w:t xml:space="preserve"> Sağlık Müdürlüğü, Ankara Valiliği, İ</w:t>
      </w:r>
      <w:r>
        <w:t>l</w:t>
      </w:r>
      <w:r w:rsidRPr="008F5184">
        <w:t xml:space="preserve"> Kültür ve Turizm Müdürlüğü, ASKİ Genel Müdürlüğü, Türkiye Elektrik İletim A.Ş. (TEİAŞ) Genel Müdürlüğü, 8. Bölge Müdürlüğü, Boru Hatları ile Petrol Taşıma A.Ş</w:t>
      </w:r>
      <w:proofErr w:type="gramStart"/>
      <w:r w:rsidRPr="008F5184">
        <w:t>.,</w:t>
      </w:r>
      <w:proofErr w:type="gramEnd"/>
      <w:r w:rsidRPr="008F5184">
        <w:t xml:space="preserve"> Tarım ve Orman Bakanlığı, 9. Bölge Müdürlüğü, Enerji ve Tabii Kaynaklar Bakanlığı, Maden ve Petrol İşleri Genel Müdürlüğü, Devlet Su İşleri Genel Müdürlüğü, 5. Bölge Müdürlüğü kurum/kuruluş görüşlerinin plan işlem dosyasında bulunduğu,</w:t>
      </w: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tabs>
          <w:tab w:val="center" w:pos="4748"/>
          <w:tab w:val="left" w:pos="5430"/>
        </w:tabs>
        <w:jc w:val="center"/>
      </w:pPr>
      <w:r>
        <w:t>T.C.</w:t>
      </w:r>
    </w:p>
    <w:p w:rsidR="00E26069" w:rsidRDefault="00E26069" w:rsidP="00E26069">
      <w:pPr>
        <w:jc w:val="center"/>
      </w:pPr>
      <w:r>
        <w:t>ANKARA BÜYÜKŞEHİR BELEDİYE MECLİSİ</w:t>
      </w:r>
    </w:p>
    <w:p w:rsidR="00E26069" w:rsidRDefault="00E26069" w:rsidP="00E26069">
      <w:pPr>
        <w:jc w:val="center"/>
      </w:pPr>
      <w:r>
        <w:t>İmar ve Bayındırlık Komisyonu Raporu</w:t>
      </w:r>
    </w:p>
    <w:p w:rsidR="00E26069" w:rsidRDefault="00E26069" w:rsidP="00E26069">
      <w:pPr>
        <w:jc w:val="center"/>
      </w:pPr>
    </w:p>
    <w:p w:rsidR="00E26069" w:rsidRDefault="00E26069" w:rsidP="00E26069">
      <w:pPr>
        <w:jc w:val="center"/>
      </w:pPr>
      <w:r>
        <w:t>Rapor No: 358</w:t>
      </w:r>
      <w:r>
        <w:tab/>
        <w:t xml:space="preserve">     </w:t>
      </w:r>
      <w:r>
        <w:tab/>
        <w:t xml:space="preserve">                 </w:t>
      </w:r>
      <w:r>
        <w:tab/>
      </w:r>
      <w:r>
        <w:tab/>
        <w:t xml:space="preserve">         </w:t>
      </w:r>
      <w:r>
        <w:tab/>
      </w:r>
      <w:r>
        <w:tab/>
      </w:r>
      <w:r>
        <w:tab/>
        <w:t xml:space="preserve">                   28.07.2021</w:t>
      </w:r>
    </w:p>
    <w:p w:rsidR="00E26069" w:rsidRDefault="00E26069" w:rsidP="00E26069">
      <w:pPr>
        <w:jc w:val="center"/>
      </w:pPr>
    </w:p>
    <w:p w:rsidR="00E26069" w:rsidRDefault="00E26069" w:rsidP="00E26069">
      <w:pPr>
        <w:jc w:val="center"/>
      </w:pPr>
      <w:r>
        <w:t>-3-</w:t>
      </w:r>
    </w:p>
    <w:p w:rsidR="00E26069" w:rsidRDefault="00E26069" w:rsidP="00E26069">
      <w:pPr>
        <w:ind w:firstLine="709"/>
        <w:jc w:val="both"/>
      </w:pPr>
    </w:p>
    <w:p w:rsidR="00E26069" w:rsidRDefault="00E26069" w:rsidP="00E26069">
      <w:pPr>
        <w:ind w:firstLine="709"/>
        <w:jc w:val="both"/>
      </w:pPr>
    </w:p>
    <w:p w:rsidR="00E26069" w:rsidRPr="008F5184" w:rsidRDefault="00E26069" w:rsidP="00E26069">
      <w:pPr>
        <w:ind w:firstLine="709"/>
        <w:jc w:val="both"/>
      </w:pPr>
      <w:r w:rsidRPr="008F5184">
        <w:t>İlçe Belediye Meclisinin 2021/201 sayılı kara</w:t>
      </w:r>
      <w:r>
        <w:t>rı</w:t>
      </w:r>
      <w:r w:rsidRPr="008F5184">
        <w:t xml:space="preserve"> ile uygun görülen plan teklifi </w:t>
      </w:r>
      <w:proofErr w:type="gramStart"/>
      <w:r w:rsidRPr="008F5184">
        <w:t>ile;</w:t>
      </w:r>
      <w:proofErr w:type="gramEnd"/>
    </w:p>
    <w:p w:rsidR="00E26069" w:rsidRPr="008F5184" w:rsidRDefault="00E26069" w:rsidP="00E26069">
      <w:pPr>
        <w:ind w:firstLine="709"/>
        <w:jc w:val="both"/>
      </w:pPr>
      <w:r w:rsidRPr="008F5184">
        <w:t xml:space="preserve">-Karayolları Genel Müdürlüğü 4. Bölge Müdürlüğünün teklif ettiği imar planında, planlamaya konu taşınmazların </w:t>
      </w:r>
      <w:proofErr w:type="spellStart"/>
      <w:r w:rsidRPr="008F5184">
        <w:t>Karagedik</w:t>
      </w:r>
      <w:proofErr w:type="spellEnd"/>
      <w:r w:rsidRPr="008F5184">
        <w:t xml:space="preserve"> Asfalt Şantiye Sahası olarak kullanıldığı, hazırlanan teklif ile Ankara Niğde Otoyolu </w:t>
      </w:r>
      <w:proofErr w:type="gramStart"/>
      <w:r w:rsidRPr="008F5184">
        <w:t>güzergahında</w:t>
      </w:r>
      <w:proofErr w:type="gramEnd"/>
      <w:r w:rsidRPr="008F5184">
        <w:t xml:space="preserve"> </w:t>
      </w:r>
      <w:proofErr w:type="spellStart"/>
      <w:r w:rsidRPr="008F5184">
        <w:t>Karagedik</w:t>
      </w:r>
      <w:proofErr w:type="spellEnd"/>
      <w:r w:rsidRPr="008F5184">
        <w:t xml:space="preserve"> Mahallesi sınırları içerisinde asfalt şantiye sahası yapılmasının amaçlandığı, Resmi Kurum Alanı</w:t>
      </w:r>
      <w:r>
        <w:t xml:space="preserve"> </w:t>
      </w:r>
      <w:r w:rsidRPr="008F5184">
        <w:t>(Karayolları Asfalt Şantiye Sahası) kullanım kararı getirildiği ve yapılaşma koşullarının Emsal=</w:t>
      </w:r>
      <w:r>
        <w:t>1</w:t>
      </w:r>
      <w:r w:rsidRPr="008F5184">
        <w:t>,00 ve yapı yüksekliği plan hükümlerinde "Planlama alanı içerisinde yapı yükseklikleri idari bina ve eklentileri için (yemekhane, lojman vb.) maksimum kat adedi 3 kat, depo ve ruhsat gerektirecek diğer yapılar için maksimum kat adedi ve kat yüksekliği yapılacak yapının yönetmelik ve mevzuatlarda belirlenen standartlarına göre uygulanacaktır." olarak belirtildiği, ayrıca her yönden 5 metre yapı yaklaşma mesafesi belirlendiği,</w:t>
      </w:r>
    </w:p>
    <w:p w:rsidR="00E26069" w:rsidRDefault="00E26069" w:rsidP="00E26069">
      <w:pPr>
        <w:ind w:firstLine="709"/>
        <w:jc w:val="both"/>
      </w:pPr>
    </w:p>
    <w:p w:rsidR="00E26069" w:rsidRDefault="00E26069" w:rsidP="00E26069">
      <w:pPr>
        <w:ind w:firstLine="709"/>
        <w:jc w:val="both"/>
      </w:pPr>
      <w:r w:rsidRPr="008F5184">
        <w:t>-Plan notlarının;</w:t>
      </w:r>
    </w:p>
    <w:p w:rsidR="00E26069" w:rsidRPr="008F5184" w:rsidRDefault="00E26069" w:rsidP="00E26069">
      <w:pPr>
        <w:ind w:firstLine="709"/>
        <w:jc w:val="both"/>
      </w:pPr>
    </w:p>
    <w:p w:rsidR="00E26069" w:rsidRPr="008F5184" w:rsidRDefault="00E26069" w:rsidP="00E26069">
      <w:pPr>
        <w:ind w:firstLine="709"/>
        <w:jc w:val="both"/>
      </w:pPr>
      <w:r w:rsidRPr="008F5184">
        <w:t>GENEL HÜKÜMLER</w:t>
      </w:r>
    </w:p>
    <w:p w:rsidR="00E26069" w:rsidRDefault="00E26069" w:rsidP="00E26069">
      <w:pPr>
        <w:pStyle w:val="ListeParagraf"/>
        <w:numPr>
          <w:ilvl w:val="0"/>
          <w:numId w:val="48"/>
        </w:numPr>
        <w:ind w:left="0" w:firstLine="709"/>
        <w:jc w:val="both"/>
      </w:pPr>
      <w:r w:rsidRPr="008F5184">
        <w:t>Bu plan; plan notları, plan açıklama raporu ve imar planına esas jeolojik-</w:t>
      </w:r>
      <w:proofErr w:type="spellStart"/>
      <w:r w:rsidRPr="008F5184">
        <w:t>jeoteknik</w:t>
      </w:r>
      <w:proofErr w:type="spellEnd"/>
      <w:r w:rsidRPr="008F5184">
        <w:t xml:space="preserve"> etüt raporu ile bir bütündür.</w:t>
      </w:r>
    </w:p>
    <w:p w:rsidR="00E26069" w:rsidRDefault="00E26069" w:rsidP="00E26069">
      <w:pPr>
        <w:pStyle w:val="ListeParagraf"/>
        <w:numPr>
          <w:ilvl w:val="0"/>
          <w:numId w:val="48"/>
        </w:numPr>
        <w:ind w:left="0" w:firstLine="709"/>
        <w:jc w:val="both"/>
      </w:pPr>
      <w:r w:rsidRPr="008F5184">
        <w:t>Bu plan ve plan hükümlerinde belirtilmeyen hususlarda başta 3194 Sayılı "İmar Kanunu" ve ilgili yönetmelikleri olmak üzere, diğer ilgili mevzuat hükümlerine uyulması zorunludur.</w:t>
      </w:r>
    </w:p>
    <w:p w:rsidR="00E26069" w:rsidRDefault="00E26069" w:rsidP="00E26069">
      <w:pPr>
        <w:pStyle w:val="ListeParagraf"/>
        <w:numPr>
          <w:ilvl w:val="0"/>
          <w:numId w:val="48"/>
        </w:numPr>
        <w:ind w:left="0" w:firstLine="709"/>
        <w:jc w:val="both"/>
      </w:pPr>
      <w:r w:rsidRPr="008F5184">
        <w:t>"1/100.000 ölçekli 2038 Ankara Çevre Düzeni Planı" ile "2023 Başkent Ankara 1/25.000 Ölçekli Nazım İmar Planı" plan kararlarına ve plan notlarındaki ilgili hükümlerine uyulacaktır.</w:t>
      </w:r>
    </w:p>
    <w:p w:rsidR="00E26069" w:rsidRPr="008F5184" w:rsidRDefault="00E26069" w:rsidP="00E26069">
      <w:pPr>
        <w:pStyle w:val="ListeParagraf"/>
        <w:numPr>
          <w:ilvl w:val="0"/>
          <w:numId w:val="48"/>
        </w:numPr>
        <w:ind w:left="0" w:firstLine="709"/>
        <w:jc w:val="both"/>
      </w:pPr>
      <w:r w:rsidRPr="008F5184">
        <w:t>Planda belirtilen kullanım alanlarında kulanım amacı dışında hiç bir tesis yapılamaz. Yapılacak tesisler amacı dışında kullanılamaz.</w:t>
      </w:r>
    </w:p>
    <w:p w:rsidR="00E26069" w:rsidRDefault="00E26069" w:rsidP="00E26069">
      <w:pPr>
        <w:ind w:firstLine="709"/>
        <w:jc w:val="both"/>
      </w:pPr>
    </w:p>
    <w:p w:rsidR="00E26069" w:rsidRPr="008F5184" w:rsidRDefault="00E26069" w:rsidP="00E26069">
      <w:pPr>
        <w:ind w:firstLine="709"/>
        <w:jc w:val="both"/>
      </w:pPr>
      <w:r w:rsidRPr="008F5184">
        <w:t>ÖZEL HÜKÜMLER</w:t>
      </w:r>
    </w:p>
    <w:p w:rsidR="00E26069" w:rsidRDefault="00E26069" w:rsidP="00E26069">
      <w:pPr>
        <w:pStyle w:val="ListeParagraf"/>
        <w:numPr>
          <w:ilvl w:val="0"/>
          <w:numId w:val="49"/>
        </w:numPr>
        <w:ind w:left="0" w:firstLine="709"/>
        <w:jc w:val="both"/>
      </w:pPr>
      <w:r w:rsidRPr="008F5184">
        <w:t>Zemin etüdü yapılmadan inşaat ruhsatı verilemez.</w:t>
      </w:r>
    </w:p>
    <w:p w:rsidR="00E26069" w:rsidRDefault="00E26069" w:rsidP="00E26069">
      <w:pPr>
        <w:pStyle w:val="ListeParagraf"/>
        <w:numPr>
          <w:ilvl w:val="0"/>
          <w:numId w:val="49"/>
        </w:numPr>
        <w:ind w:left="0" w:firstLine="709"/>
        <w:jc w:val="both"/>
      </w:pPr>
      <w:r w:rsidRPr="008F5184">
        <w:t>Resmi Kurum Alanında yapılaşma koşulu Emsal (E)=</w:t>
      </w:r>
      <w:r>
        <w:t>1</w:t>
      </w:r>
      <w:r w:rsidRPr="008F5184">
        <w:t>.00'dir.</w:t>
      </w:r>
    </w:p>
    <w:p w:rsidR="00E26069" w:rsidRPr="008F5184" w:rsidRDefault="00E26069" w:rsidP="00E26069">
      <w:pPr>
        <w:pStyle w:val="ListeParagraf"/>
        <w:numPr>
          <w:ilvl w:val="0"/>
          <w:numId w:val="49"/>
        </w:numPr>
        <w:ind w:left="0" w:firstLine="709"/>
        <w:jc w:val="both"/>
      </w:pPr>
      <w:proofErr w:type="gramStart"/>
      <w:r w:rsidRPr="008F5184">
        <w:t>Planlama alanı içerisinde yapı yükseklikleri idari bina ve eklentileri için (yemekhane, lojman v.b.) maksimum kat adedi 3 kat, depo ve ruhsat gerektirecek diğer yapılar için maksimum kat adedi 5 kat, teknoloji gerektiren yapılar için maksimum kat adedi ve kat yükse</w:t>
      </w:r>
      <w:r>
        <w:t>k</w:t>
      </w:r>
      <w:r w:rsidRPr="008F5184">
        <w:t>liği yapılacak yapının yönetmelik ve mevzuatlarda belirlenen standartlarına göre uygulanacaktır.</w:t>
      </w:r>
      <w:proofErr w:type="gramEnd"/>
    </w:p>
    <w:p w:rsidR="00E26069" w:rsidRDefault="00E26069" w:rsidP="00E26069">
      <w:pPr>
        <w:ind w:firstLine="709"/>
        <w:jc w:val="both"/>
      </w:pPr>
    </w:p>
    <w:p w:rsidR="00E26069" w:rsidRPr="008F5184" w:rsidRDefault="00E26069" w:rsidP="00E26069">
      <w:pPr>
        <w:ind w:firstLine="709"/>
        <w:jc w:val="both"/>
      </w:pPr>
      <w:r w:rsidRPr="008F5184">
        <w:t>DİĞER HÜKÜMLER</w:t>
      </w:r>
    </w:p>
    <w:p w:rsidR="00E26069" w:rsidRDefault="00E26069" w:rsidP="00E26069">
      <w:pPr>
        <w:pStyle w:val="ListeParagraf"/>
        <w:numPr>
          <w:ilvl w:val="0"/>
          <w:numId w:val="50"/>
        </w:numPr>
        <w:ind w:left="0" w:firstLine="709"/>
        <w:jc w:val="both"/>
      </w:pPr>
      <w:r w:rsidRPr="008F5184">
        <w:t xml:space="preserve">Ankara Çevre ve Şehircilik İl Müdürlüğü tarafından </w:t>
      </w:r>
      <w:proofErr w:type="gramStart"/>
      <w:r w:rsidRPr="008F5184">
        <w:t>18/12/2020</w:t>
      </w:r>
      <w:proofErr w:type="gramEnd"/>
      <w:r w:rsidRPr="008F5184">
        <w:t xml:space="preserve"> tarihinde onaylanan imar plan</w:t>
      </w:r>
      <w:r>
        <w:t>ın</w:t>
      </w:r>
      <w:r w:rsidRPr="008F5184">
        <w:t>a esas jeolojik-</w:t>
      </w:r>
      <w:proofErr w:type="spellStart"/>
      <w:r w:rsidRPr="008F5184">
        <w:t>jeoteknik</w:t>
      </w:r>
      <w:proofErr w:type="spellEnd"/>
      <w:r w:rsidRPr="008F5184">
        <w:t xml:space="preserve"> etüt raporunda belirtilen hususlara uyulması zorunludur.</w:t>
      </w:r>
    </w:p>
    <w:p w:rsidR="00E26069" w:rsidRDefault="00E26069" w:rsidP="00E26069">
      <w:pPr>
        <w:pStyle w:val="ListeParagraf"/>
        <w:ind w:left="709"/>
        <w:jc w:val="both"/>
      </w:pPr>
    </w:p>
    <w:p w:rsidR="00E26069" w:rsidRDefault="00E26069" w:rsidP="00E26069">
      <w:pPr>
        <w:pStyle w:val="ListeParagraf"/>
        <w:numPr>
          <w:ilvl w:val="0"/>
          <w:numId w:val="50"/>
        </w:numPr>
        <w:ind w:left="0" w:firstLine="709"/>
        <w:jc w:val="both"/>
      </w:pPr>
      <w:r w:rsidRPr="008F5184">
        <w:t xml:space="preserve">T.C. Ulaştırma ve Altyapı Bakanlığı, Sivil Havacılık Genel Müdürlüğünün </w:t>
      </w:r>
      <w:proofErr w:type="gramStart"/>
      <w:r w:rsidRPr="008F5184">
        <w:t>26/10/2020</w:t>
      </w:r>
      <w:proofErr w:type="gramEnd"/>
      <w:r w:rsidRPr="008F5184">
        <w:t xml:space="preserve"> tarih ve E.17149 sayılı yazısına istinaden;</w:t>
      </w:r>
    </w:p>
    <w:p w:rsidR="00E26069" w:rsidRDefault="00E26069" w:rsidP="00E26069">
      <w:pPr>
        <w:ind w:firstLine="709"/>
        <w:jc w:val="both"/>
      </w:pPr>
      <w:r w:rsidRPr="008F5184">
        <w:t>*</w:t>
      </w:r>
      <w:proofErr w:type="gramStart"/>
      <w:r w:rsidRPr="008F5184">
        <w:t>24/07/2012</w:t>
      </w:r>
      <w:proofErr w:type="gramEnd"/>
      <w:r w:rsidRPr="008F5184">
        <w:t xml:space="preserve"> tarih ve 1421 sayılı "Havaalanları Çevresindeki Yapılaşma Kriterlerine İlişkin Genelge" hükümlerine uyulmalıdır.</w:t>
      </w: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p>
    <w:p w:rsidR="00E26069" w:rsidRDefault="00E26069" w:rsidP="00E26069">
      <w:pPr>
        <w:tabs>
          <w:tab w:val="center" w:pos="4748"/>
          <w:tab w:val="left" w:pos="5430"/>
        </w:tabs>
        <w:jc w:val="center"/>
      </w:pPr>
    </w:p>
    <w:p w:rsidR="00E26069" w:rsidRDefault="00E26069" w:rsidP="00E26069">
      <w:pPr>
        <w:tabs>
          <w:tab w:val="center" w:pos="4748"/>
          <w:tab w:val="left" w:pos="5430"/>
        </w:tabs>
        <w:jc w:val="center"/>
      </w:pPr>
      <w:r>
        <w:t>T.C.</w:t>
      </w:r>
    </w:p>
    <w:p w:rsidR="00E26069" w:rsidRDefault="00E26069" w:rsidP="00E26069">
      <w:pPr>
        <w:jc w:val="center"/>
      </w:pPr>
      <w:r>
        <w:t>ANKARA BÜYÜKŞEHİR BELEDİYE MECLİSİ</w:t>
      </w:r>
    </w:p>
    <w:p w:rsidR="00E26069" w:rsidRDefault="00E26069" w:rsidP="00E26069">
      <w:pPr>
        <w:jc w:val="center"/>
      </w:pPr>
      <w:r>
        <w:t>İmar ve Bayındırlık Komisyonu Raporu</w:t>
      </w:r>
    </w:p>
    <w:p w:rsidR="00E26069" w:rsidRDefault="00E26069" w:rsidP="00E26069">
      <w:pPr>
        <w:jc w:val="center"/>
      </w:pPr>
    </w:p>
    <w:p w:rsidR="00E26069" w:rsidRDefault="00E26069" w:rsidP="00E26069">
      <w:pPr>
        <w:jc w:val="center"/>
      </w:pPr>
      <w:r>
        <w:t>Rapor No: 358</w:t>
      </w:r>
      <w:r>
        <w:tab/>
        <w:t xml:space="preserve">     </w:t>
      </w:r>
      <w:r>
        <w:tab/>
        <w:t xml:space="preserve">                 </w:t>
      </w:r>
      <w:r>
        <w:tab/>
      </w:r>
      <w:r>
        <w:tab/>
        <w:t xml:space="preserve">         </w:t>
      </w:r>
      <w:r>
        <w:tab/>
      </w:r>
      <w:r>
        <w:tab/>
      </w:r>
      <w:r>
        <w:tab/>
        <w:t xml:space="preserve">                   28.07.2021</w:t>
      </w:r>
    </w:p>
    <w:p w:rsidR="00E26069" w:rsidRDefault="00E26069" w:rsidP="00E26069">
      <w:pPr>
        <w:jc w:val="center"/>
      </w:pPr>
    </w:p>
    <w:p w:rsidR="00E26069" w:rsidRDefault="00E26069" w:rsidP="00E26069">
      <w:pPr>
        <w:jc w:val="center"/>
      </w:pPr>
      <w:r>
        <w:t>-4-</w:t>
      </w:r>
    </w:p>
    <w:p w:rsidR="00E26069" w:rsidRDefault="00E26069" w:rsidP="00E26069">
      <w:pPr>
        <w:ind w:firstLine="709"/>
        <w:jc w:val="both"/>
      </w:pPr>
    </w:p>
    <w:p w:rsidR="00E26069" w:rsidRDefault="00E26069" w:rsidP="00E26069">
      <w:pPr>
        <w:ind w:firstLine="709"/>
        <w:jc w:val="both"/>
      </w:pPr>
    </w:p>
    <w:p w:rsidR="00E26069" w:rsidRDefault="00E26069" w:rsidP="00E26069">
      <w:pPr>
        <w:ind w:firstLine="709"/>
        <w:jc w:val="both"/>
      </w:pPr>
      <w:r w:rsidRPr="008F5184">
        <w:t xml:space="preserve">*22/04/l 925 tarihli ve 657 sayılı "Harita Genel Müdürlüğü ile İlgili Bazı Düzenlemeler Hakkında Kanun", Ek Madde 5 hükmü kapsamında Harita Genel Müdürlüğüne gerekli bilgilendirmeler yapılmalıdır. </w:t>
      </w:r>
    </w:p>
    <w:p w:rsidR="00E26069" w:rsidRDefault="00E26069" w:rsidP="00E26069">
      <w:pPr>
        <w:ind w:firstLine="709"/>
        <w:jc w:val="both"/>
      </w:pPr>
      <w:r w:rsidRPr="008F5184">
        <w:t>*</w:t>
      </w:r>
      <w:proofErr w:type="gramStart"/>
      <w:r w:rsidRPr="008F5184">
        <w:t>23/08/2013</w:t>
      </w:r>
      <w:proofErr w:type="gramEnd"/>
      <w:r w:rsidRPr="008F5184">
        <w:t xml:space="preserve"> tarih ve 28744 sayılı Resmi Gazetede yayımlanan "Haberleşme, Seyrüsefer, Gözetim Sistemleri Mania Kriterleri Hakkında Yönetmelik" hükümlerine uyulmalıdır.</w:t>
      </w:r>
    </w:p>
    <w:p w:rsidR="00E26069" w:rsidRPr="008F5184" w:rsidRDefault="00E26069" w:rsidP="00E26069">
      <w:pPr>
        <w:ind w:firstLine="709"/>
        <w:jc w:val="both"/>
      </w:pPr>
    </w:p>
    <w:p w:rsidR="00E26069" w:rsidRPr="008F5184" w:rsidRDefault="00E26069" w:rsidP="00E26069">
      <w:pPr>
        <w:pStyle w:val="ListeParagraf"/>
        <w:numPr>
          <w:ilvl w:val="0"/>
          <w:numId w:val="50"/>
        </w:numPr>
        <w:ind w:left="0" w:firstLine="709"/>
        <w:jc w:val="both"/>
      </w:pPr>
      <w:r w:rsidRPr="008F5184">
        <w:t xml:space="preserve">T.C. Kültür ve Turizm Bakanlığı, Ankara Kültür Varlıklarını Koruma Bölge Kurulu Müdürlüğünün </w:t>
      </w:r>
      <w:proofErr w:type="gramStart"/>
      <w:r w:rsidRPr="008F5184">
        <w:t>26/10/2020</w:t>
      </w:r>
      <w:proofErr w:type="gramEnd"/>
      <w:r w:rsidRPr="008F5184">
        <w:t xml:space="preserve"> tarih ve 805156 sayılı yazısına istinaden;</w:t>
      </w:r>
    </w:p>
    <w:p w:rsidR="00E26069" w:rsidRPr="008F5184" w:rsidRDefault="00E26069" w:rsidP="00E26069">
      <w:pPr>
        <w:ind w:firstLine="709"/>
        <w:jc w:val="both"/>
      </w:pPr>
      <w:proofErr w:type="gramStart"/>
      <w:r w:rsidRPr="008F5184">
        <w:t>*2863 sayılı "Kültür ve Tabiat Varlıklarını Koruma Kanunu" ve bu kanunun haber verme zorunluluğu başlıklı 4. maddesi uyarınca; alanda yapılacak faaliyetler esnasında herhangi bir kültür varlığına rastlanılması durumunda, faaliyetlerin derhal durdurulması ve en yakın müze müdürlüğüne, köyde muhtara ve diğer yerlerde mülki idare amirliğine; tabiat varlığına rastlanılması durumunda ise ilgili tabiat varlıklarım koruma bölge komisyonuna bildirilmesi zorunludur.</w:t>
      </w:r>
      <w:proofErr w:type="gramEnd"/>
    </w:p>
    <w:p w:rsidR="00E26069" w:rsidRPr="008F5184" w:rsidRDefault="00E26069" w:rsidP="00E26069">
      <w:pPr>
        <w:ind w:firstLine="709"/>
        <w:jc w:val="both"/>
      </w:pPr>
    </w:p>
    <w:p w:rsidR="00E26069" w:rsidRDefault="00E26069" w:rsidP="00E26069">
      <w:pPr>
        <w:pStyle w:val="ListeParagraf"/>
        <w:numPr>
          <w:ilvl w:val="0"/>
          <w:numId w:val="50"/>
        </w:numPr>
        <w:ind w:left="0" w:firstLine="709"/>
        <w:jc w:val="both"/>
      </w:pPr>
      <w:r w:rsidRPr="008F5184">
        <w:t xml:space="preserve">T.C. Ankara Valiliği, Çevre ve Şehircilik İl Müdürlüğünün </w:t>
      </w:r>
      <w:proofErr w:type="gramStart"/>
      <w:r w:rsidRPr="008F5184">
        <w:t>19/11/2020</w:t>
      </w:r>
      <w:proofErr w:type="gramEnd"/>
      <w:r w:rsidRPr="008F5184">
        <w:t xml:space="preserve"> tarih ve 104455 sayılı görüş yazısına istinaden;</w:t>
      </w:r>
    </w:p>
    <w:p w:rsidR="00E26069" w:rsidRDefault="00E26069" w:rsidP="00E26069">
      <w:pPr>
        <w:ind w:firstLine="708"/>
        <w:jc w:val="both"/>
      </w:pPr>
      <w:r w:rsidRPr="008F5184">
        <w:t xml:space="preserve">*Planlama alanında; </w:t>
      </w:r>
      <w:proofErr w:type="gramStart"/>
      <w:r w:rsidRPr="008F5184">
        <w:t>25/11/2014</w:t>
      </w:r>
      <w:proofErr w:type="gramEnd"/>
      <w:r w:rsidRPr="008F5184">
        <w:t xml:space="preserve"> tarih ve 29186 </w:t>
      </w:r>
      <w:r>
        <w:t>s</w:t>
      </w:r>
      <w:r w:rsidRPr="008F5184">
        <w:t>ayılı Resmi Gazetede yayımlanan "ÇED Yönetmeliği"nin Ek-I veya Ek-II listelerinde yer alan faaliyetlerin yapılması planlanması durumunda, "ÇED Olumlu" veya "ÇED gerekli değildir" kararı alınmadan faaliyete başlanamaz.</w:t>
      </w:r>
    </w:p>
    <w:p w:rsidR="00E26069" w:rsidRPr="008F5184" w:rsidRDefault="00E26069" w:rsidP="00E26069">
      <w:pPr>
        <w:jc w:val="both"/>
      </w:pPr>
    </w:p>
    <w:p w:rsidR="00E26069" w:rsidRDefault="00E26069" w:rsidP="00E26069">
      <w:pPr>
        <w:pStyle w:val="ListeParagraf"/>
        <w:numPr>
          <w:ilvl w:val="0"/>
          <w:numId w:val="50"/>
        </w:numPr>
        <w:ind w:left="0" w:firstLine="709"/>
        <w:jc w:val="both"/>
      </w:pPr>
      <w:r>
        <w:t>Başkent Elektrik Dağıtım A.Ş.’</w:t>
      </w:r>
      <w:proofErr w:type="spellStart"/>
      <w:r w:rsidRPr="008F5184">
        <w:t>nin</w:t>
      </w:r>
      <w:proofErr w:type="spellEnd"/>
      <w:r w:rsidRPr="008F5184">
        <w:t xml:space="preserve"> </w:t>
      </w:r>
      <w:proofErr w:type="gramStart"/>
      <w:r w:rsidRPr="008F5184">
        <w:t>27/10/2020</w:t>
      </w:r>
      <w:proofErr w:type="gramEnd"/>
      <w:r w:rsidRPr="008F5184">
        <w:t xml:space="preserve"> tarih ve 9</w:t>
      </w:r>
      <w:r>
        <w:t xml:space="preserve">8236 sayılı yazısına istinaden; </w:t>
      </w:r>
      <w:r w:rsidRPr="008F5184">
        <w:t xml:space="preserve">*"Elektrik Kuvvetli Akım Tesisleri Yönetmeliği" </w:t>
      </w:r>
      <w:proofErr w:type="spellStart"/>
      <w:r w:rsidRPr="008F5184">
        <w:t>nde</w:t>
      </w:r>
      <w:proofErr w:type="spellEnd"/>
      <w:r w:rsidRPr="008F5184">
        <w:t xml:space="preserve"> belirtilen yatay ve düşey emniyet mesafelerine uyulması zorunludur.</w:t>
      </w:r>
    </w:p>
    <w:p w:rsidR="00E26069" w:rsidRPr="008F5184" w:rsidRDefault="00E26069" w:rsidP="00E26069">
      <w:pPr>
        <w:pStyle w:val="ListeParagraf"/>
        <w:ind w:left="709"/>
        <w:jc w:val="both"/>
      </w:pPr>
    </w:p>
    <w:p w:rsidR="00E26069" w:rsidRPr="008F5184" w:rsidRDefault="00E26069" w:rsidP="00E26069">
      <w:pPr>
        <w:pStyle w:val="ListeParagraf"/>
        <w:numPr>
          <w:ilvl w:val="0"/>
          <w:numId w:val="50"/>
        </w:numPr>
        <w:ind w:left="0" w:firstLine="709"/>
        <w:jc w:val="both"/>
      </w:pPr>
      <w:r w:rsidRPr="008F5184">
        <w:t>Başkent Doğalgaz Dağıtım Gay</w:t>
      </w:r>
      <w:r>
        <w:t>rimenkul Yatırım Ortaklığı A.Ş.’</w:t>
      </w:r>
      <w:proofErr w:type="spellStart"/>
      <w:r w:rsidRPr="008F5184">
        <w:t>nin</w:t>
      </w:r>
      <w:proofErr w:type="spellEnd"/>
      <w:r w:rsidRPr="008F5184">
        <w:t xml:space="preserve"> </w:t>
      </w:r>
      <w:proofErr w:type="gramStart"/>
      <w:r w:rsidRPr="008F5184">
        <w:t>15/12/2020</w:t>
      </w:r>
      <w:proofErr w:type="gramEnd"/>
      <w:r w:rsidRPr="008F5184">
        <w:t xml:space="preserve"> tarih ve E.40497 sayılı görüş yazısına istinaden;</w:t>
      </w:r>
    </w:p>
    <w:p w:rsidR="00E26069" w:rsidRDefault="00E26069" w:rsidP="00E26069">
      <w:pPr>
        <w:ind w:firstLine="709"/>
        <w:jc w:val="both"/>
      </w:pPr>
      <w:r w:rsidRPr="008F5184">
        <w:t>*Planlama alanında mevcut doğalgaz altyapı/üstyapı tesislerinin korunması esastır. Doğalgaz tesislerinin bulunduğu alanların yerinde korunmasının mümkün olmadığı ve deplase işlemlerinin söz konusu olduğu durumlarda "Başkent Doğalgaz Dağıtım GYO A.Ş." den uygun görüş alınması zorunludur. Deplase işlemlerinin zorunlu olduğu durumlarda ise deplase işlemi yapılmadan yapı (inşaat) ruhsatı alınamaz. Ayrıca bu alanlarda yapılacak her türlü inşaat, kazı, dolgu vb. faaliyette "Başkent Doğalgaz Dağıtım GYO A.Ş." görüşünün alınması zorunludur.</w:t>
      </w:r>
    </w:p>
    <w:p w:rsidR="00E26069" w:rsidRPr="008F5184" w:rsidRDefault="00E26069" w:rsidP="00E26069">
      <w:pPr>
        <w:jc w:val="both"/>
      </w:pPr>
    </w:p>
    <w:p w:rsidR="00E26069" w:rsidRPr="008F5184" w:rsidRDefault="00E26069" w:rsidP="00E26069">
      <w:pPr>
        <w:pStyle w:val="ListeParagraf"/>
        <w:numPr>
          <w:ilvl w:val="0"/>
          <w:numId w:val="50"/>
        </w:numPr>
        <w:ind w:left="0" w:firstLine="709"/>
        <w:jc w:val="both"/>
      </w:pPr>
      <w:r w:rsidRPr="008F5184">
        <w:t>T.C. Tarım ve Orman Bakanl</w:t>
      </w:r>
      <w:r>
        <w:t>ığı</w:t>
      </w:r>
      <w:r w:rsidRPr="008F5184">
        <w:t xml:space="preserve">, DSİ 5. Bölge Müdürlüğünün </w:t>
      </w:r>
      <w:proofErr w:type="gramStart"/>
      <w:r w:rsidRPr="008F5184">
        <w:t>11/12/2020</w:t>
      </w:r>
      <w:proofErr w:type="gramEnd"/>
      <w:r w:rsidRPr="008F5184">
        <w:t xml:space="preserve"> tarih ve 786223 sayılı görüş yazısına istinaden;</w:t>
      </w:r>
    </w:p>
    <w:p w:rsidR="00E26069" w:rsidRPr="008F5184" w:rsidRDefault="00E26069" w:rsidP="00E26069">
      <w:pPr>
        <w:ind w:firstLine="709"/>
        <w:jc w:val="both"/>
      </w:pPr>
      <w:r w:rsidRPr="008F5184">
        <w:t>*Yağışlar ve kar erimesi ile akışa geçebilecek yamaç ve yüzey suları belediye yağmur suyu sisteminde çözümlenmelidir.</w:t>
      </w:r>
    </w:p>
    <w:p w:rsidR="00E26069" w:rsidRPr="008F5184" w:rsidRDefault="00E26069" w:rsidP="00E26069">
      <w:pPr>
        <w:ind w:firstLine="709"/>
        <w:jc w:val="both"/>
      </w:pPr>
      <w:r>
        <w:t xml:space="preserve">* </w:t>
      </w:r>
      <w:r w:rsidRPr="008F5184">
        <w:t>Yapılacak binalarda su basman kotu arazi yüzey kotuna ve imar mevzuatına uygun olarak belirlenmelidir.</w:t>
      </w:r>
    </w:p>
    <w:p w:rsidR="00E26069" w:rsidRDefault="00E26069" w:rsidP="00E26069">
      <w:pPr>
        <w:ind w:firstLine="709"/>
        <w:jc w:val="both"/>
      </w:pPr>
      <w:r>
        <w:t xml:space="preserve">* </w:t>
      </w:r>
      <w:r w:rsidRPr="008F5184">
        <w:t xml:space="preserve">Yapılacak çalışmalar sırasında civarda bulunan tüm </w:t>
      </w:r>
      <w:proofErr w:type="gramStart"/>
      <w:r w:rsidRPr="008F5184">
        <w:t>baz</w:t>
      </w:r>
      <w:proofErr w:type="gramEnd"/>
      <w:r w:rsidRPr="008F5184">
        <w:t xml:space="preserve"> a</w:t>
      </w:r>
      <w:r>
        <w:t>kımlı ve kuru derelerin yatakları</w:t>
      </w:r>
      <w:r w:rsidRPr="008F5184">
        <w:t xml:space="preserve"> korunmalı, katı atık, hafriyat vs. atılmamalı/stoklanmamalı, dere yataklarını daraltıcı ve akış rejimlerini olumsuz etkileyen müdahalelerde bulunulmamalıdır.</w:t>
      </w:r>
    </w:p>
    <w:p w:rsidR="00E26069" w:rsidRDefault="00E26069" w:rsidP="00E26069">
      <w:pPr>
        <w:ind w:firstLine="709"/>
        <w:jc w:val="both"/>
      </w:pPr>
    </w:p>
    <w:p w:rsidR="00E26069" w:rsidRDefault="00E26069" w:rsidP="00E26069">
      <w:pPr>
        <w:tabs>
          <w:tab w:val="center" w:pos="4748"/>
          <w:tab w:val="left" w:pos="5430"/>
        </w:tabs>
        <w:jc w:val="center"/>
      </w:pPr>
    </w:p>
    <w:p w:rsidR="00E26069" w:rsidRDefault="00E26069" w:rsidP="00E26069">
      <w:pPr>
        <w:tabs>
          <w:tab w:val="center" w:pos="4748"/>
          <w:tab w:val="left" w:pos="5430"/>
        </w:tabs>
        <w:jc w:val="center"/>
      </w:pPr>
      <w:r>
        <w:t>T.C.</w:t>
      </w:r>
    </w:p>
    <w:p w:rsidR="00E26069" w:rsidRDefault="00E26069" w:rsidP="00E26069">
      <w:pPr>
        <w:jc w:val="center"/>
      </w:pPr>
      <w:r>
        <w:t>ANKARA BÜYÜKŞEHİR BELEDİYE MECLİSİ</w:t>
      </w:r>
    </w:p>
    <w:p w:rsidR="00E26069" w:rsidRDefault="00E26069" w:rsidP="00E26069">
      <w:pPr>
        <w:jc w:val="center"/>
      </w:pPr>
      <w:r>
        <w:t>İmar ve Bayındırlık Komisyonu Raporu</w:t>
      </w:r>
    </w:p>
    <w:p w:rsidR="00E26069" w:rsidRDefault="00E26069" w:rsidP="00E26069">
      <w:pPr>
        <w:jc w:val="center"/>
      </w:pPr>
    </w:p>
    <w:p w:rsidR="00E26069" w:rsidRDefault="00E26069" w:rsidP="00E26069">
      <w:pPr>
        <w:jc w:val="center"/>
      </w:pPr>
      <w:r>
        <w:t>Rapor No: 358</w:t>
      </w:r>
      <w:r>
        <w:tab/>
        <w:t xml:space="preserve">     </w:t>
      </w:r>
      <w:r>
        <w:tab/>
        <w:t xml:space="preserve">                 </w:t>
      </w:r>
      <w:r>
        <w:tab/>
      </w:r>
      <w:r>
        <w:tab/>
        <w:t xml:space="preserve">         </w:t>
      </w:r>
      <w:r>
        <w:tab/>
      </w:r>
      <w:r>
        <w:tab/>
      </w:r>
      <w:r>
        <w:tab/>
        <w:t xml:space="preserve">                   28.07.2021</w:t>
      </w:r>
    </w:p>
    <w:p w:rsidR="00E26069" w:rsidRDefault="00E26069" w:rsidP="00E26069">
      <w:pPr>
        <w:jc w:val="center"/>
      </w:pPr>
    </w:p>
    <w:p w:rsidR="00E26069" w:rsidRDefault="00E26069" w:rsidP="00E26069">
      <w:pPr>
        <w:jc w:val="center"/>
      </w:pPr>
      <w:r>
        <w:t>-5-</w:t>
      </w:r>
    </w:p>
    <w:p w:rsidR="00E26069" w:rsidRDefault="00E26069" w:rsidP="00E26069">
      <w:pPr>
        <w:ind w:firstLine="709"/>
        <w:jc w:val="both"/>
      </w:pPr>
    </w:p>
    <w:p w:rsidR="00E26069" w:rsidRPr="008F5184" w:rsidRDefault="00E26069" w:rsidP="00E26069">
      <w:pPr>
        <w:ind w:firstLine="709"/>
        <w:jc w:val="both"/>
      </w:pPr>
    </w:p>
    <w:p w:rsidR="00E26069" w:rsidRPr="008F5184" w:rsidRDefault="00E26069" w:rsidP="00E26069">
      <w:pPr>
        <w:ind w:firstLine="709"/>
        <w:jc w:val="both"/>
      </w:pPr>
      <w:r w:rsidRPr="008F5184">
        <w:t>*</w:t>
      </w:r>
      <w:r>
        <w:t xml:space="preserve"> </w:t>
      </w:r>
      <w:r w:rsidRPr="008F5184">
        <w:t xml:space="preserve">Faaliyet esnasında ve sonrasında dere geçişleri için yapılması gerekebilecek köprü/menfez yapıları için </w:t>
      </w:r>
      <w:proofErr w:type="gramStart"/>
      <w:r w:rsidRPr="008F5184">
        <w:t>03/05/2019</w:t>
      </w:r>
      <w:proofErr w:type="gramEnd"/>
      <w:r w:rsidRPr="008F5184">
        <w:t xml:space="preserve"> tarih ve 30763 sayılı Resmi Gazetede yayımlanan "Taşkın ve </w:t>
      </w:r>
      <w:proofErr w:type="spellStart"/>
      <w:r w:rsidRPr="008F5184">
        <w:t>Rüsubat</w:t>
      </w:r>
      <w:proofErr w:type="spellEnd"/>
      <w:r w:rsidRPr="008F5184">
        <w:t xml:space="preserve"> Kontrolü Yönetmeliği" hükümleri doğrultusunda boyutlandırma ve projelendirme yapılmalı, köprü ve menfez yapıları için </w:t>
      </w:r>
      <w:proofErr w:type="spellStart"/>
      <w:r w:rsidRPr="008F5184">
        <w:t>DSİ'den</w:t>
      </w:r>
      <w:proofErr w:type="spellEnd"/>
      <w:r w:rsidRPr="008F5184">
        <w:t xml:space="preserve"> hidrolikçe uygunluk görüşü alınmadan </w:t>
      </w:r>
      <w:proofErr w:type="spellStart"/>
      <w:r w:rsidRPr="008F5184">
        <w:t>inşaa</w:t>
      </w:r>
      <w:proofErr w:type="spellEnd"/>
      <w:r w:rsidRPr="008F5184">
        <w:t xml:space="preserve"> faaliyetine geçilmemelidir.</w:t>
      </w:r>
    </w:p>
    <w:p w:rsidR="00E26069" w:rsidRPr="008F5184" w:rsidRDefault="00E26069" w:rsidP="00E26069">
      <w:pPr>
        <w:ind w:firstLine="709"/>
        <w:jc w:val="both"/>
      </w:pPr>
      <w:r w:rsidRPr="008F5184">
        <w:t>*</w:t>
      </w:r>
      <w:r>
        <w:t xml:space="preserve"> </w:t>
      </w:r>
      <w:r w:rsidRPr="008F5184">
        <w:t>Herhangi bir çalışmadan dolayı 3. kişilerin göreb</w:t>
      </w:r>
      <w:r>
        <w:t xml:space="preserve">ileceği zarar ziyan hususunda </w:t>
      </w:r>
      <w:proofErr w:type="spellStart"/>
      <w:r>
        <w:t>D</w:t>
      </w:r>
      <w:r w:rsidRPr="008F5184">
        <w:t>Sİ'den</w:t>
      </w:r>
      <w:proofErr w:type="spellEnd"/>
      <w:r w:rsidRPr="008F5184">
        <w:t xml:space="preserve"> zarar ziyan talep edilmemeli, taşkın zararlarından DSİ sorumlu tutulmalıdır.</w:t>
      </w:r>
    </w:p>
    <w:p w:rsidR="00E26069" w:rsidRPr="008F5184" w:rsidRDefault="00E26069" w:rsidP="00E26069">
      <w:pPr>
        <w:ind w:firstLine="709"/>
        <w:jc w:val="both"/>
      </w:pPr>
      <w:r w:rsidRPr="008F5184">
        <w:t>*</w:t>
      </w:r>
      <w:r>
        <w:t xml:space="preserve"> </w:t>
      </w:r>
      <w:r w:rsidRPr="008F5184">
        <w:t xml:space="preserve">Su ihtiyacının yeraltı suyundan temin edilmek istenmesi halinde 167 sayılı kanun gereği </w:t>
      </w:r>
      <w:proofErr w:type="spellStart"/>
      <w:r w:rsidRPr="008F5184">
        <w:t>DSİ'den</w:t>
      </w:r>
      <w:proofErr w:type="spellEnd"/>
      <w:r w:rsidRPr="008F5184">
        <w:t xml:space="preserve"> izin alınmalıdır.</w:t>
      </w:r>
    </w:p>
    <w:p w:rsidR="00E26069" w:rsidRPr="008F5184" w:rsidRDefault="00E26069" w:rsidP="00E26069">
      <w:pPr>
        <w:ind w:firstLine="709"/>
        <w:jc w:val="both"/>
      </w:pPr>
      <w:r w:rsidRPr="008F5184">
        <w:t>*Yeraltı ve yerüstü sularının kalitesinin etkilenmemesi için atıklara yönelik "Su Kirliliği Kontrolü Yönetmeliği" ve "Atık Yönetimi Yönetmeliği" hükümlerine uyulmalıdır.</w:t>
      </w:r>
    </w:p>
    <w:p w:rsidR="00E26069" w:rsidRPr="008F5184" w:rsidRDefault="00E26069" w:rsidP="00E26069">
      <w:pPr>
        <w:ind w:firstLine="709"/>
        <w:jc w:val="both"/>
      </w:pPr>
      <w:r w:rsidRPr="008F5184">
        <w:t>Şeklinde 14 adet olarak önerildiği,</w:t>
      </w:r>
    </w:p>
    <w:p w:rsidR="00E26069" w:rsidRDefault="00E26069" w:rsidP="00E26069">
      <w:pPr>
        <w:ind w:firstLine="709"/>
        <w:jc w:val="both"/>
      </w:pPr>
    </w:p>
    <w:p w:rsidR="00E26069" w:rsidRDefault="00E26069" w:rsidP="00E26069">
      <w:pPr>
        <w:ind w:firstLine="709"/>
        <w:jc w:val="both"/>
      </w:pPr>
      <w:r w:rsidRPr="008F5184">
        <w:t>Başkanlığımızca yapılan değerlendirmede;</w:t>
      </w:r>
    </w:p>
    <w:p w:rsidR="00E26069" w:rsidRPr="008F5184" w:rsidRDefault="00E26069" w:rsidP="00E26069">
      <w:pPr>
        <w:ind w:firstLine="709"/>
        <w:jc w:val="both"/>
      </w:pPr>
    </w:p>
    <w:p w:rsidR="00E26069" w:rsidRPr="008F5184" w:rsidRDefault="00E26069" w:rsidP="00E26069">
      <w:pPr>
        <w:ind w:firstLine="709"/>
        <w:jc w:val="both"/>
      </w:pPr>
      <w:r w:rsidRPr="008F5184">
        <w:t>-Bahse konu plan teklifinin uygun görülmesi halinde 1/5000 ölçekli nazım imar planı da gerektirdiği,</w:t>
      </w:r>
    </w:p>
    <w:p w:rsidR="00E26069" w:rsidRPr="008F5184" w:rsidRDefault="00E26069" w:rsidP="00E26069">
      <w:pPr>
        <w:ind w:firstLine="709"/>
        <w:jc w:val="both"/>
      </w:pPr>
      <w:r w:rsidRPr="008F5184">
        <w:t xml:space="preserve">-Genel hükümler başlığı altındaki 3 numaralı plan notundan "1/100.000 ölçekli </w:t>
      </w:r>
      <w:r>
        <w:t>2038 Ankara Çevre Düzeni Planı"</w:t>
      </w:r>
      <w:r w:rsidRPr="008F5184">
        <w:t>na ilişkin kısmın anılan planın mahkeme kara</w:t>
      </w:r>
      <w:r>
        <w:t>rı</w:t>
      </w:r>
      <w:r w:rsidRPr="008F5184">
        <w:t xml:space="preserve"> ile iptal edilmesi sebebiyle kaldı</w:t>
      </w:r>
      <w:r>
        <w:t>rı</w:t>
      </w:r>
      <w:r w:rsidRPr="008F5184">
        <w:t>lması gerektiği,</w:t>
      </w:r>
    </w:p>
    <w:p w:rsidR="00E26069" w:rsidRDefault="00E26069" w:rsidP="00E26069">
      <w:pPr>
        <w:ind w:firstLine="709"/>
        <w:jc w:val="both"/>
      </w:pPr>
      <w:r w:rsidRPr="008F5184">
        <w:t>-Başkent Doğalgaz Dağıtım Gayrimenkul Yatırım Orta</w:t>
      </w:r>
      <w:r>
        <w:t>klığı A.Ş.</w:t>
      </w:r>
      <w:r w:rsidRPr="008F5184">
        <w:t>'</w:t>
      </w:r>
      <w:proofErr w:type="spellStart"/>
      <w:r w:rsidRPr="008F5184">
        <w:t>nin</w:t>
      </w:r>
      <w:proofErr w:type="spellEnd"/>
      <w:r w:rsidRPr="008F5184">
        <w:t xml:space="preserve"> (Başkent GAZ) 15/12/2020 tarih ve 40497 sayılı görüşü gereği planlama alanı içindeki doğalgaz istasyon alanının </w:t>
      </w:r>
      <w:proofErr w:type="gramStart"/>
      <w:r w:rsidRPr="008F5184">
        <w:t>regülatör</w:t>
      </w:r>
      <w:proofErr w:type="gramEnd"/>
      <w:r w:rsidRPr="008F5184">
        <w:t xml:space="preserve"> alanı olarak işlenmesi ve bu parsele erişimi sağlayacak 7 </w:t>
      </w:r>
      <w:proofErr w:type="spellStart"/>
      <w:r w:rsidRPr="008F5184">
        <w:t>mt</w:t>
      </w:r>
      <w:proofErr w:type="spellEnd"/>
      <w:r w:rsidRPr="008F5184">
        <w:t xml:space="preserve">. </w:t>
      </w:r>
      <w:proofErr w:type="gramStart"/>
      <w:r w:rsidRPr="008F5184">
        <w:t>genişliğinde</w:t>
      </w:r>
      <w:proofErr w:type="gramEnd"/>
      <w:r w:rsidRPr="008F5184">
        <w:t xml:space="preserve"> yol bırakılması gerektiği, ayrıca istasyon alanına erişen ana hat güzergahı üstüne yapı yapılmaması için bahsi geçen hattın yapı yaklaşma mesafelerinin dışında bırakılması gerektiği</w:t>
      </w:r>
      <w:r>
        <w:t xml:space="preserve"> görüş ve kanaatine varıldığı,</w:t>
      </w:r>
    </w:p>
    <w:p w:rsidR="00E26069" w:rsidRPr="008F5184" w:rsidRDefault="00E26069" w:rsidP="00E26069">
      <w:pPr>
        <w:ind w:firstLine="709"/>
        <w:jc w:val="both"/>
      </w:pPr>
    </w:p>
    <w:p w:rsidR="00E26069" w:rsidRDefault="00E26069" w:rsidP="00E26069">
      <w:pPr>
        <w:ind w:firstLine="709"/>
        <w:jc w:val="both"/>
      </w:pPr>
      <w:r>
        <w:t xml:space="preserve">Hususları tespit edilmiş olup, </w:t>
      </w:r>
      <w:r w:rsidRPr="008F5184">
        <w:t xml:space="preserve">Gölbaşı Belediye Meclisinin 2021/201 sayılı kararı ile uygun görülen Gölbaşı </w:t>
      </w:r>
      <w:proofErr w:type="spellStart"/>
      <w:r w:rsidRPr="008F5184">
        <w:t>Karagedik</w:t>
      </w:r>
      <w:proofErr w:type="spellEnd"/>
      <w:r w:rsidRPr="008F5184">
        <w:t xml:space="preserve"> Mahallesi 122734 ada 19,</w:t>
      </w:r>
      <w:r>
        <w:t xml:space="preserve"> </w:t>
      </w:r>
      <w:r w:rsidRPr="008F5184">
        <w:t xml:space="preserve">20 ve 27 parsellerde 1/1000 ölçekli uygulama imar planı teklifinin </w:t>
      </w:r>
      <w:r>
        <w:t>“onayı” komisyonumuzca oybirliği ile uygun görülmüştür.</w:t>
      </w:r>
    </w:p>
    <w:p w:rsidR="00E26069" w:rsidRDefault="00E26069" w:rsidP="00E26069">
      <w:pPr>
        <w:ind w:firstLine="709"/>
        <w:jc w:val="both"/>
      </w:pPr>
    </w:p>
    <w:p w:rsidR="00E26069" w:rsidRDefault="00E26069" w:rsidP="00E26069">
      <w:pPr>
        <w:ind w:firstLine="709"/>
        <w:jc w:val="both"/>
      </w:pPr>
      <w:r>
        <w:t xml:space="preserve">Raporumuz Büyükşehir Belediye Meclisinin onayına arz olunur.  </w:t>
      </w:r>
    </w:p>
    <w:p w:rsidR="00E26069" w:rsidRDefault="00E26069" w:rsidP="00E26069">
      <w:pPr>
        <w:ind w:firstLine="709"/>
        <w:jc w:val="both"/>
      </w:pPr>
    </w:p>
    <w:tbl>
      <w:tblPr>
        <w:tblStyle w:val="TabloKlavuzu"/>
        <w:tblW w:w="939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4"/>
        <w:gridCol w:w="2944"/>
        <w:gridCol w:w="3088"/>
      </w:tblGrid>
      <w:tr w:rsidR="00E26069" w:rsidTr="00E26069">
        <w:trPr>
          <w:trHeight w:val="998"/>
        </w:trPr>
        <w:tc>
          <w:tcPr>
            <w:tcW w:w="3364" w:type="dxa"/>
            <w:vAlign w:val="center"/>
          </w:tcPr>
          <w:p w:rsidR="00E26069" w:rsidRDefault="00E26069" w:rsidP="00006765">
            <w:pPr>
              <w:jc w:val="center"/>
            </w:pPr>
            <w:r>
              <w:t>Mehmet Emin AYAZ</w:t>
            </w:r>
          </w:p>
          <w:p w:rsidR="00E26069" w:rsidRPr="00C55BF2" w:rsidRDefault="00E26069" w:rsidP="00006765">
            <w:pPr>
              <w:jc w:val="center"/>
            </w:pPr>
            <w:r>
              <w:t>İmar ve Bayındırlık Komisyonu Başkanı</w:t>
            </w:r>
          </w:p>
        </w:tc>
        <w:tc>
          <w:tcPr>
            <w:tcW w:w="2944" w:type="dxa"/>
            <w:vAlign w:val="center"/>
          </w:tcPr>
          <w:p w:rsidR="00E26069" w:rsidRDefault="00E26069" w:rsidP="00006765">
            <w:pPr>
              <w:jc w:val="center"/>
            </w:pPr>
            <w:r>
              <w:t>Gürkan DEMİRKESEN</w:t>
            </w:r>
          </w:p>
          <w:p w:rsidR="00E26069" w:rsidRPr="00C55BF2" w:rsidRDefault="00E26069" w:rsidP="00006765">
            <w:pPr>
              <w:jc w:val="center"/>
            </w:pPr>
            <w:r>
              <w:t>Başkan V.</w:t>
            </w:r>
          </w:p>
        </w:tc>
        <w:tc>
          <w:tcPr>
            <w:tcW w:w="3088" w:type="dxa"/>
            <w:vAlign w:val="center"/>
          </w:tcPr>
          <w:p w:rsidR="00E26069" w:rsidRDefault="00E26069" w:rsidP="00006765">
            <w:pPr>
              <w:jc w:val="center"/>
            </w:pPr>
            <w:proofErr w:type="spellStart"/>
            <w:r>
              <w:t>Atila</w:t>
            </w:r>
            <w:proofErr w:type="spellEnd"/>
            <w:r>
              <w:t xml:space="preserve"> ÇELİK</w:t>
            </w:r>
          </w:p>
          <w:p w:rsidR="00E26069" w:rsidRPr="00C55BF2" w:rsidRDefault="00E26069" w:rsidP="00006765">
            <w:pPr>
              <w:tabs>
                <w:tab w:val="left" w:pos="946"/>
              </w:tabs>
              <w:jc w:val="center"/>
            </w:pPr>
            <w:r>
              <w:t>Üye</w:t>
            </w:r>
          </w:p>
        </w:tc>
      </w:tr>
      <w:tr w:rsidR="00E26069" w:rsidTr="00E26069">
        <w:trPr>
          <w:trHeight w:val="998"/>
        </w:trPr>
        <w:tc>
          <w:tcPr>
            <w:tcW w:w="3364" w:type="dxa"/>
            <w:vAlign w:val="center"/>
          </w:tcPr>
          <w:p w:rsidR="00E26069" w:rsidRDefault="00E26069" w:rsidP="00006765">
            <w:pPr>
              <w:jc w:val="center"/>
            </w:pPr>
            <w:r>
              <w:t>Yaşar NESLİHANOĞLU</w:t>
            </w:r>
          </w:p>
          <w:p w:rsidR="00E26069" w:rsidRPr="00C55BF2" w:rsidRDefault="00E26069" w:rsidP="00006765">
            <w:pPr>
              <w:jc w:val="center"/>
            </w:pPr>
            <w:r>
              <w:t>Üye</w:t>
            </w:r>
          </w:p>
        </w:tc>
        <w:tc>
          <w:tcPr>
            <w:tcW w:w="2944" w:type="dxa"/>
            <w:vAlign w:val="center"/>
          </w:tcPr>
          <w:p w:rsidR="00E26069" w:rsidRDefault="00E26069" w:rsidP="00006765">
            <w:pPr>
              <w:jc w:val="center"/>
            </w:pPr>
            <w:r>
              <w:t>Yasin YÜKSEL</w:t>
            </w:r>
          </w:p>
          <w:p w:rsidR="00E26069" w:rsidRPr="00C55BF2" w:rsidRDefault="00E26069" w:rsidP="00006765">
            <w:pPr>
              <w:jc w:val="center"/>
            </w:pPr>
            <w:r>
              <w:t>Üye</w:t>
            </w:r>
          </w:p>
        </w:tc>
        <w:tc>
          <w:tcPr>
            <w:tcW w:w="3088" w:type="dxa"/>
            <w:vAlign w:val="center"/>
          </w:tcPr>
          <w:p w:rsidR="00E26069" w:rsidRDefault="00E26069" w:rsidP="00006765">
            <w:pPr>
              <w:tabs>
                <w:tab w:val="left" w:pos="372"/>
                <w:tab w:val="left" w:pos="684"/>
              </w:tabs>
              <w:jc w:val="center"/>
            </w:pPr>
            <w:proofErr w:type="spellStart"/>
            <w:r>
              <w:t>Ümmügülsüm</w:t>
            </w:r>
            <w:proofErr w:type="spellEnd"/>
            <w:r>
              <w:t xml:space="preserve"> ÜMÜTLÜ</w:t>
            </w:r>
          </w:p>
          <w:p w:rsidR="00E26069" w:rsidRPr="00C55BF2" w:rsidRDefault="00E26069" w:rsidP="00006765">
            <w:pPr>
              <w:jc w:val="center"/>
            </w:pPr>
            <w:r>
              <w:t>Üye</w:t>
            </w:r>
          </w:p>
        </w:tc>
      </w:tr>
      <w:tr w:rsidR="00E26069" w:rsidTr="00E26069">
        <w:trPr>
          <w:trHeight w:val="998"/>
        </w:trPr>
        <w:tc>
          <w:tcPr>
            <w:tcW w:w="3364" w:type="dxa"/>
            <w:vAlign w:val="center"/>
          </w:tcPr>
          <w:p w:rsidR="00E26069" w:rsidRDefault="00E26069" w:rsidP="00006765">
            <w:pPr>
              <w:jc w:val="center"/>
            </w:pPr>
            <w:r>
              <w:t>Gökhan ARICI</w:t>
            </w:r>
          </w:p>
          <w:p w:rsidR="00E26069" w:rsidRPr="00C55BF2" w:rsidRDefault="00E26069" w:rsidP="00006765">
            <w:pPr>
              <w:tabs>
                <w:tab w:val="left" w:pos="580"/>
                <w:tab w:val="left" w:pos="752"/>
              </w:tabs>
              <w:jc w:val="center"/>
            </w:pPr>
            <w:r>
              <w:t>Üye</w:t>
            </w:r>
          </w:p>
        </w:tc>
        <w:tc>
          <w:tcPr>
            <w:tcW w:w="2944" w:type="dxa"/>
            <w:vAlign w:val="center"/>
          </w:tcPr>
          <w:p w:rsidR="00E26069" w:rsidRDefault="00E26069" w:rsidP="00006765">
            <w:pPr>
              <w:jc w:val="center"/>
            </w:pPr>
            <w:proofErr w:type="spellStart"/>
            <w:r>
              <w:t>Müslüm</w:t>
            </w:r>
            <w:proofErr w:type="spellEnd"/>
            <w:r>
              <w:t xml:space="preserve"> TEKİN</w:t>
            </w:r>
          </w:p>
          <w:p w:rsidR="00E26069" w:rsidRPr="00C55BF2" w:rsidRDefault="00E26069" w:rsidP="00006765">
            <w:pPr>
              <w:jc w:val="center"/>
            </w:pPr>
            <w:r>
              <w:t>Üye</w:t>
            </w:r>
          </w:p>
        </w:tc>
        <w:tc>
          <w:tcPr>
            <w:tcW w:w="3088" w:type="dxa"/>
            <w:vAlign w:val="center"/>
          </w:tcPr>
          <w:p w:rsidR="00E26069" w:rsidRDefault="00E26069" w:rsidP="00006765">
            <w:pPr>
              <w:tabs>
                <w:tab w:val="left" w:pos="319"/>
                <w:tab w:val="left" w:pos="630"/>
              </w:tabs>
              <w:jc w:val="center"/>
            </w:pPr>
            <w:r>
              <w:t>Fikret KARADAVUT</w:t>
            </w:r>
          </w:p>
          <w:p w:rsidR="00E26069" w:rsidRPr="00C55BF2" w:rsidRDefault="00E26069" w:rsidP="00006765">
            <w:pPr>
              <w:jc w:val="center"/>
            </w:pPr>
            <w:r>
              <w:t>Üye</w:t>
            </w:r>
          </w:p>
        </w:tc>
      </w:tr>
    </w:tbl>
    <w:p w:rsidR="00E26069" w:rsidRPr="00080DE9" w:rsidRDefault="00E26069" w:rsidP="00E26069">
      <w:pPr>
        <w:jc w:val="both"/>
      </w:pPr>
    </w:p>
    <w:sectPr w:rsidR="00E26069"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6B41E70"/>
    <w:multiLevelType w:val="hybridMultilevel"/>
    <w:tmpl w:val="3396517C"/>
    <w:lvl w:ilvl="0" w:tplc="68AABE4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C128EE"/>
    <w:multiLevelType w:val="hybridMultilevel"/>
    <w:tmpl w:val="C4D0F9EA"/>
    <w:lvl w:ilvl="0" w:tplc="7B06F99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D7523B"/>
    <w:multiLevelType w:val="singleLevel"/>
    <w:tmpl w:val="F31E50B0"/>
    <w:lvl w:ilvl="0">
      <w:start w:val="3"/>
      <w:numFmt w:val="decimal"/>
      <w:lvlText w:val="%1."/>
      <w:legacy w:legacy="1" w:legacySpace="0" w:legacyIndent="226"/>
      <w:lvlJc w:val="left"/>
      <w:rPr>
        <w:rFonts w:ascii="Times New Roman" w:hAnsi="Times New Roman" w:cs="Times New Roman" w:hint="default"/>
      </w:r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DD31B2"/>
    <w:multiLevelType w:val="hybridMultilevel"/>
    <w:tmpl w:val="B7BE7FD4"/>
    <w:lvl w:ilvl="0" w:tplc="8E0E2F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5F4C19"/>
    <w:multiLevelType w:val="hybridMultilevel"/>
    <w:tmpl w:val="35AEAAB2"/>
    <w:lvl w:ilvl="0" w:tplc="1DD01FC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739242D"/>
    <w:multiLevelType w:val="singleLevel"/>
    <w:tmpl w:val="2C0C38AA"/>
    <w:lvl w:ilvl="0">
      <w:start w:val="1"/>
      <w:numFmt w:val="decimal"/>
      <w:lvlText w:val="%1."/>
      <w:legacy w:legacy="1" w:legacySpace="0" w:legacyIndent="240"/>
      <w:lvlJc w:val="left"/>
      <w:rPr>
        <w:rFonts w:ascii="Times New Roman" w:hAnsi="Times New Roman" w:cs="Times New Roman" w:hint="default"/>
      </w:rPr>
    </w:lvl>
  </w:abstractNum>
  <w:abstractNum w:abstractNumId="29">
    <w:nsid w:val="4D1975B2"/>
    <w:multiLevelType w:val="hybridMultilevel"/>
    <w:tmpl w:val="45FAEC00"/>
    <w:lvl w:ilvl="0" w:tplc="548840A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2354877"/>
    <w:multiLevelType w:val="singleLevel"/>
    <w:tmpl w:val="62E6700A"/>
    <w:lvl w:ilvl="0">
      <w:start w:val="10"/>
      <w:numFmt w:val="decimal"/>
      <w:lvlText w:val="%1."/>
      <w:legacy w:legacy="1" w:legacySpace="0" w:legacyIndent="336"/>
      <w:lvlJc w:val="left"/>
      <w:rPr>
        <w:rFonts w:ascii="Times New Roman" w:hAnsi="Times New Roman" w:cs="Times New Roman"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6F4501C0"/>
    <w:multiLevelType w:val="hybridMultilevel"/>
    <w:tmpl w:val="DC0C45DC"/>
    <w:lvl w:ilvl="0" w:tplc="871A822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8"/>
  </w:num>
  <w:num w:numId="5">
    <w:abstractNumId w:val="27"/>
  </w:num>
  <w:num w:numId="6">
    <w:abstractNumId w:val="30"/>
  </w:num>
  <w:num w:numId="7">
    <w:abstractNumId w:val="21"/>
  </w:num>
  <w:num w:numId="8">
    <w:abstractNumId w:val="45"/>
  </w:num>
  <w:num w:numId="9">
    <w:abstractNumId w:val="24"/>
  </w:num>
  <w:num w:numId="10">
    <w:abstractNumId w:val="20"/>
  </w:num>
  <w:num w:numId="11">
    <w:abstractNumId w:val="42"/>
  </w:num>
  <w:num w:numId="12">
    <w:abstractNumId w:val="19"/>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8"/>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0"/>
  </w:num>
  <w:num w:numId="28">
    <w:abstractNumId w:val="1"/>
  </w:num>
  <w:num w:numId="29">
    <w:abstractNumId w:val="23"/>
  </w:num>
  <w:num w:numId="30">
    <w:abstractNumId w:val="12"/>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6"/>
  </w:num>
  <w:num w:numId="38">
    <w:abstractNumId w:val="9"/>
  </w:num>
  <w:num w:numId="39">
    <w:abstractNumId w:val="3"/>
  </w:num>
  <w:num w:numId="40">
    <w:abstractNumId w:val="17"/>
  </w:num>
  <w:num w:numId="41">
    <w:abstractNumId w:val="31"/>
  </w:num>
  <w:num w:numId="42">
    <w:abstractNumId w:val="16"/>
  </w:num>
  <w:num w:numId="43">
    <w:abstractNumId w:val="28"/>
  </w:num>
  <w:num w:numId="44">
    <w:abstractNumId w:val="13"/>
  </w:num>
  <w:num w:numId="45">
    <w:abstractNumId w:val="32"/>
  </w:num>
  <w:num w:numId="46">
    <w:abstractNumId w:val="7"/>
  </w:num>
  <w:num w:numId="47">
    <w:abstractNumId w:val="39"/>
  </w:num>
  <w:num w:numId="48">
    <w:abstractNumId w:val="10"/>
  </w:num>
  <w:num w:numId="49">
    <w:abstractNumId w:val="29"/>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713"/>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069"/>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3287-4554-440E-ADC1-9612FA45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3390</Words>
  <Characters>23777</Characters>
  <Application>Microsoft Office Word</Application>
  <DocSecurity>0</DocSecurity>
  <Lines>198</Lines>
  <Paragraphs>54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2021-08-11T07:54:00Z</cp:lastPrinted>
  <dcterms:created xsi:type="dcterms:W3CDTF">2021-08-11T07:54:00Z</dcterms:created>
  <dcterms:modified xsi:type="dcterms:W3CDTF">2021-08-12T12:39:00Z</dcterms:modified>
</cp:coreProperties>
</file>