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093D36">
        <w:t>171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EA7D0C" w:rsidRDefault="00857690" w:rsidP="00857690">
      <w:pPr>
        <w:ind w:right="543"/>
      </w:pPr>
    </w:p>
    <w:p w:rsidR="001D5E5F" w:rsidRPr="00EA7D0C" w:rsidRDefault="001D5E5F" w:rsidP="00715503">
      <w:pPr>
        <w:ind w:left="2844" w:right="543" w:firstLine="696"/>
        <w:jc w:val="both"/>
      </w:pPr>
    </w:p>
    <w:p w:rsidR="00644C36" w:rsidRPr="00EA7D0C" w:rsidRDefault="00093D36" w:rsidP="00715503">
      <w:pPr>
        <w:ind w:firstLine="708"/>
        <w:jc w:val="both"/>
      </w:pPr>
      <w:r w:rsidRPr="00946244">
        <w:t>Ulaşım Dairesi Başkanlığının Görev, Çalışma Esas ve Usullerine Dair Yönetmeliğine</w:t>
      </w:r>
      <w:r>
        <w:t xml:space="preserve"> </w:t>
      </w:r>
      <w:r w:rsidR="00CF16A6" w:rsidRPr="00EA7D0C">
        <w:t>ilişkin</w:t>
      </w:r>
      <w:r w:rsidR="00EB181A" w:rsidRPr="00EA7D0C">
        <w:t xml:space="preserve"> </w:t>
      </w:r>
      <w:r w:rsidR="00EC38D3">
        <w:t>Hukuk ve Tarifeler</w:t>
      </w:r>
      <w:r w:rsidR="00EB181A" w:rsidRPr="00EA7D0C">
        <w:t xml:space="preserve"> </w:t>
      </w:r>
      <w:r w:rsidR="001D5E5F" w:rsidRPr="00EA7D0C">
        <w:t xml:space="preserve">Komisyonunun </w:t>
      </w:r>
      <w:r w:rsidR="0068616A" w:rsidRPr="00EA7D0C">
        <w:t>2</w:t>
      </w:r>
      <w:r w:rsidR="0017330E" w:rsidRPr="00EA7D0C">
        <w:t>1</w:t>
      </w:r>
      <w:r w:rsidR="00CF16A6" w:rsidRPr="00EA7D0C">
        <w:t>.1</w:t>
      </w:r>
      <w:r w:rsidR="007E5923" w:rsidRPr="00EA7D0C">
        <w:t>2</w:t>
      </w:r>
      <w:r w:rsidR="00CF16A6" w:rsidRPr="00EA7D0C">
        <w:t xml:space="preserve">.2020 gün ve </w:t>
      </w:r>
      <w:r>
        <w:t>100</w:t>
      </w:r>
      <w:r w:rsidR="00CF16A6" w:rsidRPr="00EA7D0C">
        <w:t xml:space="preserve"> sayılı raporu Büyükşehir Belediye Meclisimizin </w:t>
      </w:r>
      <w:r w:rsidR="001D5E5F" w:rsidRPr="00EA7D0C">
        <w:t>1</w:t>
      </w:r>
      <w:r w:rsidR="0017330E" w:rsidRPr="00EA7D0C">
        <w:t>5</w:t>
      </w:r>
      <w:r w:rsidR="001D5E5F" w:rsidRPr="00EA7D0C">
        <w:t>.</w:t>
      </w:r>
      <w:r w:rsidR="007E5923" w:rsidRPr="00EA7D0C">
        <w:t>01</w:t>
      </w:r>
      <w:r w:rsidR="001D5E5F" w:rsidRPr="00EA7D0C">
        <w:t>.202</w:t>
      </w:r>
      <w:r w:rsidR="007E5923" w:rsidRPr="00EA7D0C">
        <w:t>1</w:t>
      </w:r>
      <w:r w:rsidR="00CF16A6" w:rsidRPr="00EA7D0C">
        <w:t xml:space="preserve"> tarihli toplantısında okundu.</w:t>
      </w:r>
    </w:p>
    <w:p w:rsidR="009F67D8" w:rsidRPr="00EA7D0C" w:rsidRDefault="009F67D8" w:rsidP="00715503">
      <w:pPr>
        <w:ind w:firstLine="708"/>
        <w:jc w:val="both"/>
      </w:pPr>
    </w:p>
    <w:p w:rsidR="00093D36" w:rsidRPr="00D473C9" w:rsidRDefault="003E6C7A" w:rsidP="00093D36">
      <w:pPr>
        <w:autoSpaceDE w:val="0"/>
        <w:autoSpaceDN w:val="0"/>
        <w:adjustRightInd w:val="0"/>
        <w:ind w:firstLine="708"/>
        <w:jc w:val="both"/>
      </w:pPr>
      <w:r w:rsidRPr="00EA7D0C">
        <w:t>Konu üzerinde yapılan görüşmelerden sonra</w:t>
      </w:r>
      <w:r w:rsidR="00EC38D3">
        <w:t xml:space="preserve">; </w:t>
      </w:r>
      <w:r w:rsidR="00093D36" w:rsidRPr="00D473C9">
        <w:t>Belediye Meclisi</w:t>
      </w:r>
      <w:r w:rsidR="00093D36">
        <w:t>nin</w:t>
      </w:r>
      <w:r w:rsidR="00093D36" w:rsidRPr="00D473C9">
        <w:t xml:space="preserve"> 13.10.2020 tarih ve 1390 sayılı kararı ile Ulaşım Dairesi Başkanlığı bünyesinde idari ve Mali İşler Şube Müdürlüğünün kurulması </w:t>
      </w:r>
      <w:r w:rsidR="00093D36">
        <w:t>uygun görülmüştür.</w:t>
      </w:r>
      <w:r w:rsidR="00093D36" w:rsidRPr="00D473C9">
        <w:t xml:space="preserve"> </w:t>
      </w:r>
    </w:p>
    <w:p w:rsidR="00093D36" w:rsidRPr="00D473C9" w:rsidRDefault="00093D36" w:rsidP="00093D36">
      <w:pPr>
        <w:autoSpaceDE w:val="0"/>
        <w:autoSpaceDN w:val="0"/>
        <w:adjustRightInd w:val="0"/>
        <w:ind w:firstLine="708"/>
        <w:jc w:val="both"/>
      </w:pPr>
    </w:p>
    <w:p w:rsidR="00465CC6" w:rsidRPr="00EA7D0C" w:rsidRDefault="00093D36" w:rsidP="00093D36">
      <w:pPr>
        <w:autoSpaceDE w:val="0"/>
        <w:autoSpaceDN w:val="0"/>
        <w:adjustRightInd w:val="0"/>
        <w:ind w:firstLine="708"/>
        <w:jc w:val="both"/>
      </w:pPr>
      <w:r>
        <w:t>Belediyemiz Ulaşım Daire Başkanlığının</w:t>
      </w:r>
      <w:r w:rsidRPr="00D473C9">
        <w:t xml:space="preserve"> Görev ve Çalışma Esa</w:t>
      </w:r>
      <w:r>
        <w:t xml:space="preserve">s ve Usullerine Dair Yönetmelik </w:t>
      </w:r>
      <w:r w:rsidRPr="00D473C9">
        <w:t>Mevzuat Hazırlama Usul ve Esasları Hakkındaki Yönetmeliğin 5’inci maddesi gereğince Hukuk Müşavirliği</w:t>
      </w:r>
      <w:r>
        <w:t>nce uygun görülen</w:t>
      </w:r>
      <w:r w:rsidRPr="00D473C9">
        <w:t xml:space="preserve"> </w:t>
      </w:r>
      <w:r>
        <w:t xml:space="preserve">hazırlanan ve ekte sunulan Belediyemiz </w:t>
      </w:r>
      <w:r w:rsidRPr="00D473C9">
        <w:rPr>
          <w:bCs/>
        </w:rPr>
        <w:t>Ulaşım Dairesi Başkanlığı Görev ve Çalışma</w:t>
      </w:r>
      <w:r w:rsidRPr="00D473C9">
        <w:t xml:space="preserve"> </w:t>
      </w:r>
      <w:r w:rsidRPr="00D473C9">
        <w:rPr>
          <w:bCs/>
        </w:rPr>
        <w:t>Esas</w:t>
      </w:r>
      <w:r>
        <w:rPr>
          <w:bCs/>
        </w:rPr>
        <w:t xml:space="preserve"> ve Usullerine Dair Yönetmeliğine </w:t>
      </w:r>
      <w:r w:rsidR="00312E5F" w:rsidRPr="00EA7D0C">
        <w:t>ilişkin</w:t>
      </w:r>
      <w:r w:rsidR="00DC6790" w:rsidRPr="00EA7D0C">
        <w:rPr>
          <w:rStyle w:val="FontStyle18"/>
          <w:sz w:val="24"/>
          <w:szCs w:val="24"/>
        </w:rPr>
        <w:t xml:space="preserve"> </w:t>
      </w:r>
      <w:r w:rsidR="00EC38D3">
        <w:t>Hukuk ve Tarifeler</w:t>
      </w:r>
      <w:r w:rsidR="0017330E" w:rsidRPr="00EA7D0C">
        <w:t xml:space="preserve"> </w:t>
      </w:r>
      <w:r w:rsidR="00764C12" w:rsidRPr="00EA7D0C">
        <w:t>Komisyonu</w:t>
      </w:r>
      <w:r w:rsidR="001D5E5F" w:rsidRPr="00EA7D0C">
        <w:t xml:space="preserve"> Raporu</w:t>
      </w:r>
      <w:r w:rsidR="00E16633" w:rsidRPr="00EA7D0C">
        <w:t xml:space="preserve"> </w:t>
      </w:r>
      <w:r w:rsidR="000C604D" w:rsidRPr="00EA7D0C">
        <w:t>oylanarak</w:t>
      </w:r>
      <w:r w:rsidR="00670C3F">
        <w:t xml:space="preserve"> </w:t>
      </w:r>
      <w:r w:rsidR="0017330E" w:rsidRPr="00EA7D0C">
        <w:rPr>
          <w:spacing w:val="2"/>
        </w:rPr>
        <w:t>oybirliği ile kabul edildi.</w:t>
      </w:r>
    </w:p>
    <w:p w:rsidR="003A4E70" w:rsidRPr="00EA7D0C" w:rsidRDefault="003A4E70" w:rsidP="00BE12F2">
      <w:pPr>
        <w:ind w:firstLine="709"/>
        <w:jc w:val="both"/>
      </w:pPr>
    </w:p>
    <w:p w:rsidR="001262B8" w:rsidRPr="00EA7D0C" w:rsidRDefault="001262B8" w:rsidP="00BE12F2">
      <w:pPr>
        <w:ind w:firstLine="709"/>
        <w:jc w:val="both"/>
      </w:pPr>
    </w:p>
    <w:p w:rsidR="003A4E70" w:rsidRPr="00EA7D0C" w:rsidRDefault="003A4E70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1733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EB6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</w:t>
            </w:r>
            <w:r w:rsidR="00876436">
              <w:rPr>
                <w:color w:val="000000"/>
              </w:rPr>
              <w:t>Kürşad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>
      <w:pPr>
        <w:jc w:val="both"/>
      </w:pPr>
    </w:p>
    <w:p w:rsidR="00B15F7F" w:rsidRDefault="00B15F7F" w:rsidP="00B15F7F"/>
    <w:p w:rsidR="00B15F7F" w:rsidRDefault="00B15F7F" w:rsidP="00B15F7F"/>
    <w:p w:rsidR="00B15F7F" w:rsidRPr="002630F5" w:rsidRDefault="00B15F7F" w:rsidP="00B15F7F">
      <w:pPr>
        <w:jc w:val="center"/>
      </w:pPr>
      <w:r w:rsidRPr="002630F5">
        <w:lastRenderedPageBreak/>
        <w:t>T.C.</w:t>
      </w:r>
    </w:p>
    <w:p w:rsidR="00B15F7F" w:rsidRDefault="00B15F7F" w:rsidP="00B15F7F">
      <w:pPr>
        <w:jc w:val="center"/>
      </w:pPr>
      <w:r w:rsidRPr="002630F5">
        <w:t>ANKARA BÜYÜKŞEHİR BELEDİYE MECLİSİ</w:t>
      </w:r>
    </w:p>
    <w:p w:rsidR="00B15F7F" w:rsidRDefault="00B15F7F" w:rsidP="00B15F7F">
      <w:pPr>
        <w:jc w:val="center"/>
      </w:pPr>
      <w:r>
        <w:t>Hukuk ve Tarifeler Komisyonu</w:t>
      </w:r>
      <w:r w:rsidRPr="002630F5">
        <w:t xml:space="preserve"> Raporu</w:t>
      </w:r>
    </w:p>
    <w:p w:rsidR="00B15F7F" w:rsidRDefault="00B15F7F" w:rsidP="00B15F7F">
      <w:pPr>
        <w:ind w:firstLine="708"/>
        <w:jc w:val="center"/>
      </w:pPr>
    </w:p>
    <w:p w:rsidR="00B15F7F" w:rsidRDefault="00B15F7F" w:rsidP="00B15F7F"/>
    <w:p w:rsidR="00B15F7F" w:rsidRDefault="00B15F7F" w:rsidP="00B15F7F">
      <w:pPr>
        <w:jc w:val="both"/>
      </w:pPr>
      <w:r w:rsidRPr="002630F5">
        <w:t>Rapor No:</w:t>
      </w:r>
      <w:r>
        <w:t>100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21</w:t>
      </w:r>
      <w:r w:rsidRPr="002630F5">
        <w:t>.</w:t>
      </w:r>
      <w:r>
        <w:t>12</w:t>
      </w:r>
      <w:r w:rsidRPr="002630F5">
        <w:t>.20</w:t>
      </w:r>
      <w:r>
        <w:t>20</w:t>
      </w:r>
    </w:p>
    <w:p w:rsidR="00B15F7F" w:rsidRDefault="00B15F7F" w:rsidP="00B15F7F">
      <w:pPr>
        <w:jc w:val="both"/>
      </w:pPr>
    </w:p>
    <w:p w:rsidR="00B15F7F" w:rsidRDefault="00B15F7F" w:rsidP="00B15F7F">
      <w:pPr>
        <w:jc w:val="center"/>
      </w:pPr>
      <w:r w:rsidRPr="002630F5">
        <w:t>BÜYÜKŞEHİR BELEDİYE MECLİSİ BAŞKANLIĞINA</w:t>
      </w:r>
    </w:p>
    <w:p w:rsidR="00B15F7F" w:rsidRDefault="00B15F7F" w:rsidP="00B15F7F">
      <w:pPr>
        <w:jc w:val="center"/>
      </w:pPr>
    </w:p>
    <w:p w:rsidR="00B15F7F" w:rsidRDefault="00B15F7F" w:rsidP="00B15F7F">
      <w:pPr>
        <w:jc w:val="center"/>
      </w:pPr>
    </w:p>
    <w:p w:rsidR="00B15F7F" w:rsidRPr="0030460C" w:rsidRDefault="00B15F7F" w:rsidP="00B15F7F">
      <w:pPr>
        <w:ind w:left="57" w:right="57"/>
        <w:jc w:val="both"/>
      </w:pPr>
    </w:p>
    <w:p w:rsidR="00B15F7F" w:rsidRPr="00541870" w:rsidRDefault="00B15F7F" w:rsidP="00B15F7F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Belediyemiz Ulaşım Dairesi Başkanlığının Görev, Çalışma Esas ve Usullerine Dair Yönetmeliğine </w:t>
      </w:r>
      <w:r w:rsidRPr="00541870">
        <w:t xml:space="preserve">ilişkin Büyükşehir Belediye Meclisinin </w:t>
      </w:r>
      <w:r>
        <w:t>09</w:t>
      </w:r>
      <w:r w:rsidRPr="00541870">
        <w:t>.</w:t>
      </w:r>
      <w:r>
        <w:t>12</w:t>
      </w:r>
      <w:r w:rsidRPr="00541870">
        <w:t xml:space="preserve">.2020 gün ve </w:t>
      </w:r>
      <w:r>
        <w:t>08</w:t>
      </w:r>
      <w:r w:rsidRPr="00541870">
        <w:t>. gündem maddesi olarak komisyonumuza havale edilen dosya incelendi.</w:t>
      </w:r>
    </w:p>
    <w:p w:rsidR="00B15F7F" w:rsidRPr="00541870" w:rsidRDefault="00B15F7F" w:rsidP="00B15F7F">
      <w:pPr>
        <w:pStyle w:val="GvdeMetni"/>
        <w:tabs>
          <w:tab w:val="left" w:pos="9356"/>
        </w:tabs>
        <w:ind w:left="57" w:right="57" w:firstLine="709"/>
        <w:contextualSpacing/>
      </w:pPr>
    </w:p>
    <w:p w:rsidR="00B15F7F" w:rsidRPr="00D473C9" w:rsidRDefault="00B15F7F" w:rsidP="00B15F7F">
      <w:pPr>
        <w:autoSpaceDE w:val="0"/>
        <w:autoSpaceDN w:val="0"/>
        <w:adjustRightInd w:val="0"/>
        <w:ind w:firstLine="708"/>
        <w:jc w:val="both"/>
      </w:pPr>
      <w:r w:rsidRPr="00D473C9">
        <w:t>Komisyonumuzca yapılan incelemeler neticesinde; Belediye Meclisi</w:t>
      </w:r>
      <w:r>
        <w:t>nin</w:t>
      </w:r>
      <w:r w:rsidRPr="00D473C9">
        <w:t xml:space="preserve"> 13.10.2020 tarih ve 1390 sayılı kararı ile Ulaşım Dairesi Başkanlığı bünyesinde idari ve Mali İşler Şube Müdürlüğünün kurulması </w:t>
      </w:r>
      <w:r>
        <w:t>uygun görülmüştür.</w:t>
      </w:r>
      <w:r w:rsidRPr="00D473C9">
        <w:t xml:space="preserve"> </w:t>
      </w:r>
    </w:p>
    <w:p w:rsidR="00B15F7F" w:rsidRPr="00D473C9" w:rsidRDefault="00B15F7F" w:rsidP="00B15F7F">
      <w:pPr>
        <w:autoSpaceDE w:val="0"/>
        <w:autoSpaceDN w:val="0"/>
        <w:adjustRightInd w:val="0"/>
        <w:ind w:firstLine="708"/>
        <w:jc w:val="both"/>
      </w:pPr>
    </w:p>
    <w:p w:rsidR="00B15F7F" w:rsidRPr="00D473C9" w:rsidRDefault="00B15F7F" w:rsidP="00B15F7F">
      <w:pPr>
        <w:autoSpaceDE w:val="0"/>
        <w:autoSpaceDN w:val="0"/>
        <w:adjustRightInd w:val="0"/>
        <w:ind w:firstLine="708"/>
        <w:jc w:val="both"/>
      </w:pPr>
      <w:r>
        <w:t>Belediyemiz Ulaşım Daire Başkanlığının</w:t>
      </w:r>
      <w:r w:rsidRPr="00D473C9">
        <w:t xml:space="preserve"> Görev ve Çalışma Esa</w:t>
      </w:r>
      <w:r>
        <w:t xml:space="preserve">s ve Usullerine Dair Yönetmelik </w:t>
      </w:r>
      <w:r w:rsidRPr="00D473C9">
        <w:t>Mevzuat Hazırlama Usul ve Esasları Hakkındaki Yönetmeliğin 5’inci maddesi gereğince Hukuk Müşavirliği</w:t>
      </w:r>
      <w:r>
        <w:t>nce uygun görülen</w:t>
      </w:r>
      <w:r w:rsidRPr="00D473C9">
        <w:t xml:space="preserve"> </w:t>
      </w:r>
      <w:r>
        <w:t xml:space="preserve">hazırlanan ve ekte sunulan Belediyemiz </w:t>
      </w:r>
      <w:r w:rsidRPr="00D473C9">
        <w:rPr>
          <w:bCs/>
        </w:rPr>
        <w:t>Ulaşım Dairesi Başkanlığı Görev ve Çalışma</w:t>
      </w:r>
      <w:r w:rsidRPr="00D473C9">
        <w:t xml:space="preserve"> </w:t>
      </w:r>
      <w:r w:rsidRPr="00D473C9">
        <w:rPr>
          <w:bCs/>
        </w:rPr>
        <w:t>Esas</w:t>
      </w:r>
      <w:r>
        <w:rPr>
          <w:bCs/>
        </w:rPr>
        <w:t xml:space="preserve"> ve Usullerine Dair Yönetmelik komisyonumuzca uygun görülmüştür.</w:t>
      </w:r>
      <w:r w:rsidRPr="00D473C9">
        <w:t xml:space="preserve"> </w:t>
      </w:r>
    </w:p>
    <w:p w:rsidR="00B15F7F" w:rsidRPr="00D473C9" w:rsidRDefault="00B15F7F" w:rsidP="00B15F7F">
      <w:pPr>
        <w:shd w:val="clear" w:color="auto" w:fill="FFFFFF"/>
        <w:ind w:right="7"/>
        <w:jc w:val="both"/>
      </w:pPr>
    </w:p>
    <w:p w:rsidR="00B15F7F" w:rsidRPr="00D473C9" w:rsidRDefault="00B15F7F" w:rsidP="00B15F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473C9">
        <w:tab/>
        <w:t>Raporumuz Büyükşehir Belediye Meclisinin onayına arz olunur.</w:t>
      </w:r>
    </w:p>
    <w:p w:rsidR="00B15F7F" w:rsidRPr="00D473C9" w:rsidRDefault="00B15F7F" w:rsidP="00B15F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15F7F" w:rsidRDefault="00B15F7F" w:rsidP="00B15F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15F7F" w:rsidRDefault="00B15F7F" w:rsidP="00B15F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15F7F" w:rsidRPr="00AF0EAA" w:rsidRDefault="00B15F7F" w:rsidP="00B15F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15F7F" w:rsidRDefault="00B15F7F" w:rsidP="00B15F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15F7F" w:rsidRDefault="00B15F7F" w:rsidP="00B15F7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89" w:type="dxa"/>
        <w:shd w:val="clear" w:color="auto" w:fill="FFFFFF" w:themeFill="background1"/>
        <w:tblLook w:val="04A0"/>
      </w:tblPr>
      <w:tblGrid>
        <w:gridCol w:w="3262"/>
        <w:gridCol w:w="3262"/>
        <w:gridCol w:w="3265"/>
      </w:tblGrid>
      <w:tr w:rsidR="00B15F7F" w:rsidRPr="00663CA6" w:rsidTr="00303EDB">
        <w:trPr>
          <w:trHeight w:val="1417"/>
        </w:trPr>
        <w:tc>
          <w:tcPr>
            <w:tcW w:w="3262" w:type="dxa"/>
            <w:shd w:val="clear" w:color="auto" w:fill="FFFFFF" w:themeFill="background1"/>
          </w:tcPr>
          <w:p w:rsidR="00B15F7F" w:rsidRPr="00663CA6" w:rsidRDefault="00B15F7F" w:rsidP="00303EDB">
            <w:pPr>
              <w:jc w:val="center"/>
            </w:pPr>
            <w:r w:rsidRPr="00663CA6">
              <w:t>Ercan KINACI</w:t>
            </w:r>
          </w:p>
          <w:p w:rsidR="00B15F7F" w:rsidRPr="00663CA6" w:rsidRDefault="00B15F7F" w:rsidP="00303EDB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62" w:type="dxa"/>
            <w:shd w:val="clear" w:color="auto" w:fill="FFFFFF" w:themeFill="background1"/>
          </w:tcPr>
          <w:p w:rsidR="00B15F7F" w:rsidRPr="00663CA6" w:rsidRDefault="00B15F7F" w:rsidP="00303EDB">
            <w:pPr>
              <w:jc w:val="center"/>
            </w:pPr>
            <w:r w:rsidRPr="00663CA6">
              <w:t>Abdullah Emin TEKİN</w:t>
            </w:r>
          </w:p>
          <w:p w:rsidR="00B15F7F" w:rsidRPr="00663CA6" w:rsidRDefault="00B15F7F" w:rsidP="00303EDB">
            <w:pPr>
              <w:jc w:val="center"/>
            </w:pPr>
            <w:r w:rsidRPr="00663CA6">
              <w:t>Başkan Vekili</w:t>
            </w:r>
          </w:p>
        </w:tc>
        <w:tc>
          <w:tcPr>
            <w:tcW w:w="3265" w:type="dxa"/>
            <w:shd w:val="clear" w:color="auto" w:fill="FFFFFF" w:themeFill="background1"/>
          </w:tcPr>
          <w:p w:rsidR="00B15F7F" w:rsidRPr="00663CA6" w:rsidRDefault="00B15F7F" w:rsidP="00303EDB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B15F7F" w:rsidRPr="00663CA6" w:rsidRDefault="00B15F7F" w:rsidP="00303EDB">
            <w:pPr>
              <w:jc w:val="center"/>
            </w:pPr>
            <w:r w:rsidRPr="00663CA6">
              <w:t>Üye</w:t>
            </w:r>
          </w:p>
        </w:tc>
      </w:tr>
      <w:tr w:rsidR="00B15F7F" w:rsidRPr="00663CA6" w:rsidTr="00303EDB">
        <w:trPr>
          <w:trHeight w:val="1417"/>
        </w:trPr>
        <w:tc>
          <w:tcPr>
            <w:tcW w:w="3262" w:type="dxa"/>
            <w:shd w:val="clear" w:color="auto" w:fill="FFFFFF" w:themeFill="background1"/>
            <w:vAlign w:val="center"/>
          </w:tcPr>
          <w:p w:rsidR="00B15F7F" w:rsidRPr="00663CA6" w:rsidRDefault="00B15F7F" w:rsidP="00303EDB">
            <w:pPr>
              <w:jc w:val="center"/>
            </w:pPr>
            <w:r w:rsidRPr="00663CA6">
              <w:t>Burak KOCA</w:t>
            </w:r>
          </w:p>
          <w:p w:rsidR="00B15F7F" w:rsidRPr="00663CA6" w:rsidRDefault="00B15F7F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B15F7F" w:rsidRPr="00663CA6" w:rsidRDefault="00B15F7F" w:rsidP="00303EDB">
            <w:pPr>
              <w:jc w:val="center"/>
            </w:pPr>
            <w:r w:rsidRPr="00663CA6">
              <w:t>Edip BALCI</w:t>
            </w:r>
          </w:p>
          <w:p w:rsidR="00B15F7F" w:rsidRPr="00663CA6" w:rsidRDefault="00B15F7F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B15F7F" w:rsidRPr="00663CA6" w:rsidRDefault="00B15F7F" w:rsidP="00303EDB">
            <w:pPr>
              <w:jc w:val="center"/>
            </w:pPr>
            <w:r w:rsidRPr="00663CA6">
              <w:t>Mehmet ÜÇÖZ</w:t>
            </w:r>
          </w:p>
          <w:p w:rsidR="00B15F7F" w:rsidRPr="00663CA6" w:rsidRDefault="00B15F7F" w:rsidP="00303EDB">
            <w:pPr>
              <w:jc w:val="center"/>
            </w:pPr>
            <w:r w:rsidRPr="00663CA6">
              <w:t>Üye</w:t>
            </w:r>
          </w:p>
        </w:tc>
      </w:tr>
      <w:tr w:rsidR="00B15F7F" w:rsidRPr="00663CA6" w:rsidTr="00303EDB">
        <w:trPr>
          <w:trHeight w:val="1417"/>
        </w:trPr>
        <w:tc>
          <w:tcPr>
            <w:tcW w:w="3262" w:type="dxa"/>
            <w:shd w:val="clear" w:color="auto" w:fill="FFFFFF" w:themeFill="background1"/>
            <w:vAlign w:val="bottom"/>
          </w:tcPr>
          <w:p w:rsidR="00B15F7F" w:rsidRPr="00663CA6" w:rsidRDefault="00B15F7F" w:rsidP="00303EDB">
            <w:pPr>
              <w:jc w:val="center"/>
            </w:pPr>
            <w:r w:rsidRPr="00663CA6">
              <w:t>Ömer KOÇAK</w:t>
            </w:r>
          </w:p>
          <w:p w:rsidR="00B15F7F" w:rsidRDefault="00B15F7F" w:rsidP="00303EDB">
            <w:pPr>
              <w:jc w:val="center"/>
            </w:pPr>
            <w:r w:rsidRPr="00663CA6">
              <w:t>Üye</w:t>
            </w:r>
          </w:p>
          <w:p w:rsidR="00B15F7F" w:rsidRPr="00663CA6" w:rsidRDefault="00B15F7F" w:rsidP="00303EDB">
            <w:pPr>
              <w:jc w:val="center"/>
            </w:pPr>
          </w:p>
        </w:tc>
        <w:tc>
          <w:tcPr>
            <w:tcW w:w="3262" w:type="dxa"/>
            <w:shd w:val="clear" w:color="auto" w:fill="FFFFFF" w:themeFill="background1"/>
            <w:vAlign w:val="bottom"/>
          </w:tcPr>
          <w:p w:rsidR="00B15F7F" w:rsidRPr="00663CA6" w:rsidRDefault="00B15F7F" w:rsidP="00303EDB">
            <w:pPr>
              <w:jc w:val="center"/>
            </w:pPr>
            <w:r w:rsidRPr="00663CA6">
              <w:t>Haydar DEMİR</w:t>
            </w:r>
          </w:p>
          <w:p w:rsidR="00B15F7F" w:rsidRDefault="00B15F7F" w:rsidP="00303EDB">
            <w:pPr>
              <w:jc w:val="center"/>
            </w:pPr>
            <w:r w:rsidRPr="00663CA6">
              <w:t>Üye</w:t>
            </w:r>
          </w:p>
          <w:p w:rsidR="00B15F7F" w:rsidRPr="00663CA6" w:rsidRDefault="00B15F7F" w:rsidP="00303EDB">
            <w:pPr>
              <w:jc w:val="center"/>
            </w:pPr>
          </w:p>
        </w:tc>
        <w:tc>
          <w:tcPr>
            <w:tcW w:w="3265" w:type="dxa"/>
            <w:shd w:val="clear" w:color="auto" w:fill="FFFFFF" w:themeFill="background1"/>
            <w:vAlign w:val="bottom"/>
          </w:tcPr>
          <w:p w:rsidR="00B15F7F" w:rsidRPr="00663CA6" w:rsidRDefault="00B15F7F" w:rsidP="00303EDB">
            <w:pPr>
              <w:jc w:val="center"/>
            </w:pPr>
            <w:r w:rsidRPr="00663CA6">
              <w:t>Selim ÇIRPANOĞLU</w:t>
            </w:r>
          </w:p>
          <w:p w:rsidR="00B15F7F" w:rsidRDefault="00B15F7F" w:rsidP="00303EDB">
            <w:pPr>
              <w:jc w:val="center"/>
            </w:pPr>
            <w:r w:rsidRPr="00663CA6">
              <w:t>Üye</w:t>
            </w:r>
          </w:p>
          <w:p w:rsidR="00B15F7F" w:rsidRPr="00663CA6" w:rsidRDefault="00B15F7F" w:rsidP="00303EDB">
            <w:pPr>
              <w:jc w:val="center"/>
            </w:pPr>
          </w:p>
        </w:tc>
      </w:tr>
    </w:tbl>
    <w:p w:rsidR="00B15F7F" w:rsidRDefault="00B15F7F" w:rsidP="00B15F7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B15F7F" w:rsidRDefault="00B15F7F" w:rsidP="00B15F7F">
      <w:pPr>
        <w:jc w:val="both"/>
      </w:pPr>
    </w:p>
    <w:sectPr w:rsidR="00B15F7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64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15F7F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4D4D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4E4A-259E-4A72-88A4-9CA78F88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2021-01-18T08:43:00Z</cp:lastPrinted>
  <dcterms:created xsi:type="dcterms:W3CDTF">2021-01-18T08:46:00Z</dcterms:created>
  <dcterms:modified xsi:type="dcterms:W3CDTF">2021-01-20T12:54:00Z</dcterms:modified>
</cp:coreProperties>
</file>