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E6D" w:rsidRDefault="00A77E6D"/>
    <w:p w:rsidR="00A77E6D" w:rsidRDefault="00A77E6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A77E6D" w:rsidP="00A77E6D">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7A2954">
        <w:t>6</w:t>
      </w:r>
      <w:r w:rsidR="00CD7C5D">
        <w:t>92</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6E608D">
        <w:t>9</w:t>
      </w:r>
      <w:r w:rsidR="00642D5B">
        <w:t>.0</w:t>
      </w:r>
      <w:r w:rsidR="007A2954">
        <w:t>4</w:t>
      </w:r>
      <w:r w:rsidR="00642D5B">
        <w:t>.2021</w:t>
      </w:r>
    </w:p>
    <w:p w:rsidR="00575988" w:rsidRDefault="00575988" w:rsidP="00B830B0">
      <w:pPr>
        <w:ind w:right="543"/>
      </w:pPr>
    </w:p>
    <w:p w:rsidR="00A77E6D" w:rsidRDefault="00A77E6D" w:rsidP="00B830B0">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A77E6D" w:rsidRDefault="00A77E6D" w:rsidP="006003F2">
      <w:pPr>
        <w:ind w:left="2844" w:right="543" w:firstLine="696"/>
      </w:pPr>
    </w:p>
    <w:p w:rsidR="0057182F" w:rsidRDefault="0057182F" w:rsidP="00B830B0">
      <w:pPr>
        <w:jc w:val="both"/>
      </w:pPr>
    </w:p>
    <w:p w:rsidR="006E608D" w:rsidRPr="000E33A0" w:rsidRDefault="009C2BD2" w:rsidP="006E608D">
      <w:pPr>
        <w:ind w:firstLine="708"/>
        <w:jc w:val="both"/>
      </w:pPr>
      <w:r w:rsidRPr="003B7C70">
        <w:t>Mamak İlçesi Kızılca Mahallesi Yerleşim ve Gelişim Alanında 1/1000 ölçekli uygulama imar plan değişikliğine</w:t>
      </w:r>
      <w:r w:rsidR="0054426C" w:rsidRPr="00524B9C">
        <w:t xml:space="preserve"> </w:t>
      </w:r>
      <w:r w:rsidR="006E608D" w:rsidRPr="000E33A0">
        <w:t xml:space="preserve">ilişkin İmar ve Bayındırlık Komisyonunun </w:t>
      </w:r>
      <w:r w:rsidR="00D14A26">
        <w:t>19</w:t>
      </w:r>
      <w:r w:rsidR="006E608D" w:rsidRPr="000E33A0">
        <w:t>.0</w:t>
      </w:r>
      <w:r w:rsidR="00B81EF7">
        <w:t>3</w:t>
      </w:r>
      <w:r w:rsidR="006E608D" w:rsidRPr="000E33A0">
        <w:t xml:space="preserve">.2021 gün ve </w:t>
      </w:r>
      <w:r>
        <w:t>856</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9C2BD2" w:rsidRDefault="006E608D" w:rsidP="009C2BD2">
      <w:pPr>
        <w:ind w:firstLine="709"/>
        <w:jc w:val="both"/>
      </w:pPr>
      <w:proofErr w:type="gramStart"/>
      <w:r w:rsidRPr="002F33D3">
        <w:t>Konu üzerinde yapılan görüşmelerden sonra;</w:t>
      </w:r>
      <w:r w:rsidRPr="006E608D">
        <w:t xml:space="preserve"> </w:t>
      </w:r>
      <w:r w:rsidR="009C2BD2" w:rsidRPr="003B7C70">
        <w:t>Mamak Belediye Başkanlığı Yazı İşleri Müdürlüğü'nün 08.10.2020 gün ve E.540044 sayılı yazısı eki Mamak Belediye Meclisinin 04.10.2020 tarih ve 497 sayılı kara</w:t>
      </w:r>
      <w:r w:rsidR="009C2BD2">
        <w:t>rı</w:t>
      </w:r>
      <w:r w:rsidR="009C2BD2" w:rsidRPr="003B7C70">
        <w:t xml:space="preserve"> ile uygun görülen Mamak İlçesi Kızılca Mahallesi Yerleşim ve Gelişim Alanına ait 1/1000 ölçekli uygulama imar planı bir karar alınmak üzere </w:t>
      </w:r>
      <w:r w:rsidR="009C2BD2">
        <w:t xml:space="preserve">İmar ve Şehircilik Dairesi </w:t>
      </w:r>
      <w:r w:rsidR="009C2BD2" w:rsidRPr="003B7C70">
        <w:t>Başkanlığı</w:t>
      </w:r>
      <w:r w:rsidR="009C2BD2">
        <w:t>na sunulduğu,</w:t>
      </w:r>
      <w:proofErr w:type="gramEnd"/>
    </w:p>
    <w:p w:rsidR="009C2BD2" w:rsidRPr="003B7C70" w:rsidRDefault="009C2BD2" w:rsidP="009C2BD2">
      <w:pPr>
        <w:ind w:firstLine="709"/>
        <w:jc w:val="both"/>
      </w:pPr>
    </w:p>
    <w:p w:rsidR="009C2BD2" w:rsidRDefault="009C2BD2" w:rsidP="009C2BD2">
      <w:pPr>
        <w:ind w:firstLine="709"/>
        <w:jc w:val="both"/>
      </w:pPr>
      <w:r w:rsidRPr="003B7C70">
        <w:t>Yapılan incelemede;</w:t>
      </w:r>
    </w:p>
    <w:p w:rsidR="009C2BD2" w:rsidRPr="003B7C70" w:rsidRDefault="009C2BD2" w:rsidP="009C2BD2">
      <w:pPr>
        <w:ind w:firstLine="709"/>
        <w:jc w:val="both"/>
      </w:pPr>
    </w:p>
    <w:p w:rsidR="009C2BD2" w:rsidRDefault="009C2BD2" w:rsidP="009C2BD2">
      <w:pPr>
        <w:ind w:firstLine="709"/>
        <w:jc w:val="both"/>
      </w:pPr>
      <w:r w:rsidRPr="003B7C70">
        <w:t xml:space="preserve">-Yaklaşık </w:t>
      </w:r>
      <w:proofErr w:type="gramStart"/>
      <w:r w:rsidRPr="003B7C70">
        <w:t>58.5</w:t>
      </w:r>
      <w:proofErr w:type="gramEnd"/>
      <w:r w:rsidRPr="003B7C70">
        <w:t xml:space="preserve"> hektar yüzölçümlü Kızılca Mahallesi Yerleşim ve Gelişim Alanına ait 1/5000 ölçekli nazmı imar ve 1/1000 ölçekli uygulama imar planının Mamak Belediye Meclisi'nin 06.02.2015 gün ve 109 sayılı kara</w:t>
      </w:r>
      <w:r>
        <w:t>rı</w:t>
      </w:r>
      <w:r w:rsidRPr="003B7C70">
        <w:t xml:space="preserve"> ile uygun görülerek Ankara Büyükşehir Belediye Meclisi'nin 09.03.2016 gün ve 352 sayılı kararıyla </w:t>
      </w:r>
      <w:proofErr w:type="spellStart"/>
      <w:r w:rsidRPr="003B7C70">
        <w:t>tadilen</w:t>
      </w:r>
      <w:proofErr w:type="spellEnd"/>
      <w:r>
        <w:t xml:space="preserve"> </w:t>
      </w:r>
      <w:r w:rsidRPr="003B7C70">
        <w:t>(DOP oranının %40'ayaklaştırılması şartıyla) onaylandığı,</w:t>
      </w:r>
    </w:p>
    <w:p w:rsidR="009C2BD2" w:rsidRPr="003B7C70" w:rsidRDefault="009C2BD2" w:rsidP="009C2BD2">
      <w:pPr>
        <w:ind w:firstLine="709"/>
        <w:jc w:val="both"/>
      </w:pPr>
    </w:p>
    <w:p w:rsidR="009C2BD2" w:rsidRDefault="009C2BD2" w:rsidP="009C2BD2">
      <w:pPr>
        <w:ind w:firstLine="709"/>
        <w:jc w:val="both"/>
      </w:pPr>
      <w:r w:rsidRPr="003B7C70">
        <w:t>-Yapılan tadilatlar sonrasında söz konusu planların İlçe Belediyesinde 25.04.2019-24.05.2019 tarihleri arasında askıya çıka</w:t>
      </w:r>
      <w:r>
        <w:t>rı</w:t>
      </w:r>
      <w:r w:rsidRPr="003B7C70">
        <w:t>ldığı v</w:t>
      </w:r>
      <w:r>
        <w:t>e kesinlik kazandığı,</w:t>
      </w:r>
    </w:p>
    <w:p w:rsidR="009C2BD2" w:rsidRPr="003B7C70" w:rsidRDefault="009C2BD2" w:rsidP="009C2BD2">
      <w:pPr>
        <w:ind w:firstLine="709"/>
        <w:jc w:val="both"/>
      </w:pPr>
    </w:p>
    <w:p w:rsidR="009C2BD2" w:rsidRDefault="009C2BD2" w:rsidP="009C2BD2">
      <w:pPr>
        <w:ind w:firstLine="709"/>
        <w:jc w:val="both"/>
      </w:pPr>
      <w:r w:rsidRPr="003B7C70">
        <w:t>-Ancak söz konusu 1/5000 ve 1/1000 ölçekli imar planla</w:t>
      </w:r>
      <w:r>
        <w:t xml:space="preserve">rının </w:t>
      </w:r>
      <w:r w:rsidRPr="003B7C70">
        <w:t>Ankara 2.İdare Mahkemesi'nin E:2018/2587, K:2020/650 sayılı kara</w:t>
      </w:r>
      <w:r>
        <w:t>r</w:t>
      </w:r>
      <w:r w:rsidRPr="003B7C70">
        <w:t>ıyla iptal edildiği,</w:t>
      </w:r>
    </w:p>
    <w:p w:rsidR="009C2BD2" w:rsidRPr="003B7C70" w:rsidRDefault="009C2BD2" w:rsidP="009C2BD2">
      <w:pPr>
        <w:ind w:firstLine="709"/>
        <w:jc w:val="both"/>
      </w:pPr>
    </w:p>
    <w:p w:rsidR="009C2BD2" w:rsidRDefault="009C2BD2" w:rsidP="009C2BD2">
      <w:pPr>
        <w:ind w:firstLine="709"/>
        <w:jc w:val="both"/>
      </w:pPr>
      <w:r w:rsidRPr="003B7C70">
        <w:t>-Mahkemenin iptal kararındaki gerekçeler ve bilirkişi raporu incelendiğinde; sosyal donatı alanlarının yetersizliği ve dağılımının düzensiz olduğu, konut alanla</w:t>
      </w:r>
      <w:r>
        <w:t>rı</w:t>
      </w:r>
      <w:r w:rsidRPr="003B7C70">
        <w:t>ndaki yoğunlukların farklı olduğu, üst ölçekli planlarla uyumsuz olduğu hususlarına değinildiği,</w:t>
      </w:r>
    </w:p>
    <w:p w:rsidR="009C2BD2" w:rsidRPr="003B7C70" w:rsidRDefault="009C2BD2" w:rsidP="009C2BD2">
      <w:pPr>
        <w:ind w:firstLine="709"/>
        <w:jc w:val="both"/>
      </w:pPr>
    </w:p>
    <w:p w:rsidR="009C2BD2" w:rsidRDefault="009C2BD2" w:rsidP="009C2BD2">
      <w:pPr>
        <w:ind w:firstLine="709"/>
        <w:jc w:val="both"/>
      </w:pPr>
      <w:r w:rsidRPr="003B7C70">
        <w:t>-Söz konusu planlama alanının Belediyemiz Meclisinin 16.02.2007 tarih ve 525 sayılı kararı ile onaylanan 1/25000 ölçekli "2023 Başkent Ankara Nazım İmar Planı" kapsamında kırsal nitelikli yerleşim alanı ve ağaçlandırılacak alan kullanımında kaldığı,</w:t>
      </w:r>
    </w:p>
    <w:p w:rsidR="009C2BD2" w:rsidRPr="003B7C70" w:rsidRDefault="009C2BD2" w:rsidP="009C2BD2">
      <w:pPr>
        <w:ind w:firstLine="709"/>
        <w:jc w:val="both"/>
      </w:pPr>
    </w:p>
    <w:p w:rsidR="009C2BD2" w:rsidRDefault="009C2BD2" w:rsidP="009C2BD2">
      <w:pPr>
        <w:ind w:firstLine="709"/>
        <w:jc w:val="both"/>
      </w:pPr>
      <w:r w:rsidRPr="003B7C70">
        <w:t>Mahkeme kararından sonra plansız kalan alanda kamu yararı doğrultusunda yeniden plan hazırlanması ihtiyacı duyulduğundan bahisle mahkeme kararındaki hususlar doğrultusunda hazırlanarak Başkanlığımıza sunulan Mamak Belediye Meclisinin 04.10.2020 tarih ve 497 sayılı kararı ve plan değişiklikleri üzerinde yapılan incelemede;</w:t>
      </w:r>
    </w:p>
    <w:p w:rsidR="009C2BD2" w:rsidRPr="003B7C70" w:rsidRDefault="009C2BD2" w:rsidP="009C2BD2">
      <w:pPr>
        <w:ind w:firstLine="709"/>
        <w:jc w:val="both"/>
      </w:pPr>
    </w:p>
    <w:p w:rsidR="009C2BD2" w:rsidRDefault="009C2BD2" w:rsidP="009C2BD2">
      <w:pPr>
        <w:ind w:firstLine="709"/>
        <w:jc w:val="both"/>
      </w:pPr>
      <w:r w:rsidRPr="003B7C70">
        <w:t>-Planlama alanının doğusundan l</w:t>
      </w:r>
      <w:r>
        <w:t xml:space="preserve">00 </w:t>
      </w:r>
      <w:r w:rsidRPr="003B7C70">
        <w:t>m genişliğinde Çevre Yolu, güneyinde demiryolu hattı ve Ankara-</w:t>
      </w:r>
      <w:r>
        <w:t>S</w:t>
      </w:r>
      <w:r w:rsidRPr="003B7C70">
        <w:t xml:space="preserve">amsun yolu bulunmakta olup kuzey-güney istikametinde taşkın sahalarının yer aldığı, TCDD ve </w:t>
      </w:r>
      <w:proofErr w:type="spellStart"/>
      <w:r w:rsidRPr="003B7C70">
        <w:t>DS</w:t>
      </w:r>
      <w:r>
        <w:t>İ’</w:t>
      </w:r>
      <w:r w:rsidRPr="003B7C70">
        <w:t>nin</w:t>
      </w:r>
      <w:proofErr w:type="spellEnd"/>
      <w:r w:rsidRPr="003B7C70">
        <w:t xml:space="preserve"> görüşleri doğrultusunda planlama kurgusunun oluştuğu,</w:t>
      </w:r>
    </w:p>
    <w:p w:rsidR="009C2BD2" w:rsidRDefault="009C2BD2" w:rsidP="009C2BD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C2BD2" w:rsidTr="000D144E">
        <w:trPr>
          <w:trHeight w:val="1008"/>
        </w:trPr>
        <w:tc>
          <w:tcPr>
            <w:tcW w:w="3510" w:type="dxa"/>
          </w:tcPr>
          <w:p w:rsidR="009C2BD2" w:rsidRDefault="009C2BD2" w:rsidP="000D144E">
            <w:pPr>
              <w:ind w:left="708" w:firstLine="708"/>
            </w:pPr>
            <w:r>
              <w:t xml:space="preserve"> T.C.</w:t>
            </w:r>
          </w:p>
          <w:p w:rsidR="009C2BD2" w:rsidRDefault="009C2BD2" w:rsidP="000D144E">
            <w:pPr>
              <w:jc w:val="center"/>
            </w:pPr>
            <w:r>
              <w:t>ANKARA BÜYÜKŞEHİR</w:t>
            </w:r>
          </w:p>
          <w:p w:rsidR="009C2BD2" w:rsidRDefault="009C2BD2" w:rsidP="000D144E">
            <w:pPr>
              <w:jc w:val="center"/>
            </w:pPr>
            <w:r>
              <w:t>BELEDİYE MECLİSİ</w:t>
            </w:r>
          </w:p>
        </w:tc>
      </w:tr>
    </w:tbl>
    <w:p w:rsidR="009C2BD2" w:rsidRDefault="009C2BD2" w:rsidP="009C2BD2">
      <w:pPr>
        <w:tabs>
          <w:tab w:val="left" w:pos="1935"/>
        </w:tabs>
        <w:jc w:val="both"/>
      </w:pPr>
    </w:p>
    <w:p w:rsidR="009C2BD2" w:rsidRDefault="009C2BD2" w:rsidP="009C2BD2">
      <w:pPr>
        <w:tabs>
          <w:tab w:val="left" w:pos="1935"/>
        </w:tabs>
        <w:jc w:val="both"/>
      </w:pPr>
    </w:p>
    <w:p w:rsidR="009C2BD2" w:rsidRDefault="009C2BD2" w:rsidP="009C2BD2">
      <w:pPr>
        <w:ind w:right="-1"/>
        <w:jc w:val="both"/>
      </w:pPr>
      <w:r>
        <w:t>Karar No: 692</w:t>
      </w:r>
      <w:r>
        <w:tab/>
        <w:t xml:space="preserve"> </w:t>
      </w:r>
      <w:r>
        <w:tab/>
      </w:r>
      <w:r>
        <w:tab/>
        <w:t xml:space="preserve">  </w:t>
      </w:r>
      <w:r>
        <w:tab/>
      </w:r>
      <w:r>
        <w:tab/>
      </w:r>
      <w:r>
        <w:tab/>
        <w:t xml:space="preserve">                                                09.04.2021</w:t>
      </w:r>
    </w:p>
    <w:p w:rsidR="009C2BD2" w:rsidRDefault="009C2BD2" w:rsidP="009C2BD2">
      <w:pPr>
        <w:ind w:right="543"/>
      </w:pPr>
    </w:p>
    <w:p w:rsidR="009C2BD2" w:rsidRDefault="009C2BD2" w:rsidP="009C2BD2">
      <w:pPr>
        <w:ind w:right="543"/>
      </w:pPr>
    </w:p>
    <w:p w:rsidR="009C2BD2" w:rsidRDefault="009C2BD2" w:rsidP="009C2BD2">
      <w:pPr>
        <w:ind w:left="2844" w:right="543" w:firstLine="696"/>
      </w:pPr>
      <w:r>
        <w:t xml:space="preserve">        -2-</w:t>
      </w:r>
    </w:p>
    <w:p w:rsidR="009C2BD2" w:rsidRPr="003B7C70" w:rsidRDefault="009C2BD2" w:rsidP="009C2BD2">
      <w:pPr>
        <w:jc w:val="both"/>
      </w:pPr>
    </w:p>
    <w:p w:rsidR="009C2BD2" w:rsidRPr="003B7C70" w:rsidRDefault="009C2BD2" w:rsidP="009C2BD2">
      <w:pPr>
        <w:ind w:firstLine="709"/>
        <w:jc w:val="both"/>
      </w:pPr>
    </w:p>
    <w:p w:rsidR="009C2BD2" w:rsidRDefault="009C2BD2" w:rsidP="009C2BD2">
      <w:pPr>
        <w:ind w:firstLine="709"/>
        <w:jc w:val="both"/>
      </w:pPr>
      <w:r w:rsidRPr="003B7C70">
        <w:t>-Mahkeme kara</w:t>
      </w:r>
      <w:r>
        <w:t>rı</w:t>
      </w:r>
      <w:r w:rsidRPr="003B7C70">
        <w:t xml:space="preserve"> doğrultusunda; konut alanlarında E:0.90, </w:t>
      </w:r>
      <w:proofErr w:type="spellStart"/>
      <w:r w:rsidRPr="003B7C70">
        <w:t>Yençok</w:t>
      </w:r>
      <w:proofErr w:type="spellEnd"/>
      <w:r w:rsidRPr="003B7C70">
        <w:t xml:space="preserve">:5 kat yapılaşma koşulları getirildiği, tüm sosyal donatı alanlarında imar durumunun E:0.90, </w:t>
      </w:r>
      <w:proofErr w:type="spellStart"/>
      <w:r w:rsidRPr="003B7C70">
        <w:t>Yençok</w:t>
      </w:r>
      <w:proofErr w:type="spellEnd"/>
      <w:r w:rsidRPr="003B7C70">
        <w:t>:5 kat olduğu ve donatı alanlarının planlama alanında dengeli dağıt</w:t>
      </w:r>
      <w:r>
        <w:t>ım</w:t>
      </w:r>
      <w:r w:rsidRPr="003B7C70">
        <w:t>ına dikkat edildiği,</w:t>
      </w:r>
    </w:p>
    <w:p w:rsidR="009C2BD2" w:rsidRDefault="009C2BD2" w:rsidP="009C2BD2">
      <w:pPr>
        <w:ind w:firstLine="709"/>
        <w:jc w:val="both"/>
      </w:pPr>
    </w:p>
    <w:p w:rsidR="009C2BD2" w:rsidRDefault="009C2BD2" w:rsidP="009C2BD2">
      <w:pPr>
        <w:ind w:firstLine="709"/>
        <w:jc w:val="both"/>
      </w:pPr>
      <w:r w:rsidRPr="003B7C70">
        <w:t xml:space="preserve">-DSİ görüşüne göre planlama alanındaki </w:t>
      </w:r>
      <w:proofErr w:type="spellStart"/>
      <w:r w:rsidRPr="003B7C70">
        <w:t>Cambal</w:t>
      </w:r>
      <w:proofErr w:type="spellEnd"/>
      <w:r w:rsidRPr="003B7C70">
        <w:t xml:space="preserve"> deresinde </w:t>
      </w:r>
      <w:proofErr w:type="spellStart"/>
      <w:r w:rsidRPr="003B7C70">
        <w:t>min</w:t>
      </w:r>
      <w:proofErr w:type="spellEnd"/>
      <w:r w:rsidRPr="003B7C70">
        <w:t xml:space="preserve"> 17 metre koruma bandı bırakılması gerektiği, planda ise 20</w:t>
      </w:r>
      <w:r>
        <w:t xml:space="preserve"> </w:t>
      </w:r>
      <w:r w:rsidRPr="003B7C70">
        <w:t>m bırakıldığının görüldüğü</w:t>
      </w:r>
      <w:r>
        <w:t>,</w:t>
      </w:r>
    </w:p>
    <w:p w:rsidR="009C2BD2" w:rsidRPr="003B7C70" w:rsidRDefault="009C2BD2" w:rsidP="009C2BD2">
      <w:pPr>
        <w:ind w:firstLine="709"/>
        <w:jc w:val="both"/>
      </w:pPr>
    </w:p>
    <w:p w:rsidR="009C2BD2" w:rsidRDefault="009C2BD2" w:rsidP="009C2BD2">
      <w:pPr>
        <w:ind w:firstLine="709"/>
        <w:jc w:val="both"/>
      </w:pPr>
      <w:r w:rsidRPr="003B7C70">
        <w:t>-Planlama alanının güneyinden geçen hızlı tren ve konvansiyonel hatların ikisi birlikte ihata sınırı (demiryolu kuşatma sınırı, demiryoluna en fazla yaklaşma sınırı) içinde çözümleneceğinden plan üzerinde eski konvansiyonel hatlar gösterilmeyip yalnızca hızlı tren hattının belirtildiği,</w:t>
      </w:r>
    </w:p>
    <w:p w:rsidR="009C2BD2" w:rsidRPr="003B7C70" w:rsidRDefault="009C2BD2" w:rsidP="009C2BD2">
      <w:pPr>
        <w:ind w:firstLine="709"/>
        <w:jc w:val="both"/>
      </w:pPr>
    </w:p>
    <w:p w:rsidR="009C2BD2" w:rsidRDefault="009C2BD2" w:rsidP="009C2BD2">
      <w:pPr>
        <w:ind w:firstLine="709"/>
        <w:jc w:val="both"/>
      </w:pPr>
      <w:r w:rsidRPr="003B7C70">
        <w:t>-Planlama alanı nüfusu 5624 olarak hesaplanmış olup planlama alanındaki donatı durumunun şu şekilde olduğu;</w:t>
      </w:r>
    </w:p>
    <w:p w:rsidR="009C2BD2" w:rsidRPr="003B7C70" w:rsidRDefault="009C2BD2" w:rsidP="009C2BD2">
      <w:pPr>
        <w:ind w:firstLine="709"/>
        <w:jc w:val="both"/>
      </w:pPr>
    </w:p>
    <w:tbl>
      <w:tblPr>
        <w:tblW w:w="9649" w:type="dxa"/>
        <w:jc w:val="center"/>
        <w:tblLayout w:type="fixed"/>
        <w:tblCellMar>
          <w:left w:w="10" w:type="dxa"/>
          <w:right w:w="10" w:type="dxa"/>
        </w:tblCellMar>
        <w:tblLook w:val="0000"/>
      </w:tblPr>
      <w:tblGrid>
        <w:gridCol w:w="1851"/>
        <w:gridCol w:w="787"/>
        <w:gridCol w:w="797"/>
        <w:gridCol w:w="1166"/>
        <w:gridCol w:w="1392"/>
        <w:gridCol w:w="926"/>
        <w:gridCol w:w="1613"/>
        <w:gridCol w:w="1117"/>
      </w:tblGrid>
      <w:tr w:rsidR="009C2BD2" w:rsidRPr="003B7C70" w:rsidTr="000D144E">
        <w:trPr>
          <w:trHeight w:val="698"/>
          <w:jc w:val="center"/>
        </w:trPr>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42253F" w:rsidRDefault="009C2BD2" w:rsidP="000D144E">
            <w:pPr>
              <w:pStyle w:val="Gvdemetni60"/>
              <w:framePr w:wrap="notBeside" w:vAnchor="text" w:hAnchor="text" w:xAlign="center" w:y="1"/>
              <w:shd w:val="clear" w:color="auto" w:fill="auto"/>
              <w:spacing w:line="240" w:lineRule="auto"/>
              <w:jc w:val="center"/>
              <w:rPr>
                <w:b/>
                <w:i w:val="0"/>
                <w:sz w:val="22"/>
                <w:szCs w:val="22"/>
              </w:rPr>
            </w:pPr>
            <w:r w:rsidRPr="0042253F">
              <w:rPr>
                <w:b/>
                <w:i w:val="0"/>
                <w:sz w:val="22"/>
                <w:szCs w:val="22"/>
              </w:rPr>
              <w:t>Alan Adı</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42253F" w:rsidRDefault="009C2BD2" w:rsidP="000D144E">
            <w:pPr>
              <w:pStyle w:val="Gvdemetni60"/>
              <w:framePr w:wrap="notBeside" w:vAnchor="text" w:hAnchor="text" w:xAlign="center" w:y="1"/>
              <w:shd w:val="clear" w:color="auto" w:fill="auto"/>
              <w:spacing w:line="240" w:lineRule="auto"/>
              <w:jc w:val="center"/>
              <w:rPr>
                <w:b/>
                <w:i w:val="0"/>
                <w:sz w:val="22"/>
                <w:szCs w:val="22"/>
              </w:rPr>
            </w:pPr>
            <w:r w:rsidRPr="0042253F">
              <w:rPr>
                <w:b/>
                <w:i w:val="0"/>
                <w:sz w:val="22"/>
                <w:szCs w:val="22"/>
              </w:rPr>
              <w:t>Adet</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42253F" w:rsidRDefault="009C2BD2" w:rsidP="000D144E">
            <w:pPr>
              <w:pStyle w:val="Gvdemetni60"/>
              <w:framePr w:wrap="notBeside" w:vAnchor="text" w:hAnchor="text" w:xAlign="center" w:y="1"/>
              <w:shd w:val="clear" w:color="auto" w:fill="auto"/>
              <w:spacing w:line="240" w:lineRule="auto"/>
              <w:jc w:val="center"/>
              <w:rPr>
                <w:b/>
                <w:i w:val="0"/>
                <w:sz w:val="22"/>
                <w:szCs w:val="22"/>
              </w:rPr>
            </w:pPr>
            <w:r w:rsidRPr="0042253F">
              <w:rPr>
                <w:b/>
                <w:i w:val="0"/>
                <w:sz w:val="22"/>
                <w:szCs w:val="22"/>
              </w:rPr>
              <w:t>Oran</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Default="009C2BD2" w:rsidP="000D144E">
            <w:pPr>
              <w:pStyle w:val="Gvdemetni60"/>
              <w:framePr w:wrap="notBeside" w:vAnchor="text" w:hAnchor="text" w:xAlign="center" w:y="1"/>
              <w:shd w:val="clear" w:color="auto" w:fill="auto"/>
              <w:spacing w:line="240" w:lineRule="auto"/>
              <w:jc w:val="center"/>
              <w:rPr>
                <w:b/>
                <w:i w:val="0"/>
                <w:sz w:val="22"/>
                <w:szCs w:val="22"/>
              </w:rPr>
            </w:pPr>
            <w:r w:rsidRPr="0042253F">
              <w:rPr>
                <w:b/>
                <w:i w:val="0"/>
                <w:sz w:val="22"/>
                <w:szCs w:val="22"/>
              </w:rPr>
              <w:t>Durum</w:t>
            </w:r>
            <w:r>
              <w:rPr>
                <w:b/>
                <w:i w:val="0"/>
                <w:sz w:val="22"/>
                <w:szCs w:val="22"/>
              </w:rPr>
              <w:t xml:space="preserve"> </w:t>
            </w:r>
          </w:p>
          <w:p w:rsidR="009C2BD2" w:rsidRPr="0042253F" w:rsidRDefault="009C2BD2" w:rsidP="000D144E">
            <w:pPr>
              <w:pStyle w:val="Gvdemetni60"/>
              <w:framePr w:wrap="notBeside" w:vAnchor="text" w:hAnchor="text" w:xAlign="center" w:y="1"/>
              <w:shd w:val="clear" w:color="auto" w:fill="auto"/>
              <w:spacing w:line="240" w:lineRule="auto"/>
              <w:jc w:val="center"/>
              <w:rPr>
                <w:b/>
                <w:i w:val="0"/>
                <w:sz w:val="22"/>
                <w:szCs w:val="22"/>
              </w:rPr>
            </w:pPr>
            <w:r w:rsidRPr="0042253F">
              <w:rPr>
                <w:b/>
                <w:i w:val="0"/>
                <w:sz w:val="22"/>
                <w:szCs w:val="22"/>
              </w:rPr>
              <w:t>(m</w:t>
            </w:r>
            <w:r w:rsidRPr="0042253F">
              <w:rPr>
                <w:b/>
                <w:i w:val="0"/>
                <w:sz w:val="22"/>
                <w:szCs w:val="22"/>
                <w:vertAlign w:val="superscript"/>
              </w:rPr>
              <w:t>2</w:t>
            </w:r>
            <w:r w:rsidRPr="0042253F">
              <w:rPr>
                <w:b/>
                <w:i w:val="0"/>
                <w:sz w:val="22"/>
                <w:szCs w:val="22"/>
              </w:rPr>
              <w:t>)</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42253F" w:rsidRDefault="009C2BD2" w:rsidP="000D144E">
            <w:pPr>
              <w:pStyle w:val="Gvdemetni60"/>
              <w:framePr w:wrap="notBeside" w:vAnchor="text" w:hAnchor="text" w:xAlign="center" w:y="1"/>
              <w:shd w:val="clear" w:color="auto" w:fill="auto"/>
              <w:spacing w:line="264" w:lineRule="exact"/>
              <w:ind w:right="320"/>
              <w:jc w:val="center"/>
              <w:rPr>
                <w:b/>
                <w:i w:val="0"/>
                <w:sz w:val="22"/>
                <w:szCs w:val="22"/>
              </w:rPr>
            </w:pPr>
            <w:r w:rsidRPr="0042253F">
              <w:rPr>
                <w:b/>
                <w:i w:val="0"/>
                <w:sz w:val="22"/>
                <w:szCs w:val="22"/>
              </w:rPr>
              <w:t>Kişi Başı Alan(m</w:t>
            </w:r>
            <w:r w:rsidRPr="0042253F">
              <w:rPr>
                <w:b/>
                <w:i w:val="0"/>
                <w:sz w:val="22"/>
                <w:szCs w:val="22"/>
                <w:vertAlign w:val="superscript"/>
              </w:rPr>
              <w:t>2</w:t>
            </w:r>
            <w:r w:rsidRPr="0042253F">
              <w:rPr>
                <w:b/>
                <w:i w:val="0"/>
                <w:sz w:val="22"/>
                <w:szCs w:val="22"/>
              </w:rPr>
              <w:t>)</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42253F" w:rsidRDefault="009C2BD2" w:rsidP="000D144E">
            <w:pPr>
              <w:pStyle w:val="Gvdemetni60"/>
              <w:framePr w:wrap="notBeside" w:vAnchor="text" w:hAnchor="text" w:xAlign="center" w:y="1"/>
              <w:shd w:val="clear" w:color="auto" w:fill="auto"/>
              <w:spacing w:line="240" w:lineRule="auto"/>
              <w:jc w:val="center"/>
              <w:rPr>
                <w:b/>
                <w:i w:val="0"/>
                <w:sz w:val="22"/>
                <w:szCs w:val="22"/>
              </w:rPr>
            </w:pPr>
            <w:r w:rsidRPr="0042253F">
              <w:rPr>
                <w:b/>
                <w:i w:val="0"/>
                <w:sz w:val="22"/>
                <w:szCs w:val="22"/>
              </w:rPr>
              <w:t>Standart</w:t>
            </w:r>
          </w:p>
        </w:tc>
        <w:tc>
          <w:tcPr>
            <w:tcW w:w="1613"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42253F" w:rsidRDefault="009C2BD2" w:rsidP="000D144E">
            <w:pPr>
              <w:pStyle w:val="Gvdemetni60"/>
              <w:framePr w:wrap="notBeside" w:vAnchor="text" w:hAnchor="text" w:xAlign="center" w:y="1"/>
              <w:shd w:val="clear" w:color="auto" w:fill="auto"/>
              <w:spacing w:line="264" w:lineRule="exact"/>
              <w:jc w:val="center"/>
              <w:rPr>
                <w:b/>
                <w:i w:val="0"/>
                <w:sz w:val="22"/>
                <w:szCs w:val="22"/>
              </w:rPr>
            </w:pPr>
            <w:r w:rsidRPr="0042253F">
              <w:rPr>
                <w:b/>
                <w:i w:val="0"/>
                <w:sz w:val="22"/>
                <w:szCs w:val="22"/>
              </w:rPr>
              <w:t>Olması Gereken (m</w:t>
            </w:r>
            <w:r w:rsidRPr="0042253F">
              <w:rPr>
                <w:b/>
                <w:i w:val="0"/>
                <w:sz w:val="22"/>
                <w:szCs w:val="22"/>
                <w:vertAlign w:val="superscript"/>
              </w:rPr>
              <w:t>2</w:t>
            </w:r>
            <w:r w:rsidRPr="0042253F">
              <w:rPr>
                <w:b/>
                <w:i w:val="0"/>
                <w:sz w:val="22"/>
                <w:szCs w:val="22"/>
              </w:rPr>
              <w:t>)</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42253F" w:rsidRDefault="009C2BD2" w:rsidP="000D144E">
            <w:pPr>
              <w:pStyle w:val="Gvdemetni60"/>
              <w:framePr w:wrap="notBeside" w:vAnchor="text" w:hAnchor="text" w:xAlign="center" w:y="1"/>
              <w:shd w:val="clear" w:color="auto" w:fill="auto"/>
              <w:spacing w:line="240" w:lineRule="auto"/>
              <w:jc w:val="center"/>
              <w:rPr>
                <w:b/>
                <w:i w:val="0"/>
                <w:sz w:val="22"/>
                <w:szCs w:val="22"/>
              </w:rPr>
            </w:pPr>
            <w:r w:rsidRPr="0042253F">
              <w:rPr>
                <w:b/>
                <w:i w:val="0"/>
                <w:sz w:val="22"/>
                <w:szCs w:val="22"/>
              </w:rPr>
              <w:t>Fark</w:t>
            </w:r>
          </w:p>
        </w:tc>
      </w:tr>
      <w:tr w:rsidR="009C2BD2" w:rsidRPr="003B7C70" w:rsidTr="000D144E">
        <w:trPr>
          <w:trHeight w:val="409"/>
          <w:jc w:val="center"/>
        </w:trPr>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Anaokulu</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1</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0.63%</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3716.13</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0.66</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0.5</w:t>
            </w:r>
          </w:p>
        </w:tc>
        <w:tc>
          <w:tcPr>
            <w:tcW w:w="1613"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2812</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+904.13</w:t>
            </w:r>
          </w:p>
        </w:tc>
      </w:tr>
      <w:tr w:rsidR="009C2BD2" w:rsidRPr="003B7C70" w:rsidTr="000D144E">
        <w:trPr>
          <w:trHeight w:val="415"/>
          <w:jc w:val="center"/>
        </w:trPr>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İlkokul</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3</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1.93%</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11287.32</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2.01</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2</w:t>
            </w:r>
          </w:p>
        </w:tc>
        <w:tc>
          <w:tcPr>
            <w:tcW w:w="1613"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11248</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+39.32</w:t>
            </w:r>
          </w:p>
        </w:tc>
      </w:tr>
      <w:tr w:rsidR="009C2BD2" w:rsidRPr="003B7C70" w:rsidTr="000D144E">
        <w:trPr>
          <w:trHeight w:val="421"/>
          <w:jc w:val="center"/>
        </w:trPr>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Ortaokul</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2</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1.92%</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11275.84</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2</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2</w:t>
            </w:r>
          </w:p>
        </w:tc>
        <w:tc>
          <w:tcPr>
            <w:tcW w:w="1613"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11248</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+27.84</w:t>
            </w:r>
          </w:p>
        </w:tc>
      </w:tr>
      <w:tr w:rsidR="009C2BD2" w:rsidRPr="003B7C70" w:rsidTr="000D144E">
        <w:trPr>
          <w:trHeight w:val="696"/>
          <w:jc w:val="center"/>
        </w:trPr>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spacing w:line="269" w:lineRule="exact"/>
              <w:rPr>
                <w:sz w:val="22"/>
                <w:szCs w:val="22"/>
              </w:rPr>
            </w:pPr>
            <w:r w:rsidRPr="003B7C70">
              <w:rPr>
                <w:sz w:val="22"/>
                <w:szCs w:val="22"/>
              </w:rPr>
              <w:t>Sosyal Açık ve Yeşil Alanlar</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12</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13.69%</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80208.36</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14.26</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10</w:t>
            </w:r>
          </w:p>
        </w:tc>
        <w:tc>
          <w:tcPr>
            <w:tcW w:w="1613"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56240</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+23968.36</w:t>
            </w:r>
          </w:p>
        </w:tc>
      </w:tr>
      <w:tr w:rsidR="009C2BD2" w:rsidRPr="003B7C70" w:rsidTr="000D144E">
        <w:trPr>
          <w:trHeight w:val="707"/>
          <w:jc w:val="center"/>
        </w:trPr>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Sağlık</w:t>
            </w:r>
            <w:r>
              <w:rPr>
                <w:sz w:val="22"/>
                <w:szCs w:val="22"/>
              </w:rPr>
              <w:t xml:space="preserve"> </w:t>
            </w:r>
            <w:r w:rsidRPr="003B7C70">
              <w:rPr>
                <w:sz w:val="22"/>
                <w:szCs w:val="22"/>
              </w:rPr>
              <w:t>Tesisleri Alanı</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2</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1.79%</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10499.8</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1.87</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1.5</w:t>
            </w:r>
          </w:p>
        </w:tc>
        <w:tc>
          <w:tcPr>
            <w:tcW w:w="1613"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8436</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+2063.8</w:t>
            </w:r>
          </w:p>
        </w:tc>
      </w:tr>
      <w:tr w:rsidR="009C2BD2" w:rsidRPr="003B7C70" w:rsidTr="000D144E">
        <w:trPr>
          <w:trHeight w:val="689"/>
          <w:jc w:val="center"/>
        </w:trPr>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Kültürel</w:t>
            </w:r>
            <w:r>
              <w:rPr>
                <w:sz w:val="22"/>
                <w:szCs w:val="22"/>
              </w:rPr>
              <w:t xml:space="preserve"> </w:t>
            </w:r>
            <w:r w:rsidRPr="003B7C70">
              <w:rPr>
                <w:sz w:val="22"/>
                <w:szCs w:val="22"/>
              </w:rPr>
              <w:t>Tesis Alanları</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1</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1.04%</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6093.03</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1.08</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0.75</w:t>
            </w:r>
          </w:p>
        </w:tc>
        <w:tc>
          <w:tcPr>
            <w:tcW w:w="1613"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4218</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+1875.03</w:t>
            </w:r>
          </w:p>
        </w:tc>
      </w:tr>
      <w:tr w:rsidR="009C2BD2" w:rsidRPr="003B7C70" w:rsidTr="000D144E">
        <w:trPr>
          <w:trHeight w:val="698"/>
          <w:jc w:val="center"/>
        </w:trPr>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Sosyal</w:t>
            </w:r>
            <w:r>
              <w:rPr>
                <w:sz w:val="22"/>
                <w:szCs w:val="22"/>
              </w:rPr>
              <w:t xml:space="preserve"> </w:t>
            </w:r>
            <w:r w:rsidRPr="003B7C70">
              <w:rPr>
                <w:sz w:val="22"/>
                <w:szCs w:val="22"/>
              </w:rPr>
              <w:t>Tesis Alanları</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2</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0.85%</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5008.44</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0.89</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0.75</w:t>
            </w:r>
          </w:p>
        </w:tc>
        <w:tc>
          <w:tcPr>
            <w:tcW w:w="1613"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4218</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+790.44</w:t>
            </w:r>
          </w:p>
        </w:tc>
      </w:tr>
      <w:tr w:rsidR="009C2BD2" w:rsidRPr="003B7C70" w:rsidTr="000D144E">
        <w:trPr>
          <w:trHeight w:val="410"/>
          <w:jc w:val="center"/>
        </w:trPr>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İbadet</w:t>
            </w:r>
            <w:r>
              <w:rPr>
                <w:sz w:val="22"/>
                <w:szCs w:val="22"/>
              </w:rPr>
              <w:t xml:space="preserve"> </w:t>
            </w:r>
            <w:r w:rsidRPr="003B7C70">
              <w:rPr>
                <w:sz w:val="22"/>
                <w:szCs w:val="22"/>
              </w:rPr>
              <w:t>Yer</w:t>
            </w:r>
            <w:r>
              <w:rPr>
                <w:sz w:val="22"/>
                <w:szCs w:val="22"/>
              </w:rPr>
              <w:t>i</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3</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1.21%</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7083.88</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1.26</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0.5</w:t>
            </w:r>
          </w:p>
        </w:tc>
        <w:tc>
          <w:tcPr>
            <w:tcW w:w="1613"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2812</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+4271.88</w:t>
            </w:r>
          </w:p>
        </w:tc>
      </w:tr>
      <w:tr w:rsidR="009C2BD2" w:rsidRPr="003B7C70" w:rsidTr="000D144E">
        <w:trPr>
          <w:trHeight w:val="427"/>
          <w:jc w:val="center"/>
        </w:trPr>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Tekn</w:t>
            </w:r>
            <w:r>
              <w:rPr>
                <w:sz w:val="22"/>
                <w:szCs w:val="22"/>
              </w:rPr>
              <w:t>i</w:t>
            </w:r>
            <w:r w:rsidRPr="003B7C70">
              <w:rPr>
                <w:sz w:val="22"/>
                <w:szCs w:val="22"/>
              </w:rPr>
              <w:t>k</w:t>
            </w:r>
            <w:r>
              <w:rPr>
                <w:sz w:val="22"/>
                <w:szCs w:val="22"/>
              </w:rPr>
              <w:t xml:space="preserve"> </w:t>
            </w:r>
            <w:r w:rsidRPr="003B7C70">
              <w:rPr>
                <w:sz w:val="22"/>
                <w:szCs w:val="22"/>
              </w:rPr>
              <w:t>Alt</w:t>
            </w:r>
            <w:r>
              <w:rPr>
                <w:sz w:val="22"/>
                <w:szCs w:val="22"/>
              </w:rPr>
              <w:t xml:space="preserve"> </w:t>
            </w:r>
            <w:r w:rsidRPr="003B7C70">
              <w:rPr>
                <w:sz w:val="22"/>
                <w:szCs w:val="22"/>
              </w:rPr>
              <w:t>Yap</w:t>
            </w:r>
            <w:r>
              <w:rPr>
                <w:sz w:val="22"/>
                <w:szCs w:val="22"/>
              </w:rPr>
              <w:t>ı</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2</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0.96%</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5632.43</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1</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1</w:t>
            </w:r>
          </w:p>
        </w:tc>
        <w:tc>
          <w:tcPr>
            <w:tcW w:w="1613"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5624</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+8.43</w:t>
            </w:r>
          </w:p>
        </w:tc>
      </w:tr>
      <w:tr w:rsidR="009C2BD2" w:rsidRPr="003B7C70" w:rsidTr="000D144E">
        <w:trPr>
          <w:trHeight w:val="558"/>
          <w:jc w:val="center"/>
        </w:trPr>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Lise</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2</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1.92%</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11264.09</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2</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2</w:t>
            </w:r>
          </w:p>
        </w:tc>
        <w:tc>
          <w:tcPr>
            <w:tcW w:w="1613"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11248</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9C2BD2" w:rsidRPr="003B7C70" w:rsidRDefault="009C2BD2" w:rsidP="000D144E">
            <w:pPr>
              <w:framePr w:wrap="notBeside" w:vAnchor="text" w:hAnchor="text" w:xAlign="center" w:y="1"/>
              <w:rPr>
                <w:sz w:val="22"/>
                <w:szCs w:val="22"/>
              </w:rPr>
            </w:pPr>
            <w:r w:rsidRPr="003B7C70">
              <w:rPr>
                <w:sz w:val="22"/>
                <w:szCs w:val="22"/>
              </w:rPr>
              <w:t>+16.09</w:t>
            </w:r>
          </w:p>
        </w:tc>
      </w:tr>
    </w:tbl>
    <w:p w:rsidR="009C2BD2" w:rsidRDefault="009C2BD2" w:rsidP="009C2BD2">
      <w:pPr>
        <w:jc w:val="both"/>
        <w:rPr>
          <w:sz w:val="22"/>
          <w:szCs w:val="22"/>
        </w:rPr>
      </w:pPr>
    </w:p>
    <w:p w:rsidR="009C2BD2" w:rsidRDefault="009C2BD2" w:rsidP="009C2BD2">
      <w:pPr>
        <w:jc w:val="both"/>
        <w:rPr>
          <w:sz w:val="22"/>
          <w:szCs w:val="22"/>
        </w:rPr>
      </w:pPr>
    </w:p>
    <w:p w:rsidR="009C2BD2" w:rsidRDefault="009C2BD2" w:rsidP="009C2BD2">
      <w:pPr>
        <w:jc w:val="both"/>
        <w:rPr>
          <w:sz w:val="22"/>
          <w:szCs w:val="22"/>
        </w:rPr>
      </w:pPr>
    </w:p>
    <w:p w:rsidR="009C2BD2" w:rsidRDefault="009C2BD2" w:rsidP="009C2BD2">
      <w:pPr>
        <w:jc w:val="both"/>
        <w:rPr>
          <w:sz w:val="22"/>
          <w:szCs w:val="22"/>
        </w:rPr>
      </w:pPr>
    </w:p>
    <w:p w:rsidR="009C2BD2" w:rsidRDefault="009C2BD2" w:rsidP="009C2BD2">
      <w:pPr>
        <w:jc w:val="both"/>
        <w:rPr>
          <w:sz w:val="22"/>
          <w:szCs w:val="22"/>
        </w:rPr>
      </w:pPr>
    </w:p>
    <w:p w:rsidR="009C2BD2" w:rsidRDefault="009C2BD2" w:rsidP="009C2BD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C2BD2" w:rsidTr="000D144E">
        <w:trPr>
          <w:trHeight w:val="1008"/>
        </w:trPr>
        <w:tc>
          <w:tcPr>
            <w:tcW w:w="3510" w:type="dxa"/>
          </w:tcPr>
          <w:p w:rsidR="009C2BD2" w:rsidRDefault="009C2BD2" w:rsidP="000D144E">
            <w:pPr>
              <w:ind w:left="708" w:firstLine="708"/>
            </w:pPr>
            <w:r>
              <w:t xml:space="preserve"> T.C.</w:t>
            </w:r>
          </w:p>
          <w:p w:rsidR="009C2BD2" w:rsidRDefault="009C2BD2" w:rsidP="000D144E">
            <w:pPr>
              <w:jc w:val="center"/>
            </w:pPr>
            <w:r>
              <w:t>ANKARA BÜYÜKŞEHİR</w:t>
            </w:r>
          </w:p>
          <w:p w:rsidR="009C2BD2" w:rsidRDefault="009C2BD2" w:rsidP="000D144E">
            <w:pPr>
              <w:jc w:val="center"/>
            </w:pPr>
            <w:r>
              <w:t>BELEDİYE MECLİSİ</w:t>
            </w:r>
          </w:p>
        </w:tc>
      </w:tr>
    </w:tbl>
    <w:p w:rsidR="009C2BD2" w:rsidRDefault="009C2BD2" w:rsidP="009C2BD2">
      <w:pPr>
        <w:tabs>
          <w:tab w:val="left" w:pos="1935"/>
        </w:tabs>
        <w:jc w:val="both"/>
      </w:pPr>
    </w:p>
    <w:p w:rsidR="009C2BD2" w:rsidRDefault="009C2BD2" w:rsidP="009C2BD2">
      <w:pPr>
        <w:tabs>
          <w:tab w:val="left" w:pos="1935"/>
        </w:tabs>
        <w:jc w:val="both"/>
      </w:pPr>
    </w:p>
    <w:p w:rsidR="009C2BD2" w:rsidRDefault="009C2BD2" w:rsidP="009C2BD2">
      <w:pPr>
        <w:ind w:right="-1"/>
        <w:jc w:val="both"/>
      </w:pPr>
      <w:r>
        <w:t>Karar No: 692</w:t>
      </w:r>
      <w:r>
        <w:tab/>
        <w:t xml:space="preserve"> </w:t>
      </w:r>
      <w:r>
        <w:tab/>
      </w:r>
      <w:r>
        <w:tab/>
        <w:t xml:space="preserve">  </w:t>
      </w:r>
      <w:r>
        <w:tab/>
      </w:r>
      <w:r>
        <w:tab/>
      </w:r>
      <w:r>
        <w:tab/>
        <w:t xml:space="preserve">                                                09.04.2021</w:t>
      </w:r>
    </w:p>
    <w:p w:rsidR="009C2BD2" w:rsidRDefault="009C2BD2" w:rsidP="009C2BD2">
      <w:pPr>
        <w:ind w:right="543"/>
      </w:pPr>
    </w:p>
    <w:p w:rsidR="009C2BD2" w:rsidRDefault="009C2BD2" w:rsidP="009C2BD2">
      <w:pPr>
        <w:ind w:right="543"/>
      </w:pPr>
    </w:p>
    <w:p w:rsidR="009C2BD2" w:rsidRDefault="009C2BD2" w:rsidP="009C2BD2">
      <w:pPr>
        <w:ind w:left="2844" w:right="543" w:firstLine="696"/>
      </w:pPr>
      <w:r>
        <w:t xml:space="preserve">        -3-</w:t>
      </w:r>
    </w:p>
    <w:p w:rsidR="009C2BD2" w:rsidRDefault="009C2BD2" w:rsidP="009C2BD2">
      <w:pPr>
        <w:ind w:left="2844" w:right="543" w:firstLine="696"/>
      </w:pPr>
    </w:p>
    <w:p w:rsidR="009C2BD2" w:rsidRDefault="009C2BD2" w:rsidP="009C2BD2">
      <w:pPr>
        <w:jc w:val="both"/>
      </w:pPr>
    </w:p>
    <w:p w:rsidR="009C2BD2" w:rsidRPr="003B7C70" w:rsidRDefault="009C2BD2" w:rsidP="009C2BD2">
      <w:pPr>
        <w:ind w:firstLine="709"/>
        <w:jc w:val="both"/>
      </w:pPr>
      <w:r w:rsidRPr="003B7C70">
        <w:t>-" Genel hükümler;</w:t>
      </w:r>
    </w:p>
    <w:p w:rsidR="009C2BD2" w:rsidRDefault="009C2BD2" w:rsidP="009C2BD2">
      <w:pPr>
        <w:numPr>
          <w:ilvl w:val="0"/>
          <w:numId w:val="42"/>
        </w:numPr>
        <w:ind w:left="0" w:firstLine="709"/>
        <w:jc w:val="both"/>
      </w:pPr>
      <w:r w:rsidRPr="003B7C70">
        <w:t>Yerleşim alanına yönelik olarak hazırlanan Ankara Valiliği Çevre Şehircilik İl Müdürlüğünce onaylı jeolojik etüt raporlarının sonuç ve öneriler kısmında belirtilen hükümlere uyulacaktır.</w:t>
      </w:r>
    </w:p>
    <w:p w:rsidR="009C2BD2" w:rsidRDefault="009C2BD2" w:rsidP="009C2BD2">
      <w:pPr>
        <w:numPr>
          <w:ilvl w:val="0"/>
          <w:numId w:val="42"/>
        </w:numPr>
        <w:ind w:left="0" w:firstLine="709"/>
        <w:jc w:val="both"/>
      </w:pPr>
      <w:proofErr w:type="spellStart"/>
      <w:r w:rsidRPr="003B7C70">
        <w:t>DSİ'nin</w:t>
      </w:r>
      <w:proofErr w:type="spellEnd"/>
      <w:r w:rsidRPr="003B7C70">
        <w:t xml:space="preserve"> 18.06.2009 gün 5848 sayılı yazısı ile öngörülen tedbirlere ve önerilere uyulacaktır.</w:t>
      </w:r>
    </w:p>
    <w:p w:rsidR="009C2BD2" w:rsidRDefault="009C2BD2" w:rsidP="009C2BD2">
      <w:pPr>
        <w:numPr>
          <w:ilvl w:val="0"/>
          <w:numId w:val="42"/>
        </w:numPr>
        <w:ind w:left="0" w:firstLine="709"/>
        <w:jc w:val="both"/>
      </w:pPr>
      <w:r w:rsidRPr="003B7C70">
        <w:t>Planda belirtilmeyen hususlarda yürürlükteki İmar Kanunu ve İlgili Yönetmelik Hükümleri geçerlidir.</w:t>
      </w:r>
    </w:p>
    <w:p w:rsidR="009C2BD2" w:rsidRPr="003B7C70" w:rsidRDefault="009C2BD2" w:rsidP="009C2BD2">
      <w:pPr>
        <w:jc w:val="both"/>
      </w:pPr>
    </w:p>
    <w:p w:rsidR="009C2BD2" w:rsidRPr="003B7C70" w:rsidRDefault="009C2BD2" w:rsidP="009C2BD2">
      <w:pPr>
        <w:ind w:firstLine="709"/>
        <w:jc w:val="both"/>
      </w:pPr>
      <w:r w:rsidRPr="003B7C70">
        <w:t>Özel hükümler;</w:t>
      </w:r>
    </w:p>
    <w:p w:rsidR="009C2BD2" w:rsidRDefault="009C2BD2" w:rsidP="009C2BD2">
      <w:pPr>
        <w:numPr>
          <w:ilvl w:val="0"/>
          <w:numId w:val="43"/>
        </w:numPr>
        <w:ind w:left="0" w:firstLine="709"/>
        <w:jc w:val="both"/>
      </w:pPr>
      <w:r w:rsidRPr="003B7C70">
        <w:t xml:space="preserve">Konut adalarında E=0.90 </w:t>
      </w:r>
      <w:proofErr w:type="spellStart"/>
      <w:r w:rsidRPr="003B7C70">
        <w:t>Yençok</w:t>
      </w:r>
      <w:proofErr w:type="spellEnd"/>
      <w:r w:rsidRPr="003B7C70">
        <w:t>=5 kat'tır.</w:t>
      </w:r>
    </w:p>
    <w:p w:rsidR="009C2BD2" w:rsidRDefault="009C2BD2" w:rsidP="009C2BD2">
      <w:pPr>
        <w:numPr>
          <w:ilvl w:val="0"/>
          <w:numId w:val="43"/>
        </w:numPr>
        <w:ind w:left="0" w:firstLine="709"/>
        <w:jc w:val="both"/>
      </w:pPr>
      <w:r w:rsidRPr="003B7C70">
        <w:t>Konut ada/parsellerinde ortalama daire büyüklüğü 150 m</w:t>
      </w:r>
      <w:r w:rsidRPr="0042253F">
        <w:rPr>
          <w:vertAlign w:val="superscript"/>
        </w:rPr>
        <w:t>2</w:t>
      </w:r>
      <w:r w:rsidRPr="003B7C70">
        <w:t xml:space="preserve">' </w:t>
      </w:r>
      <w:proofErr w:type="spellStart"/>
      <w:r w:rsidRPr="003B7C70">
        <w:t>dir</w:t>
      </w:r>
      <w:proofErr w:type="spellEnd"/>
      <w:r w:rsidRPr="003B7C70">
        <w:t>.</w:t>
      </w:r>
    </w:p>
    <w:p w:rsidR="009C2BD2" w:rsidRDefault="009C2BD2" w:rsidP="009C2BD2">
      <w:pPr>
        <w:numPr>
          <w:ilvl w:val="0"/>
          <w:numId w:val="43"/>
        </w:numPr>
        <w:ind w:left="0" w:firstLine="709"/>
        <w:jc w:val="both"/>
      </w:pPr>
      <w:r w:rsidRPr="003B7C70">
        <w:t>Plan üzerinde aksi bir hüküm bulunmadığı takdirde inşaat çek</w:t>
      </w:r>
      <w:r>
        <w:t>me mesafesi tüm yollardan 5.00m</w:t>
      </w:r>
      <w:r w:rsidRPr="003B7C70">
        <w:t>, k</w:t>
      </w:r>
      <w:r>
        <w:t>omşu-</w:t>
      </w:r>
      <w:r w:rsidRPr="003B7C70">
        <w:t xml:space="preserve">arka bahçe mesafesi için yürürlükteki </w:t>
      </w:r>
      <w:r>
        <w:t>K</w:t>
      </w:r>
      <w:r w:rsidRPr="003B7C70">
        <w:t xml:space="preserve">anun ve </w:t>
      </w:r>
      <w:r>
        <w:t>Y</w:t>
      </w:r>
      <w:r w:rsidRPr="003B7C70">
        <w:t xml:space="preserve">önetmelik </w:t>
      </w:r>
      <w:r>
        <w:t>H</w:t>
      </w:r>
      <w:r w:rsidRPr="003B7C70">
        <w:t>ükümlerine uyulacaktır.</w:t>
      </w:r>
    </w:p>
    <w:p w:rsidR="009C2BD2" w:rsidRDefault="009C2BD2" w:rsidP="009C2BD2">
      <w:pPr>
        <w:numPr>
          <w:ilvl w:val="0"/>
          <w:numId w:val="43"/>
        </w:numPr>
        <w:ind w:left="0" w:firstLine="709"/>
        <w:jc w:val="both"/>
      </w:pPr>
      <w:r w:rsidRPr="003B7C70">
        <w:t xml:space="preserve">Ticaret alanında E=0.90 </w:t>
      </w:r>
      <w:proofErr w:type="spellStart"/>
      <w:r w:rsidRPr="003B7C70">
        <w:t>Yençok</w:t>
      </w:r>
      <w:proofErr w:type="spellEnd"/>
      <w:r w:rsidRPr="003B7C70">
        <w:t>=5 kat'tır.</w:t>
      </w:r>
    </w:p>
    <w:p w:rsidR="009C2BD2" w:rsidRDefault="009C2BD2" w:rsidP="009C2BD2">
      <w:pPr>
        <w:numPr>
          <w:ilvl w:val="0"/>
          <w:numId w:val="43"/>
        </w:numPr>
        <w:ind w:left="0" w:firstLine="709"/>
        <w:jc w:val="both"/>
      </w:pPr>
      <w:r w:rsidRPr="003B7C70">
        <w:t xml:space="preserve">Sosyal ve teknik altyapı alanlarında E=0.90 </w:t>
      </w:r>
      <w:proofErr w:type="spellStart"/>
      <w:r w:rsidRPr="003B7C70">
        <w:t>Yençok</w:t>
      </w:r>
      <w:proofErr w:type="spellEnd"/>
      <w:r w:rsidRPr="003B7C70">
        <w:t xml:space="preserve">=5 kat'tır." şeklinde 8 adet plan notu olduğu, </w:t>
      </w:r>
    </w:p>
    <w:p w:rsidR="009C2BD2" w:rsidRDefault="009C2BD2" w:rsidP="009C2BD2">
      <w:pPr>
        <w:ind w:left="709"/>
        <w:jc w:val="both"/>
      </w:pPr>
    </w:p>
    <w:p w:rsidR="009C2BD2" w:rsidRDefault="009C2BD2" w:rsidP="009C2BD2">
      <w:pPr>
        <w:ind w:left="709"/>
        <w:jc w:val="both"/>
      </w:pPr>
      <w:r w:rsidRPr="003B7C70">
        <w:t>Başkanlığımızca yapılan incelemede;</w:t>
      </w:r>
    </w:p>
    <w:p w:rsidR="009C2BD2" w:rsidRPr="003B7C70" w:rsidRDefault="009C2BD2" w:rsidP="009C2BD2">
      <w:pPr>
        <w:ind w:firstLine="709"/>
        <w:jc w:val="both"/>
      </w:pPr>
    </w:p>
    <w:p w:rsidR="009C2BD2" w:rsidRDefault="009C2BD2" w:rsidP="009C2BD2">
      <w:pPr>
        <w:ind w:firstLine="709"/>
        <w:jc w:val="both"/>
      </w:pPr>
      <w:proofErr w:type="gramStart"/>
      <w:r w:rsidRPr="003B7C70">
        <w:t>-Mahkeme iptal kararında bahsedilen hususlar doğrultusunda değişiklikler yapılarak donatı alanlarının artırıldığının ve alanda dengeli bir dağılım yapıldığının görüldüğü, konut alanlarının yoğunluğu düşürülerek hepsinde E:0.90 imar durumunun verilmiş olduğu, DSİ, Karayolları, TCDD görüşlerine dikkate edildiğinin görüldüğü, 1/1000 ölçekli uygulama imar planının onaylanması halinde 1/5000 ve 1/25000 ölçekli nazım imar planı değişikliğinin de hazırlanması gerektiği,</w:t>
      </w:r>
      <w:proofErr w:type="gramEnd"/>
    </w:p>
    <w:p w:rsidR="009C2BD2" w:rsidRPr="003B7C70" w:rsidRDefault="009C2BD2" w:rsidP="009C2BD2">
      <w:pPr>
        <w:ind w:firstLine="709"/>
        <w:jc w:val="both"/>
      </w:pPr>
    </w:p>
    <w:p w:rsidR="00022DF9" w:rsidRDefault="009C2BD2" w:rsidP="009C2BD2">
      <w:pPr>
        <w:ind w:firstLine="709"/>
        <w:jc w:val="both"/>
      </w:pPr>
      <w:r w:rsidRPr="003B7C70">
        <w:t xml:space="preserve">Hususları </w:t>
      </w:r>
      <w:r>
        <w:t>tespit edilmiş</w:t>
      </w:r>
      <w:r w:rsidRPr="003B7C70">
        <w:t xml:space="preserve"> olup</w:t>
      </w:r>
      <w:r>
        <w:t>,</w:t>
      </w:r>
      <w:r w:rsidRPr="006C6B9C">
        <w:t xml:space="preserve"> </w:t>
      </w:r>
      <w:r w:rsidRPr="003B7C70">
        <w:t>Mamak İlçesi Kızılca Mahallesi Yerleşim ve Gelişim Alanına ilişkin 1/100</w:t>
      </w:r>
      <w:r>
        <w:t xml:space="preserve">0 ölçekli imar planı önerisinin 1/25000 ve 1/5000 </w:t>
      </w:r>
      <w:proofErr w:type="gramStart"/>
      <w:r>
        <w:t>ölçekli  imar</w:t>
      </w:r>
      <w:proofErr w:type="gramEnd"/>
      <w:r>
        <w:t xml:space="preserve"> planları ile birlikte onayı</w:t>
      </w:r>
      <w:r w:rsidR="0054426C">
        <w:t>na</w:t>
      </w:r>
      <w:r w:rsidR="000530C2">
        <w:t xml:space="preserve"> </w:t>
      </w:r>
      <w:r w:rsidR="00D14A26">
        <w:t>ilişkin</w:t>
      </w:r>
      <w:r w:rsidR="006E608D">
        <w:t xml:space="preserve"> İmar ve Bayındırlık Komis</w:t>
      </w:r>
      <w:r w:rsidR="00D14A26">
        <w:t>yonu Raporu oylanarak oybirliği</w:t>
      </w:r>
      <w:r w:rsidR="006E608D">
        <w:t xml:space="preserve"> ile kabul edildi.</w:t>
      </w:r>
    </w:p>
    <w:p w:rsidR="00022DF9" w:rsidRDefault="00022DF9" w:rsidP="00022DF9">
      <w:pPr>
        <w:ind w:firstLine="709"/>
        <w:jc w:val="both"/>
      </w:pPr>
    </w:p>
    <w:p w:rsidR="006730D1" w:rsidRDefault="006730D1" w:rsidP="00B85B77">
      <w:pPr>
        <w:ind w:firstLine="708"/>
        <w:jc w:val="both"/>
      </w:pPr>
    </w:p>
    <w:p w:rsidR="009C2BD2" w:rsidRDefault="009C2BD2" w:rsidP="00B85B77">
      <w:pPr>
        <w:ind w:firstLine="708"/>
        <w:jc w:val="both"/>
      </w:pPr>
    </w:p>
    <w:p w:rsidR="00F45719"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932345">
      <w:pPr>
        <w:jc w:val="both"/>
      </w:pPr>
    </w:p>
    <w:p w:rsidR="00932345" w:rsidRDefault="00932345" w:rsidP="00932345">
      <w:pPr>
        <w:jc w:val="both"/>
      </w:pPr>
    </w:p>
    <w:p w:rsidR="00932345" w:rsidRDefault="00932345" w:rsidP="00932345">
      <w:pPr>
        <w:jc w:val="both"/>
      </w:pPr>
    </w:p>
    <w:p w:rsidR="00932345" w:rsidRDefault="00932345" w:rsidP="00932345">
      <w:pPr>
        <w:jc w:val="both"/>
      </w:pPr>
    </w:p>
    <w:p w:rsidR="00932345" w:rsidRPr="00932345" w:rsidRDefault="00932345" w:rsidP="00932345">
      <w:pPr>
        <w:tabs>
          <w:tab w:val="center" w:pos="4748"/>
          <w:tab w:val="left" w:pos="5430"/>
        </w:tabs>
        <w:jc w:val="center"/>
      </w:pPr>
      <w:r w:rsidRPr="00932345">
        <w:lastRenderedPageBreak/>
        <w:t>T.C.</w:t>
      </w:r>
    </w:p>
    <w:p w:rsidR="00932345" w:rsidRPr="00932345" w:rsidRDefault="00932345" w:rsidP="00932345">
      <w:pPr>
        <w:jc w:val="center"/>
      </w:pPr>
      <w:r w:rsidRPr="00932345">
        <w:t>ANKARA BÜYÜKŞEHİR BELEDİYE MECLİSİ</w:t>
      </w:r>
    </w:p>
    <w:p w:rsidR="00932345" w:rsidRPr="00932345" w:rsidRDefault="00932345" w:rsidP="00932345">
      <w:pPr>
        <w:jc w:val="center"/>
      </w:pPr>
      <w:r w:rsidRPr="00932345">
        <w:t>İmar ve Bayındırlık Komisyonu Raporu</w:t>
      </w:r>
    </w:p>
    <w:p w:rsidR="00932345" w:rsidRPr="00932345" w:rsidRDefault="00932345" w:rsidP="00932345">
      <w:pPr>
        <w:jc w:val="center"/>
      </w:pPr>
    </w:p>
    <w:p w:rsidR="00932345" w:rsidRPr="00932345" w:rsidRDefault="00932345" w:rsidP="00932345">
      <w:pPr>
        <w:jc w:val="center"/>
      </w:pPr>
      <w:r w:rsidRPr="00932345">
        <w:t>Rapor No: 856</w:t>
      </w:r>
      <w:r w:rsidRPr="00932345">
        <w:tab/>
        <w:t xml:space="preserve">     </w:t>
      </w:r>
      <w:r w:rsidRPr="00932345">
        <w:tab/>
        <w:t xml:space="preserve">     </w:t>
      </w:r>
      <w:r w:rsidRPr="00932345">
        <w:tab/>
        <w:t xml:space="preserve">                 </w:t>
      </w:r>
      <w:r w:rsidRPr="00932345">
        <w:tab/>
      </w:r>
      <w:r w:rsidRPr="00932345">
        <w:tab/>
        <w:t xml:space="preserve">         </w:t>
      </w:r>
      <w:r w:rsidRPr="00932345">
        <w:tab/>
      </w:r>
      <w:r w:rsidRPr="00932345">
        <w:tab/>
      </w:r>
      <w:r w:rsidRPr="00932345">
        <w:tab/>
        <w:t xml:space="preserve">        19.03.2021</w:t>
      </w:r>
    </w:p>
    <w:p w:rsidR="00932345" w:rsidRPr="00932345" w:rsidRDefault="00932345" w:rsidP="00932345">
      <w:pPr>
        <w:jc w:val="center"/>
        <w:rPr>
          <w:lang/>
        </w:rPr>
      </w:pPr>
    </w:p>
    <w:p w:rsidR="00932345" w:rsidRPr="00932345" w:rsidRDefault="00932345" w:rsidP="00932345">
      <w:pPr>
        <w:pStyle w:val="Balk7"/>
        <w:jc w:val="center"/>
        <w:rPr>
          <w:bCs/>
        </w:rPr>
      </w:pPr>
      <w:r w:rsidRPr="00932345">
        <w:rPr>
          <w:bCs/>
        </w:rPr>
        <w:t>BÜYÜKŞEHİR BELEDİYE MECLİSİ BAŞKANLIĞINA</w:t>
      </w:r>
    </w:p>
    <w:p w:rsidR="00932345" w:rsidRDefault="00932345" w:rsidP="00932345">
      <w:pPr>
        <w:jc w:val="both"/>
      </w:pPr>
    </w:p>
    <w:p w:rsidR="00932345" w:rsidRDefault="00932345" w:rsidP="00932345">
      <w:pPr>
        <w:jc w:val="both"/>
      </w:pPr>
    </w:p>
    <w:p w:rsidR="00932345" w:rsidRPr="003B7C70" w:rsidRDefault="00932345" w:rsidP="00932345">
      <w:pPr>
        <w:ind w:firstLine="709"/>
        <w:jc w:val="both"/>
      </w:pPr>
      <w:r w:rsidRPr="003B7C70">
        <w:t>Mamak İlçesi Kızılca Mahallesi Yerleşim ve Gelişim Alanında 1/1000 ölçekli uygulama imar plan değişikliğine ilişkin Büyükşehir Belediye Meclisinin 09.03.2021 tarih ve 13. gündem maddesi olarak komisyonumuza havale edilen dosya incelendi.</w:t>
      </w:r>
    </w:p>
    <w:p w:rsidR="00932345" w:rsidRPr="003B7C70" w:rsidRDefault="00932345" w:rsidP="00932345">
      <w:pPr>
        <w:ind w:firstLine="709"/>
        <w:jc w:val="both"/>
      </w:pPr>
    </w:p>
    <w:p w:rsidR="00932345" w:rsidRDefault="00932345" w:rsidP="00932345">
      <w:pPr>
        <w:ind w:firstLine="709"/>
        <w:jc w:val="both"/>
      </w:pPr>
      <w:proofErr w:type="gramStart"/>
      <w:r w:rsidRPr="003B7C70">
        <w:t>Komisyonumuzca yapılan incelemeler neticesinde; Mamak Belediye Başkanlığı Yazı İşleri Müdürlüğü'nün 08.10.2020 gün ve E.540044 sayılı yazısı eki Mamak Belediye Meclisinin 04.10.2020 tarih ve 497 sayılı kara</w:t>
      </w:r>
      <w:r>
        <w:t>rı</w:t>
      </w:r>
      <w:r w:rsidRPr="003B7C70">
        <w:t xml:space="preserve"> ile uygun görülen Mamak İlçesi Kızılca Mahallesi Yerleşim ve Gelişim Alanına ait 1/1000 ölçekli uygulama imar planı bir karar alınmak üzere </w:t>
      </w:r>
      <w:r>
        <w:t xml:space="preserve">İmar ve Şehircilik Dairesi </w:t>
      </w:r>
      <w:r w:rsidRPr="003B7C70">
        <w:t>Başkanlığı</w:t>
      </w:r>
      <w:r>
        <w:t>na sunulduğu,</w:t>
      </w:r>
      <w:proofErr w:type="gramEnd"/>
    </w:p>
    <w:p w:rsidR="00932345" w:rsidRPr="003B7C70" w:rsidRDefault="00932345" w:rsidP="00932345">
      <w:pPr>
        <w:ind w:firstLine="709"/>
        <w:jc w:val="both"/>
      </w:pPr>
    </w:p>
    <w:p w:rsidR="00932345" w:rsidRDefault="00932345" w:rsidP="00932345">
      <w:pPr>
        <w:ind w:firstLine="709"/>
        <w:jc w:val="both"/>
      </w:pPr>
      <w:r w:rsidRPr="003B7C70">
        <w:t>Yapılan incelemede;</w:t>
      </w:r>
    </w:p>
    <w:p w:rsidR="00932345" w:rsidRPr="003B7C70" w:rsidRDefault="00932345" w:rsidP="00932345">
      <w:pPr>
        <w:ind w:firstLine="709"/>
        <w:jc w:val="both"/>
      </w:pPr>
    </w:p>
    <w:p w:rsidR="00932345" w:rsidRDefault="00932345" w:rsidP="00932345">
      <w:pPr>
        <w:ind w:firstLine="709"/>
        <w:jc w:val="both"/>
      </w:pPr>
      <w:r w:rsidRPr="003B7C70">
        <w:t xml:space="preserve">-Yaklaşık </w:t>
      </w:r>
      <w:proofErr w:type="gramStart"/>
      <w:r w:rsidRPr="003B7C70">
        <w:t>58.5</w:t>
      </w:r>
      <w:proofErr w:type="gramEnd"/>
      <w:r w:rsidRPr="003B7C70">
        <w:t xml:space="preserve"> hektar yüzölçümlü Kızılca Mahallesi Yerleşim ve Gelişim Alanına ait 1/5000 ölçekli nazmı imar ve 1/1000 ölçekli uygulama imar planının Mamak Belediye Meclisi'nin 06.02.2015 gün ve 109 sayılı kara</w:t>
      </w:r>
      <w:r>
        <w:t>rı</w:t>
      </w:r>
      <w:r w:rsidRPr="003B7C70">
        <w:t xml:space="preserve"> ile uygun görülerek Ankara Büyükşehir Belediye Meclisi'nin 09.03.2016 gün ve 352 sayılı kararıyla </w:t>
      </w:r>
      <w:proofErr w:type="spellStart"/>
      <w:r w:rsidRPr="003B7C70">
        <w:t>tadilen</w:t>
      </w:r>
      <w:proofErr w:type="spellEnd"/>
      <w:r>
        <w:t xml:space="preserve"> </w:t>
      </w:r>
      <w:r w:rsidRPr="003B7C70">
        <w:t>(DOP oranının %40'ayaklaştırılması şartıyla) onaylandığı,</w:t>
      </w:r>
    </w:p>
    <w:p w:rsidR="00932345" w:rsidRPr="003B7C70" w:rsidRDefault="00932345" w:rsidP="00932345">
      <w:pPr>
        <w:ind w:firstLine="709"/>
        <w:jc w:val="both"/>
      </w:pPr>
    </w:p>
    <w:p w:rsidR="00932345" w:rsidRDefault="00932345" w:rsidP="00932345">
      <w:pPr>
        <w:ind w:firstLine="709"/>
        <w:jc w:val="both"/>
      </w:pPr>
      <w:r w:rsidRPr="003B7C70">
        <w:t>-Yapılan tadilatlar sonrasında söz konusu planların İlçe Belediyesinde 25.04.2019-24.05.2019 tarihleri arasında askıya çıka</w:t>
      </w:r>
      <w:r>
        <w:t>rı</w:t>
      </w:r>
      <w:r w:rsidRPr="003B7C70">
        <w:t>ldığı v</w:t>
      </w:r>
      <w:r>
        <w:t>e kesinlik kazandığı,</w:t>
      </w:r>
    </w:p>
    <w:p w:rsidR="00932345" w:rsidRPr="003B7C70" w:rsidRDefault="00932345" w:rsidP="00932345">
      <w:pPr>
        <w:ind w:firstLine="709"/>
        <w:jc w:val="both"/>
      </w:pPr>
    </w:p>
    <w:p w:rsidR="00932345" w:rsidRDefault="00932345" w:rsidP="00932345">
      <w:pPr>
        <w:ind w:firstLine="709"/>
        <w:jc w:val="both"/>
      </w:pPr>
      <w:r w:rsidRPr="003B7C70">
        <w:t>-Ancak söz konusu 1/5000 ve 1/1000 ölçekli imar planla</w:t>
      </w:r>
      <w:r>
        <w:t xml:space="preserve">rının </w:t>
      </w:r>
      <w:r w:rsidRPr="003B7C70">
        <w:t>Ankara 2.İdare Mahkemesi'nin E:2018/2587, K:2020/650 sayılı kara</w:t>
      </w:r>
      <w:r>
        <w:t>r</w:t>
      </w:r>
      <w:r w:rsidRPr="003B7C70">
        <w:t>ıyla iptal edildiği,</w:t>
      </w:r>
    </w:p>
    <w:p w:rsidR="00932345" w:rsidRPr="003B7C70" w:rsidRDefault="00932345" w:rsidP="00932345">
      <w:pPr>
        <w:ind w:firstLine="709"/>
        <w:jc w:val="both"/>
      </w:pPr>
    </w:p>
    <w:p w:rsidR="00932345" w:rsidRDefault="00932345" w:rsidP="00932345">
      <w:pPr>
        <w:ind w:firstLine="709"/>
        <w:jc w:val="both"/>
      </w:pPr>
      <w:r w:rsidRPr="003B7C70">
        <w:t>-Mahkemenin iptal kararındaki gerekçeler ve bilirkişi raporu incelendiğinde; sosyal donatı alanlarının yetersizliği ve dağılımının düzensiz olduğu, konut alanla</w:t>
      </w:r>
      <w:r>
        <w:t>rı</w:t>
      </w:r>
      <w:r w:rsidRPr="003B7C70">
        <w:t>ndaki yoğunlukların farklı olduğu, üst ölçekli planlarla uyumsuz olduğu hususlarına değinildiği,</w:t>
      </w:r>
    </w:p>
    <w:p w:rsidR="00932345" w:rsidRPr="003B7C70" w:rsidRDefault="00932345" w:rsidP="00932345">
      <w:pPr>
        <w:ind w:firstLine="709"/>
        <w:jc w:val="both"/>
      </w:pPr>
    </w:p>
    <w:p w:rsidR="00932345" w:rsidRDefault="00932345" w:rsidP="00932345">
      <w:pPr>
        <w:ind w:firstLine="709"/>
        <w:jc w:val="both"/>
      </w:pPr>
      <w:r w:rsidRPr="003B7C70">
        <w:t>-Söz konusu planlama alanının Belediyemiz Meclisinin 16.02.2007 tarih ve 525 sayılı kararı ile onaylanan 1/25000 ölçekli "2023 Başkent Ankara Nazım İmar Planı" kapsamında kırsal nitelikli yerleşim alanı ve ağaçlandırılacak alan kullanımında kaldığı,</w:t>
      </w:r>
    </w:p>
    <w:p w:rsidR="00932345" w:rsidRPr="003B7C70" w:rsidRDefault="00932345" w:rsidP="00932345">
      <w:pPr>
        <w:ind w:firstLine="709"/>
        <w:jc w:val="both"/>
      </w:pPr>
    </w:p>
    <w:p w:rsidR="00932345" w:rsidRDefault="00932345" w:rsidP="00932345">
      <w:pPr>
        <w:ind w:firstLine="709"/>
        <w:jc w:val="both"/>
      </w:pPr>
      <w:r w:rsidRPr="003B7C70">
        <w:t>Mahkeme kararından sonra plansız kalan alanda kamu yararı doğrultusunda yeniden plan hazırlanması ihtiyacı duyulduğundan bahisle mahkeme kararındaki hususlar doğrultusunda hazırlanarak Başkanlığımıza sunulan Mamak Belediye Meclisinin 04.10.2020 tarih ve 497 sayılı kararı ve plan değişiklikleri üzerinde yapılan incelemede;</w:t>
      </w:r>
    </w:p>
    <w:p w:rsidR="00932345" w:rsidRPr="003B7C70" w:rsidRDefault="00932345" w:rsidP="00932345">
      <w:pPr>
        <w:ind w:firstLine="709"/>
        <w:jc w:val="both"/>
      </w:pPr>
    </w:p>
    <w:p w:rsidR="00932345" w:rsidRPr="003B7C70" w:rsidRDefault="00932345" w:rsidP="00932345">
      <w:pPr>
        <w:ind w:firstLine="709"/>
        <w:jc w:val="both"/>
      </w:pPr>
      <w:r w:rsidRPr="003B7C70">
        <w:t>-Planlama alanının doğusundan l</w:t>
      </w:r>
      <w:r>
        <w:t xml:space="preserve">00 </w:t>
      </w:r>
      <w:r w:rsidRPr="003B7C70">
        <w:t>m genişliğinde Çevre Yolu, güneyinde demiryolu hattı ve Ankara-</w:t>
      </w:r>
      <w:r>
        <w:t>S</w:t>
      </w:r>
      <w:r w:rsidRPr="003B7C70">
        <w:t xml:space="preserve">amsun yolu bulunmakta olup kuzey-güney istikametinde taşkın sahalarının yer aldığı, TCDD ve </w:t>
      </w:r>
      <w:proofErr w:type="spellStart"/>
      <w:r w:rsidRPr="003B7C70">
        <w:t>DS</w:t>
      </w:r>
      <w:r>
        <w:t>İ’</w:t>
      </w:r>
      <w:r w:rsidRPr="003B7C70">
        <w:t>nin</w:t>
      </w:r>
      <w:proofErr w:type="spellEnd"/>
      <w:r w:rsidRPr="003B7C70">
        <w:t xml:space="preserve"> görüşleri doğrultusunda planlama kurgusunun oluştuğu,</w:t>
      </w:r>
    </w:p>
    <w:p w:rsidR="00932345" w:rsidRPr="003B7C70" w:rsidRDefault="00932345" w:rsidP="00932345">
      <w:pPr>
        <w:ind w:firstLine="709"/>
        <w:jc w:val="both"/>
      </w:pPr>
    </w:p>
    <w:p w:rsidR="00932345" w:rsidRDefault="00932345" w:rsidP="00932345">
      <w:pPr>
        <w:ind w:firstLine="709"/>
        <w:jc w:val="both"/>
      </w:pPr>
      <w:r w:rsidRPr="003B7C70">
        <w:t>-Mahkeme kara</w:t>
      </w:r>
      <w:r>
        <w:t>rı</w:t>
      </w:r>
      <w:r w:rsidRPr="003B7C70">
        <w:t xml:space="preserve"> doğrultusunda; konut alanlarında E:0.90, </w:t>
      </w:r>
      <w:proofErr w:type="spellStart"/>
      <w:r w:rsidRPr="003B7C70">
        <w:t>Yençok</w:t>
      </w:r>
      <w:proofErr w:type="spellEnd"/>
      <w:r w:rsidRPr="003B7C70">
        <w:t xml:space="preserve">:5 kat yapılaşma koşulları getirildiği, tüm sosyal donatı alanlarında imar durumunun E:0.90, </w:t>
      </w:r>
      <w:proofErr w:type="spellStart"/>
      <w:r w:rsidRPr="003B7C70">
        <w:t>Yençok</w:t>
      </w:r>
      <w:proofErr w:type="spellEnd"/>
      <w:r w:rsidRPr="003B7C70">
        <w:t>:5 kat olduğu ve donatı alanlarının planlama alanında dengeli dağıt</w:t>
      </w:r>
      <w:r>
        <w:t>ım</w:t>
      </w:r>
      <w:r w:rsidRPr="003B7C70">
        <w:t>ına dikkat edildiği,</w:t>
      </w:r>
    </w:p>
    <w:p w:rsidR="00932345" w:rsidRDefault="00932345" w:rsidP="00932345">
      <w:pPr>
        <w:ind w:firstLine="709"/>
        <w:jc w:val="both"/>
      </w:pPr>
    </w:p>
    <w:p w:rsidR="00932345" w:rsidRPr="003B0AF0" w:rsidRDefault="00932345" w:rsidP="00932345">
      <w:pPr>
        <w:tabs>
          <w:tab w:val="center" w:pos="4748"/>
          <w:tab w:val="left" w:pos="5430"/>
        </w:tabs>
        <w:jc w:val="center"/>
      </w:pPr>
      <w:r w:rsidRPr="003B0AF0">
        <w:lastRenderedPageBreak/>
        <w:t>T.C.</w:t>
      </w:r>
    </w:p>
    <w:p w:rsidR="00932345" w:rsidRPr="003B0AF0" w:rsidRDefault="00932345" w:rsidP="00932345">
      <w:pPr>
        <w:jc w:val="center"/>
      </w:pPr>
      <w:r w:rsidRPr="003B0AF0">
        <w:t>ANKARA BÜYÜKŞEHİR BELEDİYE MECLİSİ</w:t>
      </w:r>
    </w:p>
    <w:p w:rsidR="00932345" w:rsidRDefault="00932345" w:rsidP="00932345">
      <w:pPr>
        <w:jc w:val="center"/>
      </w:pPr>
      <w:r w:rsidRPr="003B0AF0">
        <w:t>İmar ve Bayındırlık Komisyonu Raporu</w:t>
      </w:r>
    </w:p>
    <w:p w:rsidR="00932345" w:rsidRDefault="00932345" w:rsidP="00932345">
      <w:pPr>
        <w:jc w:val="center"/>
      </w:pPr>
    </w:p>
    <w:p w:rsidR="00932345" w:rsidRPr="00A81F2B" w:rsidRDefault="00932345" w:rsidP="00932345">
      <w:pPr>
        <w:jc w:val="center"/>
      </w:pPr>
      <w:r w:rsidRPr="003B0AF0">
        <w:t xml:space="preserve">Rapor No: </w:t>
      </w:r>
      <w:r>
        <w:t>856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03</w:t>
      </w:r>
      <w:r w:rsidRPr="003B0AF0">
        <w:t>.202</w:t>
      </w:r>
      <w:r>
        <w:t>1</w:t>
      </w:r>
    </w:p>
    <w:p w:rsidR="00932345" w:rsidRDefault="00932345" w:rsidP="00932345">
      <w:pPr>
        <w:jc w:val="center"/>
      </w:pPr>
    </w:p>
    <w:p w:rsidR="00932345" w:rsidRDefault="00932345" w:rsidP="00932345">
      <w:pPr>
        <w:jc w:val="center"/>
      </w:pPr>
      <w:r>
        <w:t>-2-</w:t>
      </w:r>
    </w:p>
    <w:p w:rsidR="00932345" w:rsidRDefault="00932345" w:rsidP="00932345">
      <w:pPr>
        <w:jc w:val="both"/>
      </w:pPr>
    </w:p>
    <w:p w:rsidR="00932345" w:rsidRPr="003B7C70" w:rsidRDefault="00932345" w:rsidP="00932345">
      <w:pPr>
        <w:ind w:firstLine="709"/>
        <w:jc w:val="both"/>
      </w:pPr>
    </w:p>
    <w:p w:rsidR="00932345" w:rsidRDefault="00932345" w:rsidP="00932345">
      <w:pPr>
        <w:ind w:firstLine="709"/>
        <w:jc w:val="both"/>
      </w:pPr>
      <w:r w:rsidRPr="003B7C70">
        <w:t xml:space="preserve">-DSİ görüşüne göre planlama alanındaki </w:t>
      </w:r>
      <w:proofErr w:type="spellStart"/>
      <w:r w:rsidRPr="003B7C70">
        <w:t>Cambal</w:t>
      </w:r>
      <w:proofErr w:type="spellEnd"/>
      <w:r w:rsidRPr="003B7C70">
        <w:t xml:space="preserve"> deresinde </w:t>
      </w:r>
      <w:proofErr w:type="spellStart"/>
      <w:r w:rsidRPr="003B7C70">
        <w:t>min</w:t>
      </w:r>
      <w:proofErr w:type="spellEnd"/>
      <w:r w:rsidRPr="003B7C70">
        <w:t xml:space="preserve"> 17 metre koruma bandı bırakılması gerektiği, planda ise 20</w:t>
      </w:r>
      <w:r>
        <w:t xml:space="preserve"> </w:t>
      </w:r>
      <w:r w:rsidRPr="003B7C70">
        <w:t>m bırakıldığının görüldüğü</w:t>
      </w:r>
      <w:r>
        <w:t>,</w:t>
      </w:r>
    </w:p>
    <w:p w:rsidR="00932345" w:rsidRPr="003B7C70" w:rsidRDefault="00932345" w:rsidP="00932345">
      <w:pPr>
        <w:ind w:firstLine="709"/>
        <w:jc w:val="both"/>
      </w:pPr>
    </w:p>
    <w:p w:rsidR="00932345" w:rsidRDefault="00932345" w:rsidP="00932345">
      <w:pPr>
        <w:ind w:firstLine="709"/>
        <w:jc w:val="both"/>
      </w:pPr>
      <w:r w:rsidRPr="003B7C70">
        <w:t>-Planlama alanının güneyinden geçen hızlı tren ve konvansiyonel hatların ikisi birlikte ihata sınırı (demiryolu kuşatma sınırı, demiryoluna en fazla yaklaşma sınırı) içinde çözümleneceğinden plan üzerinde eski konvansiyonel hatlar gösterilmeyip yalnızca hızlı tren hattının belirtildiği,</w:t>
      </w:r>
    </w:p>
    <w:p w:rsidR="00932345" w:rsidRPr="003B7C70" w:rsidRDefault="00932345" w:rsidP="00932345">
      <w:pPr>
        <w:ind w:firstLine="709"/>
        <w:jc w:val="both"/>
      </w:pPr>
    </w:p>
    <w:p w:rsidR="00932345" w:rsidRDefault="00932345" w:rsidP="00932345">
      <w:pPr>
        <w:ind w:firstLine="709"/>
        <w:jc w:val="both"/>
      </w:pPr>
      <w:r w:rsidRPr="003B7C70">
        <w:t>-Planlama alanı nüfusu 5624 olarak hesaplanmış olup planlama alanındaki donatı durumunun şu şekilde olduğu;</w:t>
      </w:r>
    </w:p>
    <w:p w:rsidR="00932345" w:rsidRPr="003B7C70" w:rsidRDefault="00932345" w:rsidP="00932345">
      <w:pPr>
        <w:ind w:firstLine="709"/>
        <w:jc w:val="both"/>
      </w:pPr>
    </w:p>
    <w:tbl>
      <w:tblPr>
        <w:tblW w:w="9649" w:type="dxa"/>
        <w:jc w:val="center"/>
        <w:tblLayout w:type="fixed"/>
        <w:tblCellMar>
          <w:left w:w="10" w:type="dxa"/>
          <w:right w:w="10" w:type="dxa"/>
        </w:tblCellMar>
        <w:tblLook w:val="0000"/>
      </w:tblPr>
      <w:tblGrid>
        <w:gridCol w:w="1851"/>
        <w:gridCol w:w="787"/>
        <w:gridCol w:w="797"/>
        <w:gridCol w:w="1166"/>
        <w:gridCol w:w="1392"/>
        <w:gridCol w:w="926"/>
        <w:gridCol w:w="1613"/>
        <w:gridCol w:w="1117"/>
      </w:tblGrid>
      <w:tr w:rsidR="00932345" w:rsidRPr="003B7C70" w:rsidTr="00211B85">
        <w:trPr>
          <w:trHeight w:val="698"/>
          <w:jc w:val="center"/>
        </w:trPr>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42253F" w:rsidRDefault="00932345" w:rsidP="00211B85">
            <w:pPr>
              <w:pStyle w:val="Gvdemetni60"/>
              <w:framePr w:wrap="notBeside" w:vAnchor="text" w:hAnchor="text" w:xAlign="center" w:y="1"/>
              <w:shd w:val="clear" w:color="auto" w:fill="auto"/>
              <w:spacing w:line="240" w:lineRule="auto"/>
              <w:jc w:val="center"/>
              <w:rPr>
                <w:b/>
                <w:i w:val="0"/>
                <w:sz w:val="22"/>
                <w:szCs w:val="22"/>
              </w:rPr>
            </w:pPr>
            <w:r w:rsidRPr="0042253F">
              <w:rPr>
                <w:b/>
                <w:i w:val="0"/>
                <w:sz w:val="22"/>
                <w:szCs w:val="22"/>
              </w:rPr>
              <w:t>Alan Adı</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42253F" w:rsidRDefault="00932345" w:rsidP="00211B85">
            <w:pPr>
              <w:pStyle w:val="Gvdemetni60"/>
              <w:framePr w:wrap="notBeside" w:vAnchor="text" w:hAnchor="text" w:xAlign="center" w:y="1"/>
              <w:shd w:val="clear" w:color="auto" w:fill="auto"/>
              <w:spacing w:line="240" w:lineRule="auto"/>
              <w:jc w:val="center"/>
              <w:rPr>
                <w:b/>
                <w:i w:val="0"/>
                <w:sz w:val="22"/>
                <w:szCs w:val="22"/>
              </w:rPr>
            </w:pPr>
            <w:r w:rsidRPr="0042253F">
              <w:rPr>
                <w:b/>
                <w:i w:val="0"/>
                <w:sz w:val="22"/>
                <w:szCs w:val="22"/>
              </w:rPr>
              <w:t>Adet</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42253F" w:rsidRDefault="00932345" w:rsidP="00211B85">
            <w:pPr>
              <w:pStyle w:val="Gvdemetni60"/>
              <w:framePr w:wrap="notBeside" w:vAnchor="text" w:hAnchor="text" w:xAlign="center" w:y="1"/>
              <w:shd w:val="clear" w:color="auto" w:fill="auto"/>
              <w:spacing w:line="240" w:lineRule="auto"/>
              <w:jc w:val="center"/>
              <w:rPr>
                <w:b/>
                <w:i w:val="0"/>
                <w:sz w:val="22"/>
                <w:szCs w:val="22"/>
              </w:rPr>
            </w:pPr>
            <w:r w:rsidRPr="0042253F">
              <w:rPr>
                <w:b/>
                <w:i w:val="0"/>
                <w:sz w:val="22"/>
                <w:szCs w:val="22"/>
              </w:rPr>
              <w:t>Oran</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Default="00932345" w:rsidP="00211B85">
            <w:pPr>
              <w:pStyle w:val="Gvdemetni60"/>
              <w:framePr w:wrap="notBeside" w:vAnchor="text" w:hAnchor="text" w:xAlign="center" w:y="1"/>
              <w:shd w:val="clear" w:color="auto" w:fill="auto"/>
              <w:spacing w:line="240" w:lineRule="auto"/>
              <w:jc w:val="center"/>
              <w:rPr>
                <w:b/>
                <w:i w:val="0"/>
                <w:sz w:val="22"/>
                <w:szCs w:val="22"/>
              </w:rPr>
            </w:pPr>
            <w:r w:rsidRPr="0042253F">
              <w:rPr>
                <w:b/>
                <w:i w:val="0"/>
                <w:sz w:val="22"/>
                <w:szCs w:val="22"/>
              </w:rPr>
              <w:t>Durum</w:t>
            </w:r>
            <w:r>
              <w:rPr>
                <w:b/>
                <w:i w:val="0"/>
                <w:sz w:val="22"/>
                <w:szCs w:val="22"/>
              </w:rPr>
              <w:t xml:space="preserve"> </w:t>
            </w:r>
          </w:p>
          <w:p w:rsidR="00932345" w:rsidRPr="0042253F" w:rsidRDefault="00932345" w:rsidP="00211B85">
            <w:pPr>
              <w:pStyle w:val="Gvdemetni60"/>
              <w:framePr w:wrap="notBeside" w:vAnchor="text" w:hAnchor="text" w:xAlign="center" w:y="1"/>
              <w:shd w:val="clear" w:color="auto" w:fill="auto"/>
              <w:spacing w:line="240" w:lineRule="auto"/>
              <w:jc w:val="center"/>
              <w:rPr>
                <w:b/>
                <w:i w:val="0"/>
                <w:sz w:val="22"/>
                <w:szCs w:val="22"/>
              </w:rPr>
            </w:pPr>
            <w:r w:rsidRPr="0042253F">
              <w:rPr>
                <w:b/>
                <w:i w:val="0"/>
                <w:sz w:val="22"/>
                <w:szCs w:val="22"/>
              </w:rPr>
              <w:t>(m</w:t>
            </w:r>
            <w:r w:rsidRPr="0042253F">
              <w:rPr>
                <w:b/>
                <w:i w:val="0"/>
                <w:sz w:val="22"/>
                <w:szCs w:val="22"/>
                <w:vertAlign w:val="superscript"/>
              </w:rPr>
              <w:t>2</w:t>
            </w:r>
            <w:r w:rsidRPr="0042253F">
              <w:rPr>
                <w:b/>
                <w:i w:val="0"/>
                <w:sz w:val="22"/>
                <w:szCs w:val="22"/>
              </w:rPr>
              <w:t>)</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42253F" w:rsidRDefault="00932345" w:rsidP="00211B85">
            <w:pPr>
              <w:pStyle w:val="Gvdemetni60"/>
              <w:framePr w:wrap="notBeside" w:vAnchor="text" w:hAnchor="text" w:xAlign="center" w:y="1"/>
              <w:shd w:val="clear" w:color="auto" w:fill="auto"/>
              <w:spacing w:line="264" w:lineRule="exact"/>
              <w:ind w:right="320"/>
              <w:jc w:val="center"/>
              <w:rPr>
                <w:b/>
                <w:i w:val="0"/>
                <w:sz w:val="22"/>
                <w:szCs w:val="22"/>
              </w:rPr>
            </w:pPr>
            <w:r w:rsidRPr="0042253F">
              <w:rPr>
                <w:b/>
                <w:i w:val="0"/>
                <w:sz w:val="22"/>
                <w:szCs w:val="22"/>
              </w:rPr>
              <w:t>Kişi Başı Alan(m</w:t>
            </w:r>
            <w:r w:rsidRPr="0042253F">
              <w:rPr>
                <w:b/>
                <w:i w:val="0"/>
                <w:sz w:val="22"/>
                <w:szCs w:val="22"/>
                <w:vertAlign w:val="superscript"/>
              </w:rPr>
              <w:t>2</w:t>
            </w:r>
            <w:r w:rsidRPr="0042253F">
              <w:rPr>
                <w:b/>
                <w:i w:val="0"/>
                <w:sz w:val="22"/>
                <w:szCs w:val="22"/>
              </w:rPr>
              <w:t>)</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42253F" w:rsidRDefault="00932345" w:rsidP="00211B85">
            <w:pPr>
              <w:pStyle w:val="Gvdemetni60"/>
              <w:framePr w:wrap="notBeside" w:vAnchor="text" w:hAnchor="text" w:xAlign="center" w:y="1"/>
              <w:shd w:val="clear" w:color="auto" w:fill="auto"/>
              <w:spacing w:line="240" w:lineRule="auto"/>
              <w:jc w:val="center"/>
              <w:rPr>
                <w:b/>
                <w:i w:val="0"/>
                <w:sz w:val="22"/>
                <w:szCs w:val="22"/>
              </w:rPr>
            </w:pPr>
            <w:r w:rsidRPr="0042253F">
              <w:rPr>
                <w:b/>
                <w:i w:val="0"/>
                <w:sz w:val="22"/>
                <w:szCs w:val="22"/>
              </w:rPr>
              <w:t>Standart</w:t>
            </w:r>
          </w:p>
        </w:tc>
        <w:tc>
          <w:tcPr>
            <w:tcW w:w="1613"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42253F" w:rsidRDefault="00932345" w:rsidP="00211B85">
            <w:pPr>
              <w:pStyle w:val="Gvdemetni60"/>
              <w:framePr w:wrap="notBeside" w:vAnchor="text" w:hAnchor="text" w:xAlign="center" w:y="1"/>
              <w:shd w:val="clear" w:color="auto" w:fill="auto"/>
              <w:spacing w:line="264" w:lineRule="exact"/>
              <w:jc w:val="center"/>
              <w:rPr>
                <w:b/>
                <w:i w:val="0"/>
                <w:sz w:val="22"/>
                <w:szCs w:val="22"/>
              </w:rPr>
            </w:pPr>
            <w:r w:rsidRPr="0042253F">
              <w:rPr>
                <w:b/>
                <w:i w:val="0"/>
                <w:sz w:val="22"/>
                <w:szCs w:val="22"/>
              </w:rPr>
              <w:t>Olması Gereken (m</w:t>
            </w:r>
            <w:r w:rsidRPr="0042253F">
              <w:rPr>
                <w:b/>
                <w:i w:val="0"/>
                <w:sz w:val="22"/>
                <w:szCs w:val="22"/>
                <w:vertAlign w:val="superscript"/>
              </w:rPr>
              <w:t>2</w:t>
            </w:r>
            <w:r w:rsidRPr="0042253F">
              <w:rPr>
                <w:b/>
                <w:i w:val="0"/>
                <w:sz w:val="22"/>
                <w:szCs w:val="22"/>
              </w:rPr>
              <w:t>)</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42253F" w:rsidRDefault="00932345" w:rsidP="00211B85">
            <w:pPr>
              <w:pStyle w:val="Gvdemetni60"/>
              <w:framePr w:wrap="notBeside" w:vAnchor="text" w:hAnchor="text" w:xAlign="center" w:y="1"/>
              <w:shd w:val="clear" w:color="auto" w:fill="auto"/>
              <w:spacing w:line="240" w:lineRule="auto"/>
              <w:jc w:val="center"/>
              <w:rPr>
                <w:b/>
                <w:i w:val="0"/>
                <w:sz w:val="22"/>
                <w:szCs w:val="22"/>
              </w:rPr>
            </w:pPr>
            <w:r w:rsidRPr="0042253F">
              <w:rPr>
                <w:b/>
                <w:i w:val="0"/>
                <w:sz w:val="22"/>
                <w:szCs w:val="22"/>
              </w:rPr>
              <w:t>Fark</w:t>
            </w:r>
          </w:p>
        </w:tc>
      </w:tr>
      <w:tr w:rsidR="00932345" w:rsidRPr="003B7C70" w:rsidTr="00211B85">
        <w:trPr>
          <w:trHeight w:val="409"/>
          <w:jc w:val="center"/>
        </w:trPr>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Anaokulu</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1</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0.63%</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3716.13</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0.66</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0.5</w:t>
            </w:r>
          </w:p>
        </w:tc>
        <w:tc>
          <w:tcPr>
            <w:tcW w:w="1613"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2812</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+904.13</w:t>
            </w:r>
          </w:p>
        </w:tc>
      </w:tr>
      <w:tr w:rsidR="00932345" w:rsidRPr="003B7C70" w:rsidTr="00211B85">
        <w:trPr>
          <w:trHeight w:val="415"/>
          <w:jc w:val="center"/>
        </w:trPr>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İlkokul</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3</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1.93%</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11287.32</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2.01</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2</w:t>
            </w:r>
          </w:p>
        </w:tc>
        <w:tc>
          <w:tcPr>
            <w:tcW w:w="1613"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11248</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+39.32</w:t>
            </w:r>
          </w:p>
        </w:tc>
      </w:tr>
      <w:tr w:rsidR="00932345" w:rsidRPr="003B7C70" w:rsidTr="00211B85">
        <w:trPr>
          <w:trHeight w:val="421"/>
          <w:jc w:val="center"/>
        </w:trPr>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Ortaokul</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2</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1.92%</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11275.84</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2</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2</w:t>
            </w:r>
          </w:p>
        </w:tc>
        <w:tc>
          <w:tcPr>
            <w:tcW w:w="1613"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11248</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+27.84</w:t>
            </w:r>
          </w:p>
        </w:tc>
      </w:tr>
      <w:tr w:rsidR="00932345" w:rsidRPr="003B7C70" w:rsidTr="00211B85">
        <w:trPr>
          <w:trHeight w:val="696"/>
          <w:jc w:val="center"/>
        </w:trPr>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spacing w:line="269" w:lineRule="exact"/>
              <w:rPr>
                <w:sz w:val="22"/>
                <w:szCs w:val="22"/>
              </w:rPr>
            </w:pPr>
            <w:r w:rsidRPr="003B7C70">
              <w:rPr>
                <w:sz w:val="22"/>
                <w:szCs w:val="22"/>
              </w:rPr>
              <w:t>Sosyal Açık ve Yeşil Alanlar</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12</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13.69%</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80208.36</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14.26</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10</w:t>
            </w:r>
          </w:p>
        </w:tc>
        <w:tc>
          <w:tcPr>
            <w:tcW w:w="1613"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56240</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+23968.36</w:t>
            </w:r>
          </w:p>
        </w:tc>
      </w:tr>
      <w:tr w:rsidR="00932345" w:rsidRPr="003B7C70" w:rsidTr="00211B85">
        <w:trPr>
          <w:trHeight w:val="707"/>
          <w:jc w:val="center"/>
        </w:trPr>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Sağlık</w:t>
            </w:r>
            <w:r>
              <w:rPr>
                <w:sz w:val="22"/>
                <w:szCs w:val="22"/>
              </w:rPr>
              <w:t xml:space="preserve"> </w:t>
            </w:r>
            <w:r w:rsidRPr="003B7C70">
              <w:rPr>
                <w:sz w:val="22"/>
                <w:szCs w:val="22"/>
              </w:rPr>
              <w:t>Tesisleri Alanı</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2</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1.79%</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10499.8</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1.87</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1.5</w:t>
            </w:r>
          </w:p>
        </w:tc>
        <w:tc>
          <w:tcPr>
            <w:tcW w:w="1613"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8436</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+2063.8</w:t>
            </w:r>
          </w:p>
        </w:tc>
      </w:tr>
      <w:tr w:rsidR="00932345" w:rsidRPr="003B7C70" w:rsidTr="00211B85">
        <w:trPr>
          <w:trHeight w:val="689"/>
          <w:jc w:val="center"/>
        </w:trPr>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Kültürel</w:t>
            </w:r>
            <w:r>
              <w:rPr>
                <w:sz w:val="22"/>
                <w:szCs w:val="22"/>
              </w:rPr>
              <w:t xml:space="preserve"> </w:t>
            </w:r>
            <w:r w:rsidRPr="003B7C70">
              <w:rPr>
                <w:sz w:val="22"/>
                <w:szCs w:val="22"/>
              </w:rPr>
              <w:t>Tesis Alanları</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1</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1.04%</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6093.03</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1.08</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0.75</w:t>
            </w:r>
          </w:p>
        </w:tc>
        <w:tc>
          <w:tcPr>
            <w:tcW w:w="1613"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4218</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+1875.03</w:t>
            </w:r>
          </w:p>
        </w:tc>
      </w:tr>
      <w:tr w:rsidR="00932345" w:rsidRPr="003B7C70" w:rsidTr="00211B85">
        <w:trPr>
          <w:trHeight w:val="698"/>
          <w:jc w:val="center"/>
        </w:trPr>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Sosyal</w:t>
            </w:r>
            <w:r>
              <w:rPr>
                <w:sz w:val="22"/>
                <w:szCs w:val="22"/>
              </w:rPr>
              <w:t xml:space="preserve"> </w:t>
            </w:r>
            <w:r w:rsidRPr="003B7C70">
              <w:rPr>
                <w:sz w:val="22"/>
                <w:szCs w:val="22"/>
              </w:rPr>
              <w:t>Tesis Alanları</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2</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0.85%</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5008.44</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0.89</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0.75</w:t>
            </w:r>
          </w:p>
        </w:tc>
        <w:tc>
          <w:tcPr>
            <w:tcW w:w="1613"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4218</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+790.44</w:t>
            </w:r>
          </w:p>
        </w:tc>
      </w:tr>
      <w:tr w:rsidR="00932345" w:rsidRPr="003B7C70" w:rsidTr="00211B85">
        <w:trPr>
          <w:trHeight w:val="410"/>
          <w:jc w:val="center"/>
        </w:trPr>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İbadet</w:t>
            </w:r>
            <w:r>
              <w:rPr>
                <w:sz w:val="22"/>
                <w:szCs w:val="22"/>
              </w:rPr>
              <w:t xml:space="preserve"> </w:t>
            </w:r>
            <w:r w:rsidRPr="003B7C70">
              <w:rPr>
                <w:sz w:val="22"/>
                <w:szCs w:val="22"/>
              </w:rPr>
              <w:t>Yer</w:t>
            </w:r>
            <w:r>
              <w:rPr>
                <w:sz w:val="22"/>
                <w:szCs w:val="22"/>
              </w:rPr>
              <w:t>i</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3</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1.21%</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7083.88</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1.26</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0.5</w:t>
            </w:r>
          </w:p>
        </w:tc>
        <w:tc>
          <w:tcPr>
            <w:tcW w:w="1613"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2812</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+4271.88</w:t>
            </w:r>
          </w:p>
        </w:tc>
      </w:tr>
      <w:tr w:rsidR="00932345" w:rsidRPr="003B7C70" w:rsidTr="00211B85">
        <w:trPr>
          <w:trHeight w:val="427"/>
          <w:jc w:val="center"/>
        </w:trPr>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Tekn</w:t>
            </w:r>
            <w:r>
              <w:rPr>
                <w:sz w:val="22"/>
                <w:szCs w:val="22"/>
              </w:rPr>
              <w:t>i</w:t>
            </w:r>
            <w:r w:rsidRPr="003B7C70">
              <w:rPr>
                <w:sz w:val="22"/>
                <w:szCs w:val="22"/>
              </w:rPr>
              <w:t>k</w:t>
            </w:r>
            <w:r>
              <w:rPr>
                <w:sz w:val="22"/>
                <w:szCs w:val="22"/>
              </w:rPr>
              <w:t xml:space="preserve"> </w:t>
            </w:r>
            <w:r w:rsidRPr="003B7C70">
              <w:rPr>
                <w:sz w:val="22"/>
                <w:szCs w:val="22"/>
              </w:rPr>
              <w:t>Alt</w:t>
            </w:r>
            <w:r>
              <w:rPr>
                <w:sz w:val="22"/>
                <w:szCs w:val="22"/>
              </w:rPr>
              <w:t xml:space="preserve"> </w:t>
            </w:r>
            <w:r w:rsidRPr="003B7C70">
              <w:rPr>
                <w:sz w:val="22"/>
                <w:szCs w:val="22"/>
              </w:rPr>
              <w:t>Yap</w:t>
            </w:r>
            <w:r>
              <w:rPr>
                <w:sz w:val="22"/>
                <w:szCs w:val="22"/>
              </w:rPr>
              <w:t>ı</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2</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0.96%</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5632.43</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1</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1</w:t>
            </w:r>
          </w:p>
        </w:tc>
        <w:tc>
          <w:tcPr>
            <w:tcW w:w="1613"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5624</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+8.43</w:t>
            </w:r>
          </w:p>
        </w:tc>
      </w:tr>
      <w:tr w:rsidR="00932345" w:rsidRPr="003B7C70" w:rsidTr="00211B85">
        <w:trPr>
          <w:trHeight w:val="558"/>
          <w:jc w:val="center"/>
        </w:trPr>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Lise</w:t>
            </w:r>
          </w:p>
        </w:tc>
        <w:tc>
          <w:tcPr>
            <w:tcW w:w="787"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2</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1.92%</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11264.09</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2</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2</w:t>
            </w:r>
          </w:p>
        </w:tc>
        <w:tc>
          <w:tcPr>
            <w:tcW w:w="1613"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11248</w:t>
            </w:r>
          </w:p>
        </w:tc>
        <w:tc>
          <w:tcPr>
            <w:tcW w:w="1117" w:type="dxa"/>
            <w:tcBorders>
              <w:top w:val="single" w:sz="4" w:space="0" w:color="auto"/>
              <w:left w:val="single" w:sz="4" w:space="0" w:color="auto"/>
              <w:bottom w:val="single" w:sz="4" w:space="0" w:color="auto"/>
              <w:right w:val="single" w:sz="4" w:space="0" w:color="auto"/>
            </w:tcBorders>
            <w:shd w:val="clear" w:color="auto" w:fill="FFFFFF"/>
            <w:vAlign w:val="center"/>
          </w:tcPr>
          <w:p w:rsidR="00932345" w:rsidRPr="003B7C70" w:rsidRDefault="00932345" w:rsidP="00211B85">
            <w:pPr>
              <w:framePr w:wrap="notBeside" w:vAnchor="text" w:hAnchor="text" w:xAlign="center" w:y="1"/>
              <w:rPr>
                <w:sz w:val="22"/>
                <w:szCs w:val="22"/>
              </w:rPr>
            </w:pPr>
            <w:r w:rsidRPr="003B7C70">
              <w:rPr>
                <w:sz w:val="22"/>
                <w:szCs w:val="22"/>
              </w:rPr>
              <w:t>+16.09</w:t>
            </w:r>
          </w:p>
        </w:tc>
      </w:tr>
    </w:tbl>
    <w:p w:rsidR="00932345" w:rsidRPr="003B7C70" w:rsidRDefault="00932345" w:rsidP="00932345">
      <w:pPr>
        <w:jc w:val="both"/>
        <w:rPr>
          <w:sz w:val="22"/>
          <w:szCs w:val="22"/>
        </w:rPr>
      </w:pPr>
    </w:p>
    <w:p w:rsidR="00932345" w:rsidRDefault="00932345" w:rsidP="00932345">
      <w:pPr>
        <w:ind w:firstLine="709"/>
        <w:jc w:val="both"/>
      </w:pPr>
    </w:p>
    <w:p w:rsidR="00932345" w:rsidRPr="003B7C70" w:rsidRDefault="00932345" w:rsidP="00932345">
      <w:pPr>
        <w:ind w:firstLine="709"/>
        <w:jc w:val="both"/>
      </w:pPr>
      <w:r w:rsidRPr="003B7C70">
        <w:t>-" Genel hükümler;</w:t>
      </w:r>
    </w:p>
    <w:p w:rsidR="00932345" w:rsidRDefault="00932345" w:rsidP="00932345">
      <w:pPr>
        <w:numPr>
          <w:ilvl w:val="0"/>
          <w:numId w:val="42"/>
        </w:numPr>
        <w:ind w:left="0" w:firstLine="709"/>
        <w:jc w:val="both"/>
      </w:pPr>
      <w:r w:rsidRPr="003B7C70">
        <w:t>Yerleşim alanına yönelik olarak hazırlanan Ankara Valiliği Çevre Şehircilik İl Müdürlüğünce onaylı jeolojik etüt raporlarının sonuç ve öneriler kısmında belirtilen hükümlere uyulacaktır.</w:t>
      </w:r>
    </w:p>
    <w:p w:rsidR="00932345" w:rsidRDefault="00932345" w:rsidP="00932345">
      <w:pPr>
        <w:numPr>
          <w:ilvl w:val="0"/>
          <w:numId w:val="42"/>
        </w:numPr>
        <w:ind w:left="0" w:firstLine="709"/>
        <w:jc w:val="both"/>
      </w:pPr>
      <w:proofErr w:type="spellStart"/>
      <w:r w:rsidRPr="003B7C70">
        <w:t>DSİ'nin</w:t>
      </w:r>
      <w:proofErr w:type="spellEnd"/>
      <w:r w:rsidRPr="003B7C70">
        <w:t xml:space="preserve"> 18.06.2009 gün 5848 sayılı yazısı ile öngörülen tedbirlere ve önerilere uyulacaktır.</w:t>
      </w:r>
    </w:p>
    <w:p w:rsidR="00932345" w:rsidRDefault="00932345" w:rsidP="00932345">
      <w:pPr>
        <w:numPr>
          <w:ilvl w:val="0"/>
          <w:numId w:val="42"/>
        </w:numPr>
        <w:ind w:left="0" w:firstLine="709"/>
        <w:jc w:val="both"/>
      </w:pPr>
      <w:r w:rsidRPr="003B7C70">
        <w:t>Planda belirtilmeyen hususlarda yürürlükteki İmar Kanunu ve İlgili Yönetmelik Hükümleri geçerlidir.</w:t>
      </w:r>
    </w:p>
    <w:p w:rsidR="00932345" w:rsidRDefault="00932345" w:rsidP="00932345">
      <w:pPr>
        <w:ind w:firstLine="709"/>
        <w:jc w:val="both"/>
      </w:pPr>
    </w:p>
    <w:p w:rsidR="00932345" w:rsidRDefault="00932345" w:rsidP="00932345">
      <w:pPr>
        <w:ind w:firstLine="709"/>
        <w:jc w:val="both"/>
      </w:pPr>
    </w:p>
    <w:p w:rsidR="00932345" w:rsidRPr="003B0AF0" w:rsidRDefault="00932345" w:rsidP="00932345">
      <w:pPr>
        <w:tabs>
          <w:tab w:val="center" w:pos="4748"/>
          <w:tab w:val="left" w:pos="5430"/>
        </w:tabs>
        <w:jc w:val="center"/>
      </w:pPr>
      <w:r w:rsidRPr="003B0AF0">
        <w:lastRenderedPageBreak/>
        <w:t>T.C.</w:t>
      </w:r>
    </w:p>
    <w:p w:rsidR="00932345" w:rsidRPr="003B0AF0" w:rsidRDefault="00932345" w:rsidP="00932345">
      <w:pPr>
        <w:jc w:val="center"/>
      </w:pPr>
      <w:r w:rsidRPr="003B0AF0">
        <w:t>ANKARA BÜYÜKŞEHİR BELEDİYE MECLİSİ</w:t>
      </w:r>
    </w:p>
    <w:p w:rsidR="00932345" w:rsidRDefault="00932345" w:rsidP="00932345">
      <w:pPr>
        <w:jc w:val="center"/>
      </w:pPr>
      <w:r w:rsidRPr="003B0AF0">
        <w:t>İmar ve Bayındırlık Komisyonu Raporu</w:t>
      </w:r>
    </w:p>
    <w:p w:rsidR="00932345" w:rsidRDefault="00932345" w:rsidP="00932345">
      <w:pPr>
        <w:jc w:val="center"/>
      </w:pPr>
    </w:p>
    <w:p w:rsidR="00932345" w:rsidRPr="00A81F2B" w:rsidRDefault="00932345" w:rsidP="00932345">
      <w:pPr>
        <w:jc w:val="center"/>
      </w:pPr>
      <w:r w:rsidRPr="003B0AF0">
        <w:t xml:space="preserve">Rapor No: </w:t>
      </w:r>
      <w:r>
        <w:t>856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03</w:t>
      </w:r>
      <w:r w:rsidRPr="003B0AF0">
        <w:t>.202</w:t>
      </w:r>
      <w:r>
        <w:t>1</w:t>
      </w:r>
    </w:p>
    <w:p w:rsidR="00932345" w:rsidRDefault="00932345" w:rsidP="00932345">
      <w:pPr>
        <w:jc w:val="center"/>
      </w:pPr>
    </w:p>
    <w:p w:rsidR="00932345" w:rsidRDefault="00932345" w:rsidP="00932345">
      <w:pPr>
        <w:jc w:val="center"/>
      </w:pPr>
    </w:p>
    <w:p w:rsidR="00932345" w:rsidRDefault="00932345" w:rsidP="00932345">
      <w:pPr>
        <w:jc w:val="center"/>
      </w:pPr>
      <w:r>
        <w:t>-3-</w:t>
      </w:r>
    </w:p>
    <w:p w:rsidR="00932345" w:rsidRDefault="00932345" w:rsidP="00932345">
      <w:pPr>
        <w:jc w:val="both"/>
      </w:pPr>
    </w:p>
    <w:p w:rsidR="00932345" w:rsidRPr="003B7C70" w:rsidRDefault="00932345" w:rsidP="00932345">
      <w:pPr>
        <w:jc w:val="both"/>
      </w:pPr>
    </w:p>
    <w:p w:rsidR="00932345" w:rsidRPr="003B7C70" w:rsidRDefault="00932345" w:rsidP="00932345">
      <w:pPr>
        <w:ind w:firstLine="709"/>
        <w:jc w:val="both"/>
      </w:pPr>
      <w:r w:rsidRPr="003B7C70">
        <w:t>Özel hükümler;</w:t>
      </w:r>
    </w:p>
    <w:p w:rsidR="00932345" w:rsidRDefault="00932345" w:rsidP="00932345">
      <w:pPr>
        <w:numPr>
          <w:ilvl w:val="0"/>
          <w:numId w:val="43"/>
        </w:numPr>
        <w:ind w:left="0" w:firstLine="709"/>
        <w:jc w:val="both"/>
      </w:pPr>
      <w:r w:rsidRPr="003B7C70">
        <w:t xml:space="preserve">Konut adalarında E=0.90 </w:t>
      </w:r>
      <w:proofErr w:type="spellStart"/>
      <w:r w:rsidRPr="003B7C70">
        <w:t>Yençok</w:t>
      </w:r>
      <w:proofErr w:type="spellEnd"/>
      <w:r w:rsidRPr="003B7C70">
        <w:t>=5 kat'tır.</w:t>
      </w:r>
    </w:p>
    <w:p w:rsidR="00932345" w:rsidRDefault="00932345" w:rsidP="00932345">
      <w:pPr>
        <w:numPr>
          <w:ilvl w:val="0"/>
          <w:numId w:val="43"/>
        </w:numPr>
        <w:ind w:left="0" w:firstLine="709"/>
        <w:jc w:val="both"/>
      </w:pPr>
      <w:r w:rsidRPr="003B7C70">
        <w:t>Konut ada/parsellerinde ortalama daire büyüklüğü 150 m</w:t>
      </w:r>
      <w:r w:rsidRPr="0042253F">
        <w:rPr>
          <w:vertAlign w:val="superscript"/>
        </w:rPr>
        <w:t>2</w:t>
      </w:r>
      <w:r w:rsidRPr="003B7C70">
        <w:t xml:space="preserve">' </w:t>
      </w:r>
      <w:proofErr w:type="spellStart"/>
      <w:r w:rsidRPr="003B7C70">
        <w:t>dir</w:t>
      </w:r>
      <w:proofErr w:type="spellEnd"/>
      <w:r w:rsidRPr="003B7C70">
        <w:t>.</w:t>
      </w:r>
    </w:p>
    <w:p w:rsidR="00932345" w:rsidRDefault="00932345" w:rsidP="00932345">
      <w:pPr>
        <w:numPr>
          <w:ilvl w:val="0"/>
          <w:numId w:val="43"/>
        </w:numPr>
        <w:ind w:left="0" w:firstLine="709"/>
        <w:jc w:val="both"/>
      </w:pPr>
      <w:r w:rsidRPr="003B7C70">
        <w:t>Plan üzerinde aksi bir hüküm bulunmadığı takdirde inşaat çek</w:t>
      </w:r>
      <w:r>
        <w:t>me mesafesi tüm yollardan 5.00m</w:t>
      </w:r>
      <w:r w:rsidRPr="003B7C70">
        <w:t>, k</w:t>
      </w:r>
      <w:r>
        <w:t>omşu-</w:t>
      </w:r>
      <w:r w:rsidRPr="003B7C70">
        <w:t xml:space="preserve">arka bahçe mesafesi için yürürlükteki </w:t>
      </w:r>
      <w:r>
        <w:t>K</w:t>
      </w:r>
      <w:r w:rsidRPr="003B7C70">
        <w:t xml:space="preserve">anun ve </w:t>
      </w:r>
      <w:r>
        <w:t>Y</w:t>
      </w:r>
      <w:r w:rsidRPr="003B7C70">
        <w:t xml:space="preserve">önetmelik </w:t>
      </w:r>
      <w:r>
        <w:t>H</w:t>
      </w:r>
      <w:r w:rsidRPr="003B7C70">
        <w:t>ükümlerine uyulacaktır.</w:t>
      </w:r>
    </w:p>
    <w:p w:rsidR="00932345" w:rsidRDefault="00932345" w:rsidP="00932345">
      <w:pPr>
        <w:numPr>
          <w:ilvl w:val="0"/>
          <w:numId w:val="43"/>
        </w:numPr>
        <w:ind w:left="0" w:firstLine="709"/>
        <w:jc w:val="both"/>
      </w:pPr>
      <w:r w:rsidRPr="003B7C70">
        <w:t xml:space="preserve">Ticaret alanında E=0.90 </w:t>
      </w:r>
      <w:proofErr w:type="spellStart"/>
      <w:r w:rsidRPr="003B7C70">
        <w:t>Yençok</w:t>
      </w:r>
      <w:proofErr w:type="spellEnd"/>
      <w:r w:rsidRPr="003B7C70">
        <w:t>=5 kat'tır.</w:t>
      </w:r>
    </w:p>
    <w:p w:rsidR="00932345" w:rsidRDefault="00932345" w:rsidP="00932345">
      <w:pPr>
        <w:numPr>
          <w:ilvl w:val="0"/>
          <w:numId w:val="43"/>
        </w:numPr>
        <w:ind w:left="0" w:firstLine="709"/>
        <w:jc w:val="both"/>
      </w:pPr>
      <w:r w:rsidRPr="003B7C70">
        <w:t xml:space="preserve">Sosyal ve teknik altyapı alanlarında E=0.90 </w:t>
      </w:r>
      <w:proofErr w:type="spellStart"/>
      <w:r w:rsidRPr="003B7C70">
        <w:t>Yençok</w:t>
      </w:r>
      <w:proofErr w:type="spellEnd"/>
      <w:r w:rsidRPr="003B7C70">
        <w:t xml:space="preserve">=5 kat'tır." şeklinde 8 adet plan notu olduğu, </w:t>
      </w:r>
    </w:p>
    <w:p w:rsidR="00932345" w:rsidRDefault="00932345" w:rsidP="00932345">
      <w:pPr>
        <w:ind w:left="709"/>
        <w:jc w:val="both"/>
      </w:pPr>
    </w:p>
    <w:p w:rsidR="00932345" w:rsidRDefault="00932345" w:rsidP="00932345">
      <w:pPr>
        <w:ind w:left="709"/>
        <w:jc w:val="both"/>
      </w:pPr>
      <w:r w:rsidRPr="003B7C70">
        <w:t>Başkanlığımızca yapılan incelemede;</w:t>
      </w:r>
    </w:p>
    <w:p w:rsidR="00932345" w:rsidRPr="003B7C70" w:rsidRDefault="00932345" w:rsidP="00932345">
      <w:pPr>
        <w:ind w:firstLine="709"/>
        <w:jc w:val="both"/>
      </w:pPr>
    </w:p>
    <w:p w:rsidR="00932345" w:rsidRDefault="00932345" w:rsidP="00932345">
      <w:pPr>
        <w:ind w:firstLine="709"/>
        <w:jc w:val="both"/>
      </w:pPr>
      <w:proofErr w:type="gramStart"/>
      <w:r w:rsidRPr="003B7C70">
        <w:t>-Mahkeme iptal kararında bahsedilen hususlar doğrultusunda değişiklikler yapılarak donatı alanlarının artırıldığının ve alanda dengeli bir dağılım yapıldığının görüldüğü, konut alanlarının yoğunluğu düşürülerek hepsinde E:0.90 imar durumunun verilmiş olduğu, DSİ, Karayolları, TCDD görüşlerine dikkate edildiğinin görüldüğü, 1/1000 ölçekli uygulama imar planının onaylanması halinde 1/5000 ve 1/25000 ölçekli nazım imar planı değişikliğinin de hazırlanması gerektiği,</w:t>
      </w:r>
      <w:proofErr w:type="gramEnd"/>
    </w:p>
    <w:p w:rsidR="00932345" w:rsidRPr="003B7C70" w:rsidRDefault="00932345" w:rsidP="00932345">
      <w:pPr>
        <w:ind w:firstLine="709"/>
        <w:jc w:val="both"/>
      </w:pPr>
    </w:p>
    <w:p w:rsidR="00932345" w:rsidRPr="003B7C70" w:rsidRDefault="00932345" w:rsidP="00932345">
      <w:pPr>
        <w:ind w:firstLine="709"/>
        <w:jc w:val="both"/>
      </w:pPr>
      <w:r w:rsidRPr="003B7C70">
        <w:t xml:space="preserve">Hususları </w:t>
      </w:r>
      <w:r>
        <w:t>tespit edilmiş</w:t>
      </w:r>
      <w:r w:rsidRPr="003B7C70">
        <w:t xml:space="preserve"> olup</w:t>
      </w:r>
      <w:r>
        <w:t>,</w:t>
      </w:r>
      <w:r w:rsidRPr="006C6B9C">
        <w:t xml:space="preserve"> </w:t>
      </w:r>
      <w:r w:rsidRPr="003B7C70">
        <w:t>Mamak İlçesi Kızılca Mahallesi Yerleşim ve Gelişim Alanına ilişkin 1/100</w:t>
      </w:r>
      <w:r>
        <w:t xml:space="preserve">0 ölçekli imar planı önerisinin 1/25000 ve 1/5000 </w:t>
      </w:r>
      <w:proofErr w:type="gramStart"/>
      <w:r>
        <w:t>ölçekli  imar</w:t>
      </w:r>
      <w:proofErr w:type="gramEnd"/>
      <w:r>
        <w:t xml:space="preserve"> planları ile birlikte onayı komisyonumuzca oybirliği ile uygun görülmüştür.</w:t>
      </w:r>
    </w:p>
    <w:p w:rsidR="00932345" w:rsidRPr="003B7C70" w:rsidRDefault="00932345" w:rsidP="00932345">
      <w:pPr>
        <w:ind w:firstLine="709"/>
        <w:jc w:val="both"/>
      </w:pPr>
    </w:p>
    <w:p w:rsidR="00932345" w:rsidRPr="003B7C70" w:rsidRDefault="00932345" w:rsidP="00932345">
      <w:pPr>
        <w:ind w:firstLine="709"/>
        <w:jc w:val="both"/>
      </w:pPr>
      <w:r w:rsidRPr="003B7C70">
        <w:t>Raporumuz Büyükşehir Belediye Meclisinin onayına arz olunur.</w:t>
      </w:r>
    </w:p>
    <w:p w:rsidR="00932345" w:rsidRPr="0009491E" w:rsidRDefault="00932345" w:rsidP="00932345"/>
    <w:p w:rsidR="00932345" w:rsidRDefault="00932345" w:rsidP="00932345">
      <w:pPr>
        <w:spacing w:line="240" w:lineRule="exact"/>
        <w:ind w:left="40" w:right="20" w:firstLine="480"/>
        <w:jc w:val="both"/>
      </w:pPr>
    </w:p>
    <w:p w:rsidR="00932345" w:rsidRDefault="00932345" w:rsidP="00932345">
      <w:pPr>
        <w:jc w:val="both"/>
      </w:pPr>
      <w:r>
        <w:t xml:space="preserve">            Mehmet Emin AYAZ               </w:t>
      </w:r>
      <w:r>
        <w:tab/>
        <w:t xml:space="preserve"> Gürkan DEMİRKESEN   </w:t>
      </w:r>
      <w:r>
        <w:tab/>
      </w:r>
      <w:r>
        <w:tab/>
        <w:t>Kerem ERDEM</w:t>
      </w:r>
    </w:p>
    <w:p w:rsidR="00932345" w:rsidRDefault="00932345" w:rsidP="00932345">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932345" w:rsidRDefault="00932345" w:rsidP="00932345">
      <w:pPr>
        <w:tabs>
          <w:tab w:val="left" w:pos="8508"/>
        </w:tabs>
        <w:jc w:val="both"/>
      </w:pPr>
      <w:r>
        <w:t xml:space="preserve">                 </w:t>
      </w:r>
    </w:p>
    <w:p w:rsidR="00932345" w:rsidRDefault="00932345" w:rsidP="00932345">
      <w:pPr>
        <w:jc w:val="both"/>
      </w:pPr>
    </w:p>
    <w:p w:rsidR="00932345" w:rsidRDefault="00932345" w:rsidP="00932345">
      <w:pPr>
        <w:jc w:val="both"/>
      </w:pPr>
    </w:p>
    <w:p w:rsidR="00932345" w:rsidRDefault="00932345" w:rsidP="0093234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32345" w:rsidRDefault="00932345" w:rsidP="00932345">
      <w:pPr>
        <w:ind w:firstLine="708"/>
        <w:jc w:val="both"/>
      </w:pPr>
      <w:r>
        <w:t>Üye</w:t>
      </w:r>
      <w:r>
        <w:tab/>
      </w:r>
      <w:r>
        <w:tab/>
      </w:r>
      <w:r>
        <w:tab/>
      </w:r>
      <w:r>
        <w:tab/>
      </w:r>
      <w:r>
        <w:tab/>
        <w:t xml:space="preserve">          Üye</w:t>
      </w:r>
      <w:r>
        <w:tab/>
      </w:r>
      <w:r>
        <w:tab/>
      </w:r>
      <w:r>
        <w:tab/>
      </w:r>
      <w:r>
        <w:tab/>
        <w:t xml:space="preserve">    Üye</w:t>
      </w:r>
    </w:p>
    <w:p w:rsidR="00932345" w:rsidRDefault="00932345" w:rsidP="00932345">
      <w:pPr>
        <w:ind w:firstLine="708"/>
        <w:jc w:val="both"/>
      </w:pPr>
    </w:p>
    <w:p w:rsidR="00932345" w:rsidRDefault="00932345" w:rsidP="00932345">
      <w:pPr>
        <w:ind w:firstLine="708"/>
        <w:jc w:val="both"/>
      </w:pPr>
    </w:p>
    <w:p w:rsidR="00932345" w:rsidRDefault="00932345" w:rsidP="00932345">
      <w:pPr>
        <w:jc w:val="both"/>
      </w:pPr>
    </w:p>
    <w:p w:rsidR="00932345" w:rsidRDefault="00932345" w:rsidP="00932345">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932345" w:rsidRDefault="00932345" w:rsidP="00932345">
      <w:pPr>
        <w:jc w:val="both"/>
      </w:pPr>
      <w:r>
        <w:t xml:space="preserve">        Üye</w:t>
      </w:r>
      <w:r>
        <w:tab/>
      </w:r>
      <w:r>
        <w:tab/>
      </w:r>
      <w:r>
        <w:tab/>
      </w:r>
      <w:r>
        <w:tab/>
      </w:r>
      <w:r>
        <w:tab/>
      </w:r>
      <w:r>
        <w:tab/>
        <w:t>Üye</w:t>
      </w:r>
      <w:r>
        <w:tab/>
      </w:r>
      <w:r>
        <w:tab/>
      </w:r>
      <w:r>
        <w:tab/>
      </w:r>
      <w:r>
        <w:tab/>
        <w:t xml:space="preserve">      Üye</w:t>
      </w:r>
      <w:r>
        <w:tab/>
      </w:r>
    </w:p>
    <w:p w:rsidR="00932345" w:rsidRDefault="00932345" w:rsidP="00932345">
      <w:pPr>
        <w:jc w:val="both"/>
      </w:pPr>
    </w:p>
    <w:sectPr w:rsidR="00932345"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872568"/>
    <w:multiLevelType w:val="hybridMultilevel"/>
    <w:tmpl w:val="8604BD64"/>
    <w:lvl w:ilvl="0" w:tplc="1E1ED0C8">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682B06"/>
    <w:multiLevelType w:val="hybridMultilevel"/>
    <w:tmpl w:val="13EEF34A"/>
    <w:lvl w:ilvl="0" w:tplc="1E1ED0C8">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C480CCD"/>
    <w:multiLevelType w:val="hybridMultilevel"/>
    <w:tmpl w:val="9B0A4716"/>
    <w:lvl w:ilvl="0" w:tplc="F0AA71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9">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2">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9">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1"/>
  </w:num>
  <w:num w:numId="3">
    <w:abstractNumId w:val="27"/>
  </w:num>
  <w:num w:numId="4">
    <w:abstractNumId w:val="8"/>
  </w:num>
  <w:num w:numId="5">
    <w:abstractNumId w:val="24"/>
  </w:num>
  <w:num w:numId="6">
    <w:abstractNumId w:val="25"/>
  </w:num>
  <w:num w:numId="7">
    <w:abstractNumId w:val="19"/>
  </w:num>
  <w:num w:numId="8">
    <w:abstractNumId w:val="38"/>
  </w:num>
  <w:num w:numId="9">
    <w:abstractNumId w:val="22"/>
  </w:num>
  <w:num w:numId="10">
    <w:abstractNumId w:val="18"/>
  </w:num>
  <w:num w:numId="11">
    <w:abstractNumId w:val="35"/>
  </w:num>
  <w:num w:numId="12">
    <w:abstractNumId w:val="17"/>
  </w:num>
  <w:num w:numId="1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6"/>
  </w:num>
  <w:num w:numId="16">
    <w:abstractNumId w:val="12"/>
  </w:num>
  <w:num w:numId="17">
    <w:abstractNumId w:val="2"/>
  </w:num>
  <w:num w:numId="18">
    <w:abstractNumId w:val="29"/>
  </w:num>
  <w:num w:numId="19">
    <w:abstractNumId w:val="32"/>
  </w:num>
  <w:num w:numId="20">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6"/>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3"/>
  </w:num>
  <w:num w:numId="28">
    <w:abstractNumId w:val="1"/>
  </w:num>
  <w:num w:numId="29">
    <w:abstractNumId w:val="21"/>
  </w:num>
  <w:num w:numId="30">
    <w:abstractNumId w:val="13"/>
  </w:num>
  <w:num w:numId="31">
    <w:abstractNumId w:val="39"/>
  </w:num>
  <w:num w:numId="32">
    <w:abstractNumId w:val="15"/>
  </w:num>
  <w:num w:numId="33">
    <w:abstractNumId w:val="7"/>
  </w:num>
  <w:num w:numId="34">
    <w:abstractNumId w:val="28"/>
  </w:num>
  <w:num w:numId="35">
    <w:abstractNumId w:val="30"/>
  </w:num>
  <w:num w:numId="36">
    <w:abstractNumId w:val="0"/>
  </w:num>
  <w:num w:numId="37">
    <w:abstractNumId w:val="23"/>
  </w:num>
  <w:num w:numId="38">
    <w:abstractNumId w:val="9"/>
  </w:num>
  <w:num w:numId="39">
    <w:abstractNumId w:val="4"/>
  </w:num>
  <w:num w:numId="40">
    <w:abstractNumId w:val="11"/>
  </w:num>
  <w:num w:numId="41">
    <w:abstractNumId w:val="26"/>
  </w:num>
  <w:num w:numId="42">
    <w:abstractNumId w:val="10"/>
  </w:num>
  <w:num w:numId="4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36C"/>
    <w:rsid w:val="002A54BC"/>
    <w:rsid w:val="002A56AA"/>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849"/>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4CB"/>
    <w:rsid w:val="00813E6C"/>
    <w:rsid w:val="00814109"/>
    <w:rsid w:val="008159C0"/>
    <w:rsid w:val="008159F5"/>
    <w:rsid w:val="00815CC1"/>
    <w:rsid w:val="00815D96"/>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345"/>
    <w:rsid w:val="0093283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DC8"/>
    <w:rsid w:val="00A67FB4"/>
    <w:rsid w:val="00A703E3"/>
    <w:rsid w:val="00A7159B"/>
    <w:rsid w:val="00A71E8F"/>
    <w:rsid w:val="00A72276"/>
    <w:rsid w:val="00A72620"/>
    <w:rsid w:val="00A729CD"/>
    <w:rsid w:val="00A7612C"/>
    <w:rsid w:val="00A762D9"/>
    <w:rsid w:val="00A77E6D"/>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C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860"/>
    <w:rsid w:val="00D140C0"/>
    <w:rsid w:val="00D14217"/>
    <w:rsid w:val="00D14477"/>
    <w:rsid w:val="00D14A26"/>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6515E-1234-4A3C-8744-4434336C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1546</Words>
  <Characters>10901</Characters>
  <Application>Microsoft Office Word</Application>
  <DocSecurity>0</DocSecurity>
  <Lines>90</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2021-04-12T10:27:00Z</dcterms:created>
  <dcterms:modified xsi:type="dcterms:W3CDTF">2021-04-14T15:59:00Z</dcterms:modified>
</cp:coreProperties>
</file>