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</w:t>
      </w:r>
      <w:r w:rsidR="00ED5ED9">
        <w:t>27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D70FCA">
        <w:t xml:space="preserve">       10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AB5A6D" w:rsidRDefault="00AB5A6D" w:rsidP="003155C1">
      <w:pPr>
        <w:ind w:right="-1"/>
        <w:jc w:val="both"/>
      </w:pPr>
    </w:p>
    <w:p w:rsidR="008E53D0" w:rsidRDefault="008E53D0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ED5ED9" w:rsidP="008E2101">
      <w:pPr>
        <w:ind w:firstLine="708"/>
        <w:jc w:val="both"/>
      </w:pPr>
      <w:r>
        <w:t>Turizmi desteklemek amacıyla, üniversiteler ile işbirliği yapılarak, Ulus esnafının ekonomik, sosyal ve eğitim düzeyinin tespiti ve oradaki esnafın beklentilerini ölçmek amaçlı durum analizi yapılmasına</w:t>
      </w:r>
      <w:r w:rsidR="00BB3509">
        <w:t xml:space="preserve"> </w:t>
      </w:r>
      <w:r w:rsidR="00844A89">
        <w:t xml:space="preserve">ilişkin </w:t>
      </w:r>
      <w:r w:rsidRPr="004D71C3">
        <w:t>Turizm</w:t>
      </w:r>
      <w:r w:rsidR="00887FBD">
        <w:t xml:space="preserve"> </w:t>
      </w:r>
      <w:r w:rsidR="00605CC8">
        <w:t xml:space="preserve">Komisyonunun </w:t>
      </w:r>
      <w:r w:rsidR="00EF5B93">
        <w:t>2</w:t>
      </w:r>
      <w:r w:rsidR="00887FBD">
        <w:t>1</w:t>
      </w:r>
      <w:r w:rsidR="00605CC8">
        <w:t>.08</w:t>
      </w:r>
      <w:r w:rsidR="00AF4ABA" w:rsidRPr="00AE7438">
        <w:t xml:space="preserve">.2020 gün ve </w:t>
      </w:r>
      <w:r w:rsidR="00E76669">
        <w:t>03</w:t>
      </w:r>
      <w:r w:rsidR="00AF4ABA" w:rsidRPr="00AE7438">
        <w:t xml:space="preserve"> sayılı raporu Büy</w:t>
      </w:r>
      <w:r w:rsidR="00605CC8">
        <w:t xml:space="preserve">ükşehir Belediye Meclisimizin </w:t>
      </w:r>
      <w:r w:rsidR="00D70FCA">
        <w:t>1</w:t>
      </w:r>
      <w:r w:rsidR="00605CC8">
        <w:t>0.09</w:t>
      </w:r>
      <w:r w:rsidR="00AF4ABA" w:rsidRPr="00AE7438">
        <w:t>.2020 tarihli toplantısında okundu.</w:t>
      </w:r>
    </w:p>
    <w:p w:rsidR="00B66191" w:rsidRPr="00FE55CA" w:rsidRDefault="00B66191" w:rsidP="00B66191">
      <w:pPr>
        <w:ind w:firstLine="708"/>
        <w:jc w:val="both"/>
      </w:pPr>
    </w:p>
    <w:p w:rsidR="00ED5ED9" w:rsidRDefault="004E145E" w:rsidP="00ED5ED9">
      <w:pPr>
        <w:pStyle w:val="Gvdemetni1"/>
        <w:shd w:val="clear" w:color="auto" w:fill="auto"/>
        <w:spacing w:line="240" w:lineRule="auto"/>
        <w:ind w:right="20" w:firstLine="740"/>
        <w:jc w:val="both"/>
        <w:rPr>
          <w:sz w:val="24"/>
          <w:szCs w:val="24"/>
        </w:rPr>
      </w:pPr>
      <w:r w:rsidRPr="00AE7438">
        <w:t>Konu üzerinde yapılan görüşmeler neticesinde;</w:t>
      </w:r>
      <w:r w:rsidRPr="00614D3D">
        <w:t xml:space="preserve"> </w:t>
      </w:r>
      <w:r w:rsidRPr="00603C1E">
        <w:rPr>
          <w:color w:val="000000"/>
        </w:rPr>
        <w:t xml:space="preserve"> </w:t>
      </w:r>
      <w:r w:rsidR="00ED5ED9" w:rsidRPr="00A24509">
        <w:rPr>
          <w:sz w:val="24"/>
          <w:szCs w:val="24"/>
        </w:rPr>
        <w:t xml:space="preserve">Başkent Ankara'nın turizmde istenen noktaya gelemediği hepimizce </w:t>
      </w:r>
      <w:proofErr w:type="gramStart"/>
      <w:r w:rsidR="00ED5ED9">
        <w:rPr>
          <w:sz w:val="24"/>
          <w:szCs w:val="24"/>
        </w:rPr>
        <w:t>aşikar</w:t>
      </w:r>
      <w:proofErr w:type="gramEnd"/>
      <w:r w:rsidR="00ED5ED9">
        <w:rPr>
          <w:sz w:val="24"/>
          <w:szCs w:val="24"/>
        </w:rPr>
        <w:t xml:space="preserve"> olduğu, h</w:t>
      </w:r>
      <w:r w:rsidR="00ED5ED9" w:rsidRPr="00A24509">
        <w:rPr>
          <w:sz w:val="24"/>
          <w:szCs w:val="24"/>
        </w:rPr>
        <w:t>alihazırda gelen ziyaretçinin de yoğun olarak gezdiği Ulus Bölg</w:t>
      </w:r>
      <w:r w:rsidR="00ED5ED9">
        <w:rPr>
          <w:sz w:val="24"/>
          <w:szCs w:val="24"/>
        </w:rPr>
        <w:t>esi özel bir ilgi beklediği;</w:t>
      </w:r>
    </w:p>
    <w:p w:rsidR="00ED5ED9" w:rsidRPr="00A24509" w:rsidRDefault="00ED5ED9" w:rsidP="00ED5ED9">
      <w:pPr>
        <w:pStyle w:val="Gvdemetni1"/>
        <w:shd w:val="clear" w:color="auto" w:fill="auto"/>
        <w:spacing w:line="240" w:lineRule="auto"/>
        <w:ind w:right="20" w:firstLine="740"/>
        <w:jc w:val="both"/>
        <w:rPr>
          <w:sz w:val="24"/>
          <w:szCs w:val="24"/>
        </w:rPr>
      </w:pPr>
    </w:p>
    <w:p w:rsidR="00ED5ED9" w:rsidRDefault="00ED5ED9" w:rsidP="00ED5ED9">
      <w:pPr>
        <w:pStyle w:val="Gvdemetni1"/>
        <w:shd w:val="clear" w:color="auto" w:fill="auto"/>
        <w:spacing w:line="240" w:lineRule="auto"/>
        <w:ind w:right="20" w:firstLine="740"/>
        <w:jc w:val="both"/>
        <w:rPr>
          <w:sz w:val="24"/>
          <w:szCs w:val="24"/>
        </w:rPr>
      </w:pPr>
      <w:r w:rsidRPr="00A24509">
        <w:rPr>
          <w:sz w:val="24"/>
          <w:szCs w:val="24"/>
        </w:rPr>
        <w:t>Bir yandan Turizm değeri taşıyan yapılarla ilgili fiziki şartlar oluşturulurken bir yandan da gelen ziyaretçiye ev sahipliği yapacak Ulus esnafının da şartlarını</w:t>
      </w:r>
      <w:r>
        <w:rPr>
          <w:sz w:val="24"/>
          <w:szCs w:val="24"/>
        </w:rPr>
        <w:t>n iyileştirilmesi gerekmekte olduğu;</w:t>
      </w:r>
    </w:p>
    <w:p w:rsidR="00ED5ED9" w:rsidRPr="00A24509" w:rsidRDefault="00ED5ED9" w:rsidP="00ED5ED9">
      <w:pPr>
        <w:pStyle w:val="Gvdemetni1"/>
        <w:shd w:val="clear" w:color="auto" w:fill="auto"/>
        <w:spacing w:line="240" w:lineRule="auto"/>
        <w:ind w:right="20" w:firstLine="740"/>
        <w:jc w:val="both"/>
        <w:rPr>
          <w:sz w:val="24"/>
          <w:szCs w:val="24"/>
        </w:rPr>
      </w:pPr>
    </w:p>
    <w:p w:rsidR="008E2101" w:rsidRPr="00E001BF" w:rsidRDefault="00ED5ED9" w:rsidP="00ED5ED9">
      <w:pPr>
        <w:ind w:firstLine="708"/>
        <w:jc w:val="both"/>
      </w:pPr>
      <w:r w:rsidRPr="00A24509">
        <w:t>Bu maksatla, üniversiteler ile işbirliği yaparak, Ulus esnafının ekonomik, sosyal ve eğitim düzeyini tespitini; oradaki esnafın da beklentilerini ölçen mevcut durum analizinin yapılabileceği saha araştır</w:t>
      </w:r>
      <w:r>
        <w:t>masının yapılmasına</w:t>
      </w:r>
      <w:r w:rsidR="00320556">
        <w:t xml:space="preserve"> </w:t>
      </w:r>
      <w:r w:rsidR="008E2101">
        <w:rPr>
          <w:spacing w:val="2"/>
        </w:rPr>
        <w:t xml:space="preserve">ilişkin </w:t>
      </w:r>
      <w:r w:rsidRPr="004D71C3">
        <w:t>Turizm</w:t>
      </w:r>
      <w:r w:rsidR="00D05383">
        <w:rPr>
          <w:spacing w:val="2"/>
        </w:rPr>
        <w:t xml:space="preserve"> </w:t>
      </w:r>
      <w:r w:rsidR="008E2101">
        <w:rPr>
          <w:spacing w:val="2"/>
        </w:rPr>
        <w:t>Komisyonu Raporu oylanarak oybirliği ile kabul edildi.</w:t>
      </w:r>
    </w:p>
    <w:p w:rsidR="008E2101" w:rsidRPr="00E001BF" w:rsidRDefault="008E2101" w:rsidP="00B66191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0225B8" w:rsidRDefault="000225B8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D70FCA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D70FC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B5733B">
      <w:pPr>
        <w:autoSpaceDE w:val="0"/>
        <w:autoSpaceDN w:val="0"/>
        <w:adjustRightInd w:val="0"/>
      </w:pPr>
    </w:p>
    <w:p w:rsidR="00B5733B" w:rsidRDefault="00B5733B" w:rsidP="00B5733B">
      <w:pPr>
        <w:autoSpaceDE w:val="0"/>
        <w:autoSpaceDN w:val="0"/>
        <w:adjustRightInd w:val="0"/>
      </w:pPr>
    </w:p>
    <w:p w:rsidR="00B5733B" w:rsidRDefault="00B5733B" w:rsidP="00B5733B">
      <w:pPr>
        <w:autoSpaceDE w:val="0"/>
        <w:autoSpaceDN w:val="0"/>
        <w:adjustRightInd w:val="0"/>
      </w:pPr>
    </w:p>
    <w:p w:rsidR="00B5733B" w:rsidRDefault="00B5733B" w:rsidP="00B5733B">
      <w:pPr>
        <w:autoSpaceDE w:val="0"/>
        <w:autoSpaceDN w:val="0"/>
        <w:adjustRightInd w:val="0"/>
      </w:pPr>
    </w:p>
    <w:p w:rsidR="00B5733B" w:rsidRDefault="00B5733B" w:rsidP="00B5733B">
      <w:pPr>
        <w:autoSpaceDE w:val="0"/>
        <w:autoSpaceDN w:val="0"/>
        <w:adjustRightInd w:val="0"/>
      </w:pPr>
    </w:p>
    <w:p w:rsidR="00B5733B" w:rsidRDefault="00B5733B" w:rsidP="00B5733B">
      <w:pPr>
        <w:autoSpaceDE w:val="0"/>
        <w:autoSpaceDN w:val="0"/>
        <w:adjustRightInd w:val="0"/>
      </w:pPr>
    </w:p>
    <w:p w:rsidR="00B5733B" w:rsidRDefault="00B5733B" w:rsidP="00B5733B">
      <w:pPr>
        <w:autoSpaceDE w:val="0"/>
        <w:autoSpaceDN w:val="0"/>
        <w:adjustRightInd w:val="0"/>
      </w:pPr>
    </w:p>
    <w:p w:rsidR="00B5733B" w:rsidRDefault="00B5733B" w:rsidP="00B5733B">
      <w:pPr>
        <w:autoSpaceDE w:val="0"/>
        <w:autoSpaceDN w:val="0"/>
        <w:adjustRightInd w:val="0"/>
      </w:pPr>
    </w:p>
    <w:p w:rsidR="00B5733B" w:rsidRDefault="00B5733B" w:rsidP="00B5733B">
      <w:pPr>
        <w:autoSpaceDE w:val="0"/>
        <w:autoSpaceDN w:val="0"/>
        <w:adjustRightInd w:val="0"/>
      </w:pPr>
    </w:p>
    <w:p w:rsidR="00B5733B" w:rsidRDefault="00B5733B" w:rsidP="00B5733B">
      <w:pPr>
        <w:autoSpaceDE w:val="0"/>
        <w:autoSpaceDN w:val="0"/>
        <w:adjustRightInd w:val="0"/>
      </w:pPr>
    </w:p>
    <w:p w:rsidR="00B5733B" w:rsidRDefault="00B5733B" w:rsidP="00B5733B">
      <w:pPr>
        <w:autoSpaceDE w:val="0"/>
        <w:autoSpaceDN w:val="0"/>
        <w:adjustRightInd w:val="0"/>
      </w:pPr>
    </w:p>
    <w:p w:rsidR="00B5733B" w:rsidRDefault="00B5733B" w:rsidP="00B5733B">
      <w:pPr>
        <w:autoSpaceDE w:val="0"/>
        <w:autoSpaceDN w:val="0"/>
        <w:adjustRightInd w:val="0"/>
      </w:pPr>
    </w:p>
    <w:p w:rsidR="00B5733B" w:rsidRDefault="00B5733B" w:rsidP="00B5733B">
      <w:pPr>
        <w:autoSpaceDE w:val="0"/>
        <w:autoSpaceDN w:val="0"/>
        <w:adjustRightInd w:val="0"/>
      </w:pPr>
    </w:p>
    <w:p w:rsidR="00B5733B" w:rsidRDefault="00B5733B" w:rsidP="00B5733B">
      <w:pPr>
        <w:autoSpaceDE w:val="0"/>
        <w:autoSpaceDN w:val="0"/>
        <w:adjustRightInd w:val="0"/>
      </w:pPr>
    </w:p>
    <w:p w:rsidR="00B5733B" w:rsidRDefault="00B5733B" w:rsidP="00B5733B">
      <w:pPr>
        <w:autoSpaceDE w:val="0"/>
        <w:autoSpaceDN w:val="0"/>
        <w:adjustRightInd w:val="0"/>
      </w:pPr>
    </w:p>
    <w:p w:rsidR="00B5733B" w:rsidRPr="004D71C3" w:rsidRDefault="00B5733B" w:rsidP="00B5733B">
      <w:pPr>
        <w:jc w:val="center"/>
      </w:pPr>
      <w:r w:rsidRPr="004D71C3">
        <w:lastRenderedPageBreak/>
        <w:t>T.C.</w:t>
      </w:r>
    </w:p>
    <w:p w:rsidR="00B5733B" w:rsidRPr="004D71C3" w:rsidRDefault="00B5733B" w:rsidP="00B5733B">
      <w:pPr>
        <w:jc w:val="center"/>
      </w:pPr>
      <w:r w:rsidRPr="004D71C3">
        <w:t>ANKARA BÜYÜKŞEHİR BELEDİYE MECLİSİ</w:t>
      </w:r>
    </w:p>
    <w:p w:rsidR="00B5733B" w:rsidRDefault="00B5733B" w:rsidP="00B5733B">
      <w:pPr>
        <w:jc w:val="center"/>
      </w:pPr>
      <w:r w:rsidRPr="004D71C3">
        <w:t>Turizm Komisyonu Raporu</w:t>
      </w:r>
    </w:p>
    <w:p w:rsidR="00B5733B" w:rsidRPr="004D71C3" w:rsidRDefault="00B5733B" w:rsidP="00B5733B">
      <w:pPr>
        <w:jc w:val="center"/>
      </w:pPr>
    </w:p>
    <w:p w:rsidR="00B5733B" w:rsidRPr="004D71C3" w:rsidRDefault="00B5733B" w:rsidP="00B5733B">
      <w:pPr>
        <w:jc w:val="both"/>
      </w:pPr>
      <w:r w:rsidRPr="004D71C3">
        <w:t xml:space="preserve">Rapor No: </w:t>
      </w:r>
      <w:r>
        <w:t>03</w:t>
      </w:r>
      <w:r w:rsidRPr="004D71C3">
        <w:tab/>
      </w:r>
      <w:r w:rsidRPr="004D71C3">
        <w:tab/>
      </w:r>
      <w:r w:rsidRPr="004D71C3">
        <w:tab/>
      </w:r>
      <w:r w:rsidRPr="004D71C3">
        <w:tab/>
      </w:r>
      <w:r w:rsidRPr="004D71C3">
        <w:tab/>
      </w:r>
      <w:r w:rsidRPr="004D71C3">
        <w:tab/>
      </w:r>
      <w:r w:rsidRPr="004D71C3">
        <w:tab/>
      </w:r>
      <w:r w:rsidRPr="004D71C3">
        <w:tab/>
      </w:r>
      <w:r w:rsidRPr="004D71C3">
        <w:tab/>
        <w:t xml:space="preserve">       </w:t>
      </w:r>
      <w:r>
        <w:t xml:space="preserve">          21</w:t>
      </w:r>
      <w:r w:rsidRPr="004D71C3">
        <w:t>.0</w:t>
      </w:r>
      <w:r>
        <w:t>8</w:t>
      </w:r>
      <w:r w:rsidRPr="004D71C3">
        <w:t>.2020</w:t>
      </w:r>
    </w:p>
    <w:p w:rsidR="00B5733B" w:rsidRPr="004D71C3" w:rsidRDefault="00B5733B" w:rsidP="00B5733B">
      <w:pPr>
        <w:jc w:val="both"/>
      </w:pPr>
    </w:p>
    <w:p w:rsidR="00B5733B" w:rsidRPr="004D71C3" w:rsidRDefault="00B5733B" w:rsidP="00B5733B">
      <w:pPr>
        <w:jc w:val="both"/>
      </w:pPr>
    </w:p>
    <w:p w:rsidR="00B5733B" w:rsidRPr="004D71C3" w:rsidRDefault="00B5733B" w:rsidP="00B5733B">
      <w:pPr>
        <w:ind w:hanging="708"/>
        <w:jc w:val="center"/>
      </w:pPr>
      <w:r w:rsidRPr="004D71C3">
        <w:t>BÜYÜKŞEHİR BELEDİYE MECLİSİ BAŞKANLIĞINA</w:t>
      </w:r>
    </w:p>
    <w:p w:rsidR="00B5733B" w:rsidRPr="004D71C3" w:rsidRDefault="00B5733B" w:rsidP="00B5733B">
      <w:pPr>
        <w:ind w:hanging="708"/>
        <w:jc w:val="both"/>
      </w:pPr>
      <w:r w:rsidRPr="004D71C3">
        <w:t xml:space="preserve"> </w:t>
      </w:r>
    </w:p>
    <w:p w:rsidR="00B5733B" w:rsidRPr="004D71C3" w:rsidRDefault="00B5733B" w:rsidP="00B5733B">
      <w:pPr>
        <w:jc w:val="both"/>
      </w:pPr>
    </w:p>
    <w:p w:rsidR="00B5733B" w:rsidRPr="00CC0326" w:rsidRDefault="00B5733B" w:rsidP="00B5733B">
      <w:pPr>
        <w:ind w:firstLine="708"/>
        <w:jc w:val="both"/>
      </w:pPr>
      <w:r>
        <w:t>Turizmi desteklemek amacıyla, üniversiteler ile işbirliği yapılarak, Ulus esnafının ekonomik, sosyal ve eğitim düzeyinin tespiti ve oradaki esnafın beklentilerini ölçmek amaçlı durum analizi yapılmasına</w:t>
      </w:r>
      <w:r w:rsidRPr="00CC0326">
        <w:t xml:space="preserve"> ilişkin Büyükşehir Belediye Meclisimizin </w:t>
      </w:r>
      <w:r>
        <w:t>1</w:t>
      </w:r>
      <w:r w:rsidRPr="00CC0326">
        <w:t>0.0</w:t>
      </w:r>
      <w:r>
        <w:t>8</w:t>
      </w:r>
      <w:r w:rsidRPr="00CC0326">
        <w:t xml:space="preserve">.2020 tarih ve </w:t>
      </w:r>
      <w:r>
        <w:t>48</w:t>
      </w:r>
      <w:r w:rsidRPr="00CC0326">
        <w:t xml:space="preserve">. gündem maddesi olarak komisyonumuza havale edilen dosya incelendi. </w:t>
      </w:r>
    </w:p>
    <w:p w:rsidR="00B5733B" w:rsidRPr="00CC0326" w:rsidRDefault="00B5733B" w:rsidP="00B5733B">
      <w:pPr>
        <w:pStyle w:val="GvdeMetniGirintisi"/>
      </w:pPr>
    </w:p>
    <w:p w:rsidR="00B5733B" w:rsidRPr="00CC0326" w:rsidRDefault="00B5733B" w:rsidP="00B5733B">
      <w:pPr>
        <w:pStyle w:val="GvdeMetniGirintisi"/>
      </w:pPr>
      <w:r w:rsidRPr="00CC0326">
        <w:t xml:space="preserve">Üye </w:t>
      </w:r>
      <w:r>
        <w:t xml:space="preserve">Murat </w:t>
      </w:r>
      <w:proofErr w:type="spellStart"/>
      <w:r>
        <w:t>ILIKAN’ın</w:t>
      </w:r>
      <w:proofErr w:type="spellEnd"/>
      <w:r w:rsidRPr="00CC0326">
        <w:t xml:space="preserve"> verdiği önergede; </w:t>
      </w:r>
      <w:r>
        <w:t>Turizmi desteklemek amacıyla, üniversiteler ile işbirliği yapılarak, Ulus esnafının ekonomik, sosyal ve eğitim düzeyinin tespiti ve oradaki esnafın beklentilerini ölçmek amaçlı durum analizi yapılmasının</w:t>
      </w:r>
      <w:r w:rsidRPr="00CC0326">
        <w:t xml:space="preserve"> istenildiği;</w:t>
      </w:r>
    </w:p>
    <w:p w:rsidR="00B5733B" w:rsidRPr="00CC0326" w:rsidRDefault="00B5733B" w:rsidP="00B5733B">
      <w:pPr>
        <w:pStyle w:val="GvdeMetniGirintisi"/>
      </w:pPr>
    </w:p>
    <w:p w:rsidR="00B5733B" w:rsidRDefault="00B5733B" w:rsidP="00B5733B">
      <w:pPr>
        <w:pStyle w:val="Gvdemetni1"/>
        <w:shd w:val="clear" w:color="auto" w:fill="auto"/>
        <w:spacing w:line="240" w:lineRule="auto"/>
        <w:ind w:right="20" w:firstLine="740"/>
        <w:jc w:val="both"/>
        <w:rPr>
          <w:sz w:val="24"/>
          <w:szCs w:val="24"/>
        </w:rPr>
      </w:pPr>
      <w:r w:rsidRPr="00A24509">
        <w:rPr>
          <w:sz w:val="24"/>
          <w:szCs w:val="24"/>
        </w:rPr>
        <w:t xml:space="preserve">Komisyonumuzca yapılan incelemeler neticesinde; Başkent Ankara'nın turizmde istenen noktaya gelemediği hepimizce </w:t>
      </w:r>
      <w:proofErr w:type="gramStart"/>
      <w:r>
        <w:rPr>
          <w:sz w:val="24"/>
          <w:szCs w:val="24"/>
        </w:rPr>
        <w:t>aşikar</w:t>
      </w:r>
      <w:proofErr w:type="gramEnd"/>
      <w:r>
        <w:rPr>
          <w:sz w:val="24"/>
          <w:szCs w:val="24"/>
        </w:rPr>
        <w:t xml:space="preserve"> olduğu, h</w:t>
      </w:r>
      <w:r w:rsidRPr="00A24509">
        <w:rPr>
          <w:sz w:val="24"/>
          <w:szCs w:val="24"/>
        </w:rPr>
        <w:t>alihazırda gelen ziyaretçinin de yoğun olarak gezdiği Ulus Bölg</w:t>
      </w:r>
      <w:r>
        <w:rPr>
          <w:sz w:val="24"/>
          <w:szCs w:val="24"/>
        </w:rPr>
        <w:t>esi özel bir ilgi beklediği;</w:t>
      </w:r>
    </w:p>
    <w:p w:rsidR="00B5733B" w:rsidRPr="00A24509" w:rsidRDefault="00B5733B" w:rsidP="00B5733B">
      <w:pPr>
        <w:pStyle w:val="Gvdemetni1"/>
        <w:shd w:val="clear" w:color="auto" w:fill="auto"/>
        <w:spacing w:line="240" w:lineRule="auto"/>
        <w:ind w:right="20" w:firstLine="740"/>
        <w:jc w:val="both"/>
        <w:rPr>
          <w:sz w:val="24"/>
          <w:szCs w:val="24"/>
        </w:rPr>
      </w:pPr>
    </w:p>
    <w:p w:rsidR="00B5733B" w:rsidRDefault="00B5733B" w:rsidP="00B5733B">
      <w:pPr>
        <w:pStyle w:val="Gvdemetni1"/>
        <w:shd w:val="clear" w:color="auto" w:fill="auto"/>
        <w:spacing w:line="240" w:lineRule="auto"/>
        <w:ind w:right="20" w:firstLine="740"/>
        <w:jc w:val="both"/>
        <w:rPr>
          <w:sz w:val="24"/>
          <w:szCs w:val="24"/>
        </w:rPr>
      </w:pPr>
      <w:r w:rsidRPr="00A24509">
        <w:rPr>
          <w:sz w:val="24"/>
          <w:szCs w:val="24"/>
        </w:rPr>
        <w:t>Bir yandan Turizm değeri taşıyan yapılarla ilgili fiziki şartlar oluşturulurken bir yandan da gelen ziyaretçiye ev sahipliği yapacak Ulus esnafının da şartlarını</w:t>
      </w:r>
      <w:r>
        <w:rPr>
          <w:sz w:val="24"/>
          <w:szCs w:val="24"/>
        </w:rPr>
        <w:t>n iyileştirilmesi gerekmekte olduğu;</w:t>
      </w:r>
    </w:p>
    <w:p w:rsidR="00B5733B" w:rsidRPr="00A24509" w:rsidRDefault="00B5733B" w:rsidP="00B5733B">
      <w:pPr>
        <w:pStyle w:val="Gvdemetni1"/>
        <w:shd w:val="clear" w:color="auto" w:fill="auto"/>
        <w:spacing w:line="240" w:lineRule="auto"/>
        <w:ind w:right="20" w:firstLine="740"/>
        <w:jc w:val="both"/>
        <w:rPr>
          <w:sz w:val="24"/>
          <w:szCs w:val="24"/>
        </w:rPr>
      </w:pPr>
    </w:p>
    <w:p w:rsidR="00B5733B" w:rsidRPr="00A24509" w:rsidRDefault="00B5733B" w:rsidP="00B5733B">
      <w:pPr>
        <w:pStyle w:val="Gvdemetni1"/>
        <w:shd w:val="clear" w:color="auto" w:fill="auto"/>
        <w:spacing w:line="240" w:lineRule="auto"/>
        <w:ind w:right="20" w:firstLine="740"/>
        <w:jc w:val="both"/>
        <w:rPr>
          <w:sz w:val="24"/>
          <w:szCs w:val="24"/>
        </w:rPr>
      </w:pPr>
      <w:r w:rsidRPr="00A24509">
        <w:rPr>
          <w:sz w:val="24"/>
          <w:szCs w:val="24"/>
        </w:rPr>
        <w:t>Bu maksatla, üniversiteler ile işbirliği yaparak, Ulus esnafının ekonomik, sosyal ve eğitim düzeyini tespitini; oradaki esnafın da beklentilerini ölçen mevcut durum analizinin yapılabileceği saha araştır</w:t>
      </w:r>
      <w:r>
        <w:rPr>
          <w:sz w:val="24"/>
          <w:szCs w:val="24"/>
        </w:rPr>
        <w:t xml:space="preserve">masının yapılması </w:t>
      </w:r>
      <w:r w:rsidRPr="00A24509">
        <w:rPr>
          <w:sz w:val="24"/>
          <w:szCs w:val="24"/>
        </w:rPr>
        <w:t>komisyonumuzca uygun görülmüştür.</w:t>
      </w:r>
    </w:p>
    <w:p w:rsidR="00B5733B" w:rsidRPr="00A24509" w:rsidRDefault="00B5733B" w:rsidP="00B5733B">
      <w:pPr>
        <w:pStyle w:val="ListeParagraf"/>
        <w:ind w:left="0"/>
        <w:jc w:val="both"/>
      </w:pPr>
    </w:p>
    <w:p w:rsidR="00B5733B" w:rsidRDefault="00B5733B" w:rsidP="00B5733B">
      <w:pPr>
        <w:ind w:firstLine="708"/>
        <w:jc w:val="both"/>
      </w:pPr>
      <w:r w:rsidRPr="004D71C3">
        <w:t>Raporumuz Büyükşehir Belediye Meclisinin onayına arz olunur.</w:t>
      </w:r>
    </w:p>
    <w:p w:rsidR="00B5733B" w:rsidRDefault="00B5733B" w:rsidP="00B5733B">
      <w:pPr>
        <w:ind w:firstLine="708"/>
        <w:jc w:val="both"/>
      </w:pPr>
    </w:p>
    <w:p w:rsidR="00B5733B" w:rsidRPr="004D71C3" w:rsidRDefault="00B5733B" w:rsidP="00B5733B">
      <w:pPr>
        <w:ind w:firstLine="708"/>
        <w:jc w:val="both"/>
      </w:pPr>
    </w:p>
    <w:p w:rsidR="00B5733B" w:rsidRPr="004D71C3" w:rsidRDefault="00B5733B" w:rsidP="00B5733B">
      <w:pPr>
        <w:ind w:firstLine="708"/>
        <w:jc w:val="both"/>
      </w:pPr>
    </w:p>
    <w:p w:rsidR="00B5733B" w:rsidRPr="004D71C3" w:rsidRDefault="00B5733B" w:rsidP="00B5733B">
      <w:pPr>
        <w:ind w:firstLine="708"/>
        <w:jc w:val="both"/>
      </w:pPr>
    </w:p>
    <w:tbl>
      <w:tblPr>
        <w:tblStyle w:val="TabloKlavuzu"/>
        <w:tblW w:w="93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B5733B" w:rsidRPr="004D71C3" w:rsidTr="00D23C88">
        <w:trPr>
          <w:trHeight w:val="1417"/>
        </w:trPr>
        <w:tc>
          <w:tcPr>
            <w:tcW w:w="3118" w:type="dxa"/>
          </w:tcPr>
          <w:p w:rsidR="00B5733B" w:rsidRPr="004D71C3" w:rsidRDefault="00B5733B" w:rsidP="00D23C88">
            <w:pPr>
              <w:jc w:val="center"/>
            </w:pPr>
            <w:r>
              <w:t>Murat ATASOY</w:t>
            </w:r>
          </w:p>
          <w:p w:rsidR="00B5733B" w:rsidRPr="004D71C3" w:rsidRDefault="00B5733B" w:rsidP="00D23C88">
            <w:pPr>
              <w:jc w:val="center"/>
            </w:pPr>
            <w:r w:rsidRPr="004D71C3">
              <w:t>Komisyon Başkanı</w:t>
            </w:r>
          </w:p>
        </w:tc>
        <w:tc>
          <w:tcPr>
            <w:tcW w:w="3118" w:type="dxa"/>
          </w:tcPr>
          <w:p w:rsidR="00B5733B" w:rsidRPr="004D71C3" w:rsidRDefault="00B5733B" w:rsidP="00D23C88">
            <w:pPr>
              <w:jc w:val="center"/>
            </w:pPr>
            <w:r>
              <w:t>Sefa YILDIRIM</w:t>
            </w:r>
          </w:p>
          <w:p w:rsidR="00B5733B" w:rsidRPr="004D71C3" w:rsidRDefault="00B5733B" w:rsidP="00D23C88">
            <w:pPr>
              <w:jc w:val="center"/>
            </w:pPr>
            <w:r w:rsidRPr="004D71C3">
              <w:t>Başkan Vekili</w:t>
            </w:r>
          </w:p>
        </w:tc>
        <w:tc>
          <w:tcPr>
            <w:tcW w:w="3118" w:type="dxa"/>
          </w:tcPr>
          <w:p w:rsidR="00B5733B" w:rsidRPr="004D71C3" w:rsidRDefault="00B5733B" w:rsidP="00D23C88">
            <w:pPr>
              <w:jc w:val="center"/>
            </w:pPr>
            <w:r>
              <w:t>Fethi ÇAKMAK</w:t>
            </w:r>
          </w:p>
          <w:p w:rsidR="00B5733B" w:rsidRPr="004D71C3" w:rsidRDefault="00B5733B" w:rsidP="00D23C88">
            <w:pPr>
              <w:jc w:val="center"/>
            </w:pPr>
            <w:r w:rsidRPr="004D71C3">
              <w:t>Üye</w:t>
            </w:r>
          </w:p>
        </w:tc>
      </w:tr>
      <w:tr w:rsidR="00B5733B" w:rsidRPr="004D71C3" w:rsidTr="00D23C88">
        <w:trPr>
          <w:trHeight w:val="1417"/>
        </w:trPr>
        <w:tc>
          <w:tcPr>
            <w:tcW w:w="3118" w:type="dxa"/>
            <w:vAlign w:val="center"/>
          </w:tcPr>
          <w:p w:rsidR="00B5733B" w:rsidRPr="004D71C3" w:rsidRDefault="00B5733B" w:rsidP="00D23C88">
            <w:pPr>
              <w:jc w:val="center"/>
            </w:pPr>
            <w:r>
              <w:t>Mümin ALTUNIŞIK</w:t>
            </w:r>
          </w:p>
          <w:p w:rsidR="00B5733B" w:rsidRPr="004D71C3" w:rsidRDefault="00B5733B" w:rsidP="00D23C88">
            <w:pPr>
              <w:jc w:val="center"/>
            </w:pPr>
            <w:r w:rsidRPr="004D71C3">
              <w:t>Üye</w:t>
            </w:r>
          </w:p>
        </w:tc>
        <w:tc>
          <w:tcPr>
            <w:tcW w:w="3118" w:type="dxa"/>
            <w:vAlign w:val="center"/>
          </w:tcPr>
          <w:p w:rsidR="00B5733B" w:rsidRPr="004D71C3" w:rsidRDefault="00B5733B" w:rsidP="00D23C88">
            <w:pPr>
              <w:jc w:val="center"/>
            </w:pPr>
            <w:r>
              <w:t>Asım BALCI</w:t>
            </w:r>
          </w:p>
          <w:p w:rsidR="00B5733B" w:rsidRPr="004D71C3" w:rsidRDefault="00B5733B" w:rsidP="00D23C88">
            <w:pPr>
              <w:jc w:val="center"/>
            </w:pPr>
            <w:r w:rsidRPr="004D71C3">
              <w:t>Üye</w:t>
            </w:r>
          </w:p>
        </w:tc>
        <w:tc>
          <w:tcPr>
            <w:tcW w:w="3118" w:type="dxa"/>
            <w:vAlign w:val="center"/>
          </w:tcPr>
          <w:p w:rsidR="00B5733B" w:rsidRPr="004D71C3" w:rsidRDefault="00B5733B" w:rsidP="00D23C88">
            <w:pPr>
              <w:jc w:val="center"/>
            </w:pPr>
            <w:r w:rsidRPr="004D71C3">
              <w:t>Murat ILIKAN</w:t>
            </w:r>
          </w:p>
          <w:p w:rsidR="00B5733B" w:rsidRPr="004D71C3" w:rsidRDefault="00B5733B" w:rsidP="00D23C88">
            <w:pPr>
              <w:jc w:val="center"/>
            </w:pPr>
            <w:r w:rsidRPr="004D71C3">
              <w:t>Üye</w:t>
            </w:r>
          </w:p>
        </w:tc>
      </w:tr>
      <w:tr w:rsidR="00B5733B" w:rsidRPr="004D71C3" w:rsidTr="00D23C88">
        <w:trPr>
          <w:trHeight w:val="1417"/>
        </w:trPr>
        <w:tc>
          <w:tcPr>
            <w:tcW w:w="3118" w:type="dxa"/>
            <w:vAlign w:val="bottom"/>
          </w:tcPr>
          <w:p w:rsidR="00B5733B" w:rsidRPr="004D71C3" w:rsidRDefault="00B5733B" w:rsidP="00D23C88">
            <w:pPr>
              <w:jc w:val="center"/>
            </w:pPr>
            <w:r w:rsidRPr="004D71C3">
              <w:t>Muzaffer KARA</w:t>
            </w:r>
          </w:p>
          <w:p w:rsidR="00B5733B" w:rsidRPr="004D71C3" w:rsidRDefault="00B5733B" w:rsidP="00D23C88">
            <w:pPr>
              <w:jc w:val="center"/>
            </w:pPr>
            <w:r w:rsidRPr="004D71C3">
              <w:t>Üye</w:t>
            </w:r>
          </w:p>
        </w:tc>
        <w:tc>
          <w:tcPr>
            <w:tcW w:w="3118" w:type="dxa"/>
            <w:vAlign w:val="bottom"/>
          </w:tcPr>
          <w:p w:rsidR="00B5733B" w:rsidRPr="004D71C3" w:rsidRDefault="00B5733B" w:rsidP="00D23C88">
            <w:pPr>
              <w:jc w:val="center"/>
            </w:pPr>
            <w:r w:rsidRPr="004D71C3">
              <w:t>Sercan ÇIĞGIN</w:t>
            </w:r>
          </w:p>
          <w:p w:rsidR="00B5733B" w:rsidRPr="004D71C3" w:rsidRDefault="00B5733B" w:rsidP="00D23C88">
            <w:pPr>
              <w:jc w:val="center"/>
            </w:pPr>
            <w:r w:rsidRPr="004D71C3">
              <w:t>Üye</w:t>
            </w:r>
          </w:p>
        </w:tc>
        <w:tc>
          <w:tcPr>
            <w:tcW w:w="3118" w:type="dxa"/>
            <w:vAlign w:val="bottom"/>
          </w:tcPr>
          <w:p w:rsidR="00B5733B" w:rsidRPr="004D71C3" w:rsidRDefault="00B5733B" w:rsidP="00D23C88">
            <w:pPr>
              <w:jc w:val="center"/>
            </w:pPr>
            <w:proofErr w:type="spellStart"/>
            <w:r w:rsidRPr="004D71C3">
              <w:t>Atila</w:t>
            </w:r>
            <w:proofErr w:type="spellEnd"/>
            <w:r w:rsidRPr="004D71C3">
              <w:t xml:space="preserve"> ÇELİK</w:t>
            </w:r>
          </w:p>
          <w:p w:rsidR="00B5733B" w:rsidRPr="004D71C3" w:rsidRDefault="00B5733B" w:rsidP="00D23C88">
            <w:pPr>
              <w:jc w:val="center"/>
            </w:pPr>
            <w:r w:rsidRPr="004D71C3">
              <w:t>Üye</w:t>
            </w:r>
          </w:p>
        </w:tc>
      </w:tr>
    </w:tbl>
    <w:p w:rsidR="00B5733B" w:rsidRPr="004D71C3" w:rsidRDefault="00B5733B" w:rsidP="00B5733B">
      <w:pPr>
        <w:jc w:val="both"/>
      </w:pPr>
    </w:p>
    <w:p w:rsidR="00B5733B" w:rsidRDefault="00B5733B" w:rsidP="00B5733B">
      <w:pPr>
        <w:autoSpaceDE w:val="0"/>
        <w:autoSpaceDN w:val="0"/>
        <w:adjustRightInd w:val="0"/>
      </w:pPr>
    </w:p>
    <w:p w:rsidR="00B5733B" w:rsidRPr="00F056A8" w:rsidRDefault="00B5733B" w:rsidP="00B5733B">
      <w:pPr>
        <w:autoSpaceDE w:val="0"/>
        <w:autoSpaceDN w:val="0"/>
        <w:adjustRightInd w:val="0"/>
      </w:pPr>
    </w:p>
    <w:sectPr w:rsidR="00B5733B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8"/>
  </w:num>
  <w:num w:numId="5">
    <w:abstractNumId w:val="24"/>
  </w:num>
  <w:num w:numId="6">
    <w:abstractNumId w:val="25"/>
  </w:num>
  <w:num w:numId="7">
    <w:abstractNumId w:val="19"/>
  </w:num>
  <w:num w:numId="8">
    <w:abstractNumId w:val="37"/>
  </w:num>
  <w:num w:numId="9">
    <w:abstractNumId w:val="22"/>
  </w:num>
  <w:num w:numId="10">
    <w:abstractNumId w:val="18"/>
  </w:num>
  <w:num w:numId="11">
    <w:abstractNumId w:val="34"/>
  </w:num>
  <w:num w:numId="12">
    <w:abstractNumId w:val="17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6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5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2"/>
  </w:num>
  <w:num w:numId="28">
    <w:abstractNumId w:val="1"/>
  </w:num>
  <w:num w:numId="29">
    <w:abstractNumId w:val="21"/>
  </w:num>
  <w:num w:numId="30">
    <w:abstractNumId w:val="12"/>
  </w:num>
  <w:num w:numId="31">
    <w:abstractNumId w:val="38"/>
  </w:num>
  <w:num w:numId="32">
    <w:abstractNumId w:val="15"/>
  </w:num>
  <w:num w:numId="33">
    <w:abstractNumId w:val="7"/>
  </w:num>
  <w:num w:numId="34">
    <w:abstractNumId w:val="27"/>
  </w:num>
  <w:num w:numId="35">
    <w:abstractNumId w:val="29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14"/>
  </w:num>
  <w:num w:numId="41">
    <w:abstractNumId w:val="10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5CFF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7DC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5733B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2020-09-11T10:10:00Z</cp:lastPrinted>
  <dcterms:created xsi:type="dcterms:W3CDTF">2020-09-11T10:13:00Z</dcterms:created>
  <dcterms:modified xsi:type="dcterms:W3CDTF">2020-09-16T10:13:00Z</dcterms:modified>
</cp:coreProperties>
</file>