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60A3" w:rsidRDefault="00F460A3" w:rsidP="007F1B72">
      <w:pPr>
        <w:ind w:right="-1"/>
      </w:pPr>
    </w:p>
    <w:p w:rsidR="002C5242" w:rsidRDefault="002856BD" w:rsidP="003E28AC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485E47">
        <w:t>843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10</w:t>
      </w:r>
      <w:r w:rsidR="002864AA">
        <w:t>.0</w:t>
      </w:r>
      <w:r w:rsidR="002844A5">
        <w:t>9</w:t>
      </w:r>
      <w:r w:rsidR="002864AA">
        <w:t>.2021</w:t>
      </w:r>
    </w:p>
    <w:p w:rsidR="00F460A3" w:rsidRDefault="002856BD" w:rsidP="003E28AC">
      <w:pPr>
        <w:tabs>
          <w:tab w:val="left" w:pos="9355"/>
        </w:tabs>
        <w:ind w:right="-1"/>
        <w:jc w:val="center"/>
      </w:pPr>
      <w:r>
        <w:t>K A R A R</w:t>
      </w: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485E47" w:rsidP="00576BD3">
      <w:pPr>
        <w:tabs>
          <w:tab w:val="left" w:pos="8789"/>
          <w:tab w:val="left" w:pos="8931"/>
        </w:tabs>
        <w:ind w:firstLine="708"/>
        <w:jc w:val="both"/>
      </w:pPr>
      <w:r w:rsidRPr="001D63FA">
        <w:t xml:space="preserve">Yenimahalle İlçesi Batıkent </w:t>
      </w:r>
      <w:proofErr w:type="spellStart"/>
      <w:r w:rsidRPr="001D63FA">
        <w:t>Ergazi</w:t>
      </w:r>
      <w:proofErr w:type="spellEnd"/>
      <w:r w:rsidRPr="001D63FA">
        <w:t xml:space="preserve"> bölgesinde yol düzenlenmesine yönelik 1/1000 ölçekli uygulama imar plan değişikliğine</w:t>
      </w:r>
      <w:r w:rsidR="00543EF2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543EF2">
        <w:t>25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543EF2">
        <w:t>49</w:t>
      </w:r>
      <w:r>
        <w:t>3</w:t>
      </w:r>
      <w:r w:rsidR="00576BD3" w:rsidRPr="006D00CC">
        <w:t xml:space="preserve"> sayılı raporu Büyükşehir Belediye Meclisimizin </w:t>
      </w:r>
      <w:r w:rsidR="00543EF2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485E47" w:rsidRDefault="00576BD3" w:rsidP="00485E47">
      <w:pPr>
        <w:ind w:firstLine="709"/>
        <w:jc w:val="both"/>
      </w:pPr>
      <w:r w:rsidRPr="006D00CC">
        <w:t xml:space="preserve">Konu üzerinde yapılan görüşmelerden sonra; </w:t>
      </w:r>
      <w:r w:rsidR="00485E47" w:rsidRPr="001D63FA">
        <w:t xml:space="preserve">Yenimahalle Belediye Başkanlığının 05.03.2021 tarihli ve 6781 sayılı yazısı </w:t>
      </w:r>
      <w:proofErr w:type="gramStart"/>
      <w:r w:rsidR="00485E47" w:rsidRPr="001D63FA">
        <w:t>ile,</w:t>
      </w:r>
      <w:proofErr w:type="gramEnd"/>
      <w:r w:rsidR="00485E47" w:rsidRPr="001D63FA">
        <w:t xml:space="preserve"> Yen</w:t>
      </w:r>
      <w:r w:rsidR="00485E47">
        <w:t>imahalle Belediye Meclisinin 03.03.</w:t>
      </w:r>
      <w:r w:rsidR="00485E47" w:rsidRPr="001D63FA">
        <w:t xml:space="preserve">2021 gün ve 129 sayılı kararı ile uygun görülen Yenimahalle Batıkent </w:t>
      </w:r>
      <w:proofErr w:type="spellStart"/>
      <w:r w:rsidR="00485E47" w:rsidRPr="001D63FA">
        <w:t>Ergazi</w:t>
      </w:r>
      <w:proofErr w:type="spellEnd"/>
      <w:r w:rsidR="00485E47" w:rsidRPr="001D63FA">
        <w:t xml:space="preserve"> Bölgesinde Yol Düzenlenmesine yönelik 1/1000 ölçekli uygulama imar planı (74940/A-84136/Ek </w:t>
      </w:r>
      <w:proofErr w:type="spellStart"/>
      <w:r w:rsidR="00485E47" w:rsidRPr="001D63FA">
        <w:t>nolu</w:t>
      </w:r>
      <w:proofErr w:type="spellEnd"/>
      <w:r w:rsidR="00485E47" w:rsidRPr="001D63FA">
        <w:t xml:space="preserve"> Parselasyon Planı) ile </w:t>
      </w:r>
      <w:proofErr w:type="spellStart"/>
      <w:r w:rsidR="00485E47" w:rsidRPr="001D63FA">
        <w:t>mer</w:t>
      </w:r>
      <w:r w:rsidR="00485E47">
        <w:t>’i</w:t>
      </w:r>
      <w:proofErr w:type="spellEnd"/>
      <w:r w:rsidR="00485E47" w:rsidRPr="001D63FA">
        <w:t xml:space="preserve"> imar planı sınırı içerisinde yapılmış plan değişiklikleri kapsamında yapı yüksekliklerinin belirlenmesine ait uygulama imar planı değişikliğinin 5216 sayılı </w:t>
      </w:r>
      <w:r w:rsidR="00485E47">
        <w:t>Y</w:t>
      </w:r>
      <w:r w:rsidR="00485E47" w:rsidRPr="001D63FA">
        <w:t xml:space="preserve">asanın 14.maddesi gereği </w:t>
      </w:r>
      <w:r w:rsidR="00485E47">
        <w:t xml:space="preserve">İmar ve Şehircilik Dairesi </w:t>
      </w:r>
      <w:r w:rsidR="00485E47" w:rsidRPr="001D63FA">
        <w:t>Başkanlığı</w:t>
      </w:r>
      <w:r w:rsidR="00485E47">
        <w:t>n</w:t>
      </w:r>
      <w:r w:rsidR="00485E47" w:rsidRPr="001D63FA">
        <w:t>a sunulduğu; Başkanlığımızın 02.04.2021 gün ve E.84304 evrak kayıtlı yazısında plan değişikliğine yönelik eklerin eksik olduğu bildirilmiş olup, eksikler elden</w:t>
      </w:r>
      <w:r w:rsidR="00485E47">
        <w:t xml:space="preserve"> teslim edilerek tamamlandığı,</w:t>
      </w:r>
    </w:p>
    <w:p w:rsidR="00485E47" w:rsidRPr="001D63FA" w:rsidRDefault="00485E47" w:rsidP="00485E47">
      <w:pPr>
        <w:ind w:firstLine="709"/>
        <w:jc w:val="both"/>
      </w:pPr>
    </w:p>
    <w:p w:rsidR="00485E47" w:rsidRPr="001D63FA" w:rsidRDefault="00485E47" w:rsidP="00485E47">
      <w:pPr>
        <w:ind w:firstLine="709"/>
        <w:jc w:val="both"/>
      </w:pPr>
      <w:r w:rsidRPr="001D63FA">
        <w:t>Yapılan incelemede;</w:t>
      </w:r>
    </w:p>
    <w:p w:rsidR="00485E47" w:rsidRDefault="00485E47" w:rsidP="00485E47">
      <w:pPr>
        <w:ind w:firstLine="709"/>
        <w:jc w:val="both"/>
      </w:pPr>
      <w:proofErr w:type="gramStart"/>
      <w:r w:rsidRPr="001D63FA">
        <w:t xml:space="preserve">Planlama alanının; Yenimahalle Belediye Meclisinin 07.08.2006 tarih ve 393 sayılı kararı ile uygun görülerek Ankara Büyükşehir Belediye Meclisinin 10.10.2006 gün ve 2478 sayılı kararıyla onaylanan Batıkent </w:t>
      </w:r>
      <w:proofErr w:type="spellStart"/>
      <w:r w:rsidRPr="001D63FA">
        <w:t>Ergazi</w:t>
      </w:r>
      <w:proofErr w:type="spellEnd"/>
      <w:r w:rsidRPr="001D63FA">
        <w:t xml:space="preserve"> Bölgesinde Yol Düzenlenmesine yönelik 1/1000 ölçekli imar planı ve bu planın uygulaması olan 74940/A-84136/Ek </w:t>
      </w:r>
      <w:proofErr w:type="spellStart"/>
      <w:r w:rsidRPr="001D63FA">
        <w:t>nolu</w:t>
      </w:r>
      <w:proofErr w:type="spellEnd"/>
      <w:r w:rsidRPr="001D63FA">
        <w:t xml:space="preserve"> parselasyon planı kapsamında olduğu,</w:t>
      </w:r>
      <w:proofErr w:type="gramEnd"/>
    </w:p>
    <w:p w:rsidR="00485E47" w:rsidRPr="001D63FA" w:rsidRDefault="00485E47" w:rsidP="00485E47">
      <w:pPr>
        <w:ind w:firstLine="709"/>
        <w:jc w:val="both"/>
      </w:pPr>
    </w:p>
    <w:p w:rsidR="00485E47" w:rsidRDefault="00485E47" w:rsidP="00485E47">
      <w:pPr>
        <w:ind w:firstLine="709"/>
        <w:jc w:val="both"/>
      </w:pPr>
      <w:proofErr w:type="gramStart"/>
      <w:r w:rsidRPr="001D63FA">
        <w:t>Planlama alanındaki 42972/3 parselde Yenimahalle Belediye Meclisinin 04.10.2013 tarih ve 899 sayılı kara</w:t>
      </w:r>
      <w:r>
        <w:t>rı</w:t>
      </w:r>
      <w:r w:rsidRPr="001D63FA">
        <w:t xml:space="preserve"> ile uygun görülerek Belediye Meclisimizin 23.11.2013 gün ve 2076 sayılı kararıyla; 42975/2 parselde de Yenimahalle Belediye Meclisinin 03.04.2015 tarih ve 254 sayılı kararı ile uygun görülerek, Belediye Meclisimizin 09.06.2015 gün ve 1101 sayılı kararıyla değişiklik yapıldığı,</w:t>
      </w:r>
      <w:proofErr w:type="gramEnd"/>
    </w:p>
    <w:p w:rsidR="00485E47" w:rsidRPr="001D63FA" w:rsidRDefault="00485E47" w:rsidP="00485E47">
      <w:pPr>
        <w:ind w:firstLine="709"/>
        <w:jc w:val="both"/>
      </w:pPr>
    </w:p>
    <w:p w:rsidR="00485E47" w:rsidRDefault="00485E47" w:rsidP="00485E47">
      <w:pPr>
        <w:ind w:firstLine="709"/>
        <w:jc w:val="both"/>
      </w:pPr>
      <w:r w:rsidRPr="001D63FA">
        <w:t xml:space="preserve">Onaylı plan koşulları; İş Sağlığı ve İş Güvenliği Araştırma </w:t>
      </w:r>
      <w:r>
        <w:t xml:space="preserve">Merkezi E:0.55 </w:t>
      </w:r>
      <w:proofErr w:type="spellStart"/>
      <w:r>
        <w:t>Hmax</w:t>
      </w:r>
      <w:proofErr w:type="spellEnd"/>
      <w:r>
        <w:t>:15.50</w:t>
      </w:r>
      <w:r w:rsidRPr="001D63FA">
        <w:t>m</w:t>
      </w:r>
      <w:proofErr w:type="gramStart"/>
      <w:r w:rsidRPr="001D63FA">
        <w:t>.,</w:t>
      </w:r>
      <w:proofErr w:type="gramEnd"/>
      <w:r>
        <w:t xml:space="preserve"> Özel Sağlık Tesisleri Alanı E:1.00 </w:t>
      </w:r>
      <w:proofErr w:type="spellStart"/>
      <w:r>
        <w:t>Hmax</w:t>
      </w:r>
      <w:proofErr w:type="spellEnd"/>
      <w:r>
        <w:t xml:space="preserve">:Serbest, Özel SKT E:0.50 </w:t>
      </w:r>
      <w:proofErr w:type="spellStart"/>
      <w:r>
        <w:t>Hmax</w:t>
      </w:r>
      <w:proofErr w:type="spellEnd"/>
      <w:r>
        <w:t xml:space="preserve">:Serbest, SKT E:0.50 </w:t>
      </w:r>
      <w:proofErr w:type="spellStart"/>
      <w:r>
        <w:t>Hmax</w:t>
      </w:r>
      <w:proofErr w:type="spellEnd"/>
      <w:r>
        <w:t>:</w:t>
      </w:r>
      <w:r w:rsidRPr="001D63FA">
        <w:t>Ser</w:t>
      </w:r>
      <w:r>
        <w:t xml:space="preserve">best, Sanayi Alanı E:0.50 </w:t>
      </w:r>
      <w:proofErr w:type="spellStart"/>
      <w:r>
        <w:t>Hmax</w:t>
      </w:r>
      <w:proofErr w:type="spellEnd"/>
      <w:r>
        <w:t>:</w:t>
      </w:r>
      <w:r w:rsidRPr="001D63FA">
        <w:t>Serbest olduğu,</w:t>
      </w:r>
    </w:p>
    <w:p w:rsidR="00485E47" w:rsidRPr="001D63FA" w:rsidRDefault="00485E47" w:rsidP="00485E47">
      <w:pPr>
        <w:ind w:firstLine="709"/>
        <w:jc w:val="both"/>
      </w:pPr>
    </w:p>
    <w:p w:rsidR="00485E47" w:rsidRDefault="00485E47" w:rsidP="00485E47">
      <w:pPr>
        <w:ind w:firstLine="709"/>
        <w:jc w:val="both"/>
      </w:pPr>
      <w:r w:rsidRPr="001D63FA">
        <w:t xml:space="preserve">İlçe </w:t>
      </w:r>
      <w:r>
        <w:t>B</w:t>
      </w:r>
      <w:r w:rsidRPr="001D63FA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1D63FA">
        <w:t xml:space="preserve">anunlarda değişiklik Yapılması Hakkında Kanunun 6. maddesi ile 3194 sayılı Kanunun 8. maddesine eklenen "İmar planlarında bina yükseklikleri </w:t>
      </w:r>
      <w:proofErr w:type="spellStart"/>
      <w:proofErr w:type="gramStart"/>
      <w:r w:rsidRPr="001D63FA">
        <w:t>Yenç</w:t>
      </w:r>
      <w:r>
        <w:t>ok</w:t>
      </w:r>
      <w:proofErr w:type="spellEnd"/>
      <w:r>
        <w:t>:</w:t>
      </w:r>
      <w:r w:rsidRPr="001D63FA">
        <w:t>Serbest</w:t>
      </w:r>
      <w:proofErr w:type="gramEnd"/>
      <w:r w:rsidRPr="001D63FA">
        <w:t xml:space="preserve"> olarak belirlenemez. Sanayi alanları, ibadethane alanları ve tarımsal amaçlı silo</w:t>
      </w:r>
      <w:r>
        <w:t xml:space="preserve"> yapıları 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1D63FA">
        <w:t>Serbest</w:t>
      </w:r>
      <w:proofErr w:type="gramEnd"/>
      <w:r w:rsidRPr="001D63FA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1D63FA">
        <w:t xml:space="preserve">anunun 13. maddesi ile 3194 sayılı </w:t>
      </w:r>
      <w:r>
        <w:t>K</w:t>
      </w:r>
      <w:r w:rsidRPr="001D63FA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1D63FA">
        <w:t>" hükmü gereğince (sanayi alanları, ibadethane alanları ve tarımsal amaçlı silo yapıları dışındaki kullanımlarda) plan değişikliği hazırlandığı,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85E47" w:rsidTr="000538B1">
        <w:trPr>
          <w:trHeight w:val="1008"/>
        </w:trPr>
        <w:tc>
          <w:tcPr>
            <w:tcW w:w="3510" w:type="dxa"/>
          </w:tcPr>
          <w:p w:rsidR="00485E47" w:rsidRDefault="00485E47" w:rsidP="000538B1">
            <w:pPr>
              <w:jc w:val="center"/>
            </w:pPr>
            <w:r>
              <w:lastRenderedPageBreak/>
              <w:t>T.C.</w:t>
            </w:r>
          </w:p>
          <w:p w:rsidR="00485E47" w:rsidRDefault="00485E47" w:rsidP="000538B1">
            <w:pPr>
              <w:jc w:val="center"/>
            </w:pPr>
            <w:r>
              <w:t>ANKARA BÜYÜKŞEHİR</w:t>
            </w:r>
          </w:p>
          <w:p w:rsidR="00485E47" w:rsidRDefault="00485E47" w:rsidP="000538B1">
            <w:pPr>
              <w:jc w:val="center"/>
            </w:pPr>
            <w:r>
              <w:t>BELEDİYE MECLİSİ</w:t>
            </w:r>
          </w:p>
        </w:tc>
      </w:tr>
    </w:tbl>
    <w:p w:rsidR="00485E47" w:rsidRDefault="00485E47" w:rsidP="00485E47">
      <w:pPr>
        <w:ind w:right="-1"/>
      </w:pPr>
    </w:p>
    <w:p w:rsidR="00485E47" w:rsidRDefault="00485E47" w:rsidP="00485E47">
      <w:pPr>
        <w:ind w:right="-1"/>
      </w:pPr>
      <w:r>
        <w:t xml:space="preserve">Karar No: 1843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10.09.2021</w:t>
      </w:r>
    </w:p>
    <w:p w:rsidR="00485E47" w:rsidRDefault="00485E47" w:rsidP="00485E47">
      <w:pPr>
        <w:jc w:val="center"/>
      </w:pPr>
    </w:p>
    <w:p w:rsidR="00485E47" w:rsidRDefault="00485E47" w:rsidP="00485E47">
      <w:pPr>
        <w:jc w:val="center"/>
      </w:pPr>
    </w:p>
    <w:p w:rsidR="00485E47" w:rsidRDefault="00485E47" w:rsidP="00485E47">
      <w:pPr>
        <w:jc w:val="center"/>
      </w:pPr>
      <w:r>
        <w:t>-2-</w:t>
      </w:r>
    </w:p>
    <w:p w:rsidR="00485E47" w:rsidRDefault="00485E47" w:rsidP="00485E47">
      <w:pPr>
        <w:jc w:val="both"/>
      </w:pPr>
    </w:p>
    <w:p w:rsidR="00485E47" w:rsidRDefault="00485E47" w:rsidP="00485E47">
      <w:pPr>
        <w:ind w:firstLine="709"/>
        <w:jc w:val="both"/>
      </w:pPr>
    </w:p>
    <w:p w:rsidR="00485E47" w:rsidRPr="001D63FA" w:rsidRDefault="00485E47" w:rsidP="00485E47">
      <w:pPr>
        <w:ind w:firstLine="709"/>
        <w:jc w:val="both"/>
      </w:pPr>
    </w:p>
    <w:p w:rsidR="00485E47" w:rsidRDefault="00485E47" w:rsidP="00485E47">
      <w:pPr>
        <w:ind w:firstLine="709"/>
        <w:jc w:val="both"/>
      </w:pPr>
      <w:r w:rsidRPr="001D63FA">
        <w:t>Planlama alanında kat yüksekliği serbest olan 5 adet parsel olduğu, bu parsellerden 2 tanesi "Sanayi Alanı" kullanımında kaldığı, dolayısıyla söz konusu plan değişikliği kapsamı dışında kaldığı, geriye kalan 3 parselin ise ruhsat almadıklarının açıklama raporunda belirtildiği,</w:t>
      </w:r>
    </w:p>
    <w:p w:rsidR="00485E47" w:rsidRPr="001D63FA" w:rsidRDefault="00485E47" w:rsidP="00485E47">
      <w:pPr>
        <w:ind w:firstLine="709"/>
        <w:jc w:val="both"/>
      </w:pPr>
    </w:p>
    <w:p w:rsidR="00485E47" w:rsidRDefault="00485E47" w:rsidP="00485E47">
      <w:pPr>
        <w:ind w:firstLine="709"/>
        <w:jc w:val="both"/>
      </w:pPr>
      <w:r w:rsidRPr="001D63FA">
        <w:t>Söz konusu plan kapsamında kullanımlara ilişkin öneri kat yükseklikleri belirlenirken iler</w:t>
      </w:r>
      <w:r>
        <w:t>i</w:t>
      </w:r>
      <w:r w:rsidRPr="001D63FA">
        <w:t>ki zamanlarda yapılaşmada mağduriyet oluşmaması için çevre koşullarına dikkat edilerek s</w:t>
      </w:r>
      <w:r>
        <w:t>ilu</w:t>
      </w:r>
      <w:r w:rsidRPr="001D63FA">
        <w:t>et ve mevcut teşekküllere aykırılık teşkil etmeyecek şekilde kat yüksekliklerinin belirlendiğinin belirtildiği,</w:t>
      </w:r>
    </w:p>
    <w:p w:rsidR="00485E47" w:rsidRPr="001D63FA" w:rsidRDefault="00485E47" w:rsidP="00485E47">
      <w:pPr>
        <w:ind w:firstLine="709"/>
        <w:jc w:val="both"/>
      </w:pPr>
    </w:p>
    <w:p w:rsidR="00485E47" w:rsidRDefault="00485E47" w:rsidP="00485E47">
      <w:pPr>
        <w:ind w:firstLine="709"/>
        <w:jc w:val="both"/>
      </w:pPr>
      <w:r>
        <w:t>Öneri imar planında "</w:t>
      </w:r>
      <w:proofErr w:type="spellStart"/>
      <w:proofErr w:type="gramStart"/>
      <w:r>
        <w:t>Hmax</w:t>
      </w:r>
      <w:proofErr w:type="spellEnd"/>
      <w:r>
        <w:t>:</w:t>
      </w:r>
      <w:r w:rsidRPr="001D63FA">
        <w:t>Serbest</w:t>
      </w:r>
      <w:proofErr w:type="gramEnd"/>
      <w:r w:rsidRPr="001D63FA">
        <w:t>" olarak belirlenmiş alanlar için; Özel Sağlık Tesisleri Ala</w:t>
      </w:r>
      <w:r>
        <w:t>nı</w:t>
      </w:r>
      <w:r w:rsidRPr="001D63FA">
        <w:t>, Özel SKT</w:t>
      </w:r>
      <w:r>
        <w:t>,</w:t>
      </w:r>
      <w:r w:rsidRPr="001D63FA">
        <w:t xml:space="preserve"> SKT ve Teknik Altyapı Alanlarında 5 Kat olarak önerildiği, ancak teknik alt yapı alanlarında yüksekliğin 2 kat olarak tadil edilmesinin uygun olacağı,</w:t>
      </w:r>
    </w:p>
    <w:p w:rsidR="00485E47" w:rsidRPr="001D63FA" w:rsidRDefault="00485E47" w:rsidP="00485E47">
      <w:pPr>
        <w:ind w:firstLine="709"/>
        <w:jc w:val="both"/>
      </w:pPr>
    </w:p>
    <w:p w:rsidR="007F1B72" w:rsidRDefault="00485E47" w:rsidP="00485E47">
      <w:pPr>
        <w:ind w:firstLine="709"/>
        <w:jc w:val="both"/>
      </w:pPr>
      <w:r w:rsidRPr="001D63FA">
        <w:t xml:space="preserve">Hususları </w:t>
      </w:r>
      <w:r>
        <w:t>tespit edilmiş</w:t>
      </w:r>
      <w:r w:rsidRPr="001D63FA">
        <w:t xml:space="preserve"> olup, Yenimahalle İlçesi Batıkent </w:t>
      </w:r>
      <w:proofErr w:type="spellStart"/>
      <w:r w:rsidRPr="001D63FA">
        <w:t>Ergazi</w:t>
      </w:r>
      <w:proofErr w:type="spellEnd"/>
      <w:r>
        <w:t xml:space="preserve"> </w:t>
      </w:r>
      <w:r w:rsidRPr="001D63FA">
        <w:t xml:space="preserve">Bölgesinde Yol Düzenlenmesine yönelik 1/1000 ölçekli imar planı ile söz konusu </w:t>
      </w:r>
      <w:proofErr w:type="spellStart"/>
      <w:r w:rsidRPr="001D63FA">
        <w:t>mer'i</w:t>
      </w:r>
      <w:proofErr w:type="spellEnd"/>
      <w:r w:rsidRPr="001D63FA">
        <w:t xml:space="preserve"> imar planı sınırı içerisinde yapılmış plan değişiklikleri kapsamında yapı yüksekliklerinin belirlenmesine ilişkin 1/1000 ölçekli Uygulama İ</w:t>
      </w:r>
      <w:r>
        <w:t xml:space="preserve">mar Planı </w:t>
      </w:r>
      <w:proofErr w:type="gramStart"/>
      <w:r>
        <w:t>revizyonu</w:t>
      </w:r>
      <w:proofErr w:type="gramEnd"/>
      <w:r>
        <w:t xml:space="preserve"> önerisinin, teknik altyapı alanı 2 kat olacak şekilde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 w:rsidR="00543EF2"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E744ED">
        <w:t xml:space="preserve">narak </w:t>
      </w:r>
      <w:r w:rsidR="00543EF2">
        <w:t>oybirliği</w:t>
      </w:r>
      <w:r w:rsidR="00543EF2" w:rsidRPr="006D00CC">
        <w:t xml:space="preserve"> </w:t>
      </w:r>
      <w:r w:rsidR="00576BD3" w:rsidRPr="006D00CC">
        <w:t>ile kabul edildi.</w:t>
      </w:r>
    </w:p>
    <w:p w:rsidR="007F1B72" w:rsidRDefault="007F1B72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Default="00E73947" w:rsidP="00E73947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E73947" w:rsidRDefault="00E73947" w:rsidP="00E73947">
      <w:pPr>
        <w:jc w:val="center"/>
      </w:pPr>
      <w:r>
        <w:t>ANKARA BÜYÜKŞEHİR BELEDİYE MECLİSİ</w:t>
      </w:r>
    </w:p>
    <w:p w:rsidR="00E73947" w:rsidRDefault="00E73947" w:rsidP="00E73947">
      <w:pPr>
        <w:jc w:val="center"/>
      </w:pPr>
      <w:r>
        <w:t>İmar ve Bayındırlık Komisyonu Raporu</w:t>
      </w:r>
    </w:p>
    <w:p w:rsidR="00E73947" w:rsidRDefault="00E73947" w:rsidP="00E73947">
      <w:pPr>
        <w:jc w:val="center"/>
      </w:pPr>
    </w:p>
    <w:p w:rsidR="00E73947" w:rsidRDefault="00E73947" w:rsidP="00E73947">
      <w:pPr>
        <w:jc w:val="center"/>
      </w:pPr>
      <w:r>
        <w:t>Rapor No: 493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25.08.2021</w:t>
      </w:r>
    </w:p>
    <w:p w:rsidR="00E73947" w:rsidRDefault="00E73947" w:rsidP="00E73947">
      <w:pPr>
        <w:jc w:val="center"/>
      </w:pPr>
    </w:p>
    <w:p w:rsidR="00E73947" w:rsidRDefault="00E73947" w:rsidP="00E73947">
      <w:pPr>
        <w:pStyle w:val="Balk7"/>
        <w:jc w:val="center"/>
      </w:pPr>
      <w:r>
        <w:t>BÜYÜKŞEHİR BELEDİYE MECLİSİ BAŞKANLIĞINA</w:t>
      </w:r>
    </w:p>
    <w:p w:rsidR="00E73947" w:rsidRDefault="00E73947" w:rsidP="00E73947">
      <w:pPr>
        <w:jc w:val="both"/>
      </w:pPr>
    </w:p>
    <w:p w:rsidR="00E73947" w:rsidRDefault="00E73947" w:rsidP="00E73947">
      <w:pPr>
        <w:jc w:val="both"/>
      </w:pPr>
    </w:p>
    <w:p w:rsidR="00E73947" w:rsidRPr="001D63FA" w:rsidRDefault="00E73947" w:rsidP="00E73947">
      <w:pPr>
        <w:ind w:firstLine="709"/>
        <w:jc w:val="both"/>
      </w:pPr>
      <w:r w:rsidRPr="001D63FA">
        <w:t xml:space="preserve">Yenimahalle İlçesi Batıkent </w:t>
      </w:r>
      <w:proofErr w:type="spellStart"/>
      <w:r w:rsidRPr="001D63FA">
        <w:t>Ergazi</w:t>
      </w:r>
      <w:proofErr w:type="spellEnd"/>
      <w:r w:rsidRPr="001D63FA">
        <w:t xml:space="preserve"> bölgesinde yol düzenlenmesine yönelik 1/1000 ölçekli uygulama imar plan değişikliğine ilişkin Büyükşehir Belediye Meclisinin 11.08.2021 tarih ve 14. gündem maddesi olarak komisyonumuza havale edilen dosya incelendi.</w:t>
      </w:r>
    </w:p>
    <w:p w:rsidR="00E73947" w:rsidRPr="001D63FA" w:rsidRDefault="00E73947" w:rsidP="00E73947">
      <w:pPr>
        <w:ind w:firstLine="709"/>
        <w:jc w:val="both"/>
      </w:pPr>
    </w:p>
    <w:p w:rsidR="00E73947" w:rsidRDefault="00E73947" w:rsidP="00E73947">
      <w:pPr>
        <w:ind w:firstLine="709"/>
        <w:jc w:val="both"/>
      </w:pPr>
      <w:r w:rsidRPr="001D63FA">
        <w:t xml:space="preserve">Komisyonumuzca yapılan incelemeler neticesinde; Yenimahalle Belediye Başkanlığının 05.03.2021 tarihli ve 6781 sayılı yazısı </w:t>
      </w:r>
      <w:proofErr w:type="gramStart"/>
      <w:r w:rsidRPr="001D63FA">
        <w:t>ile,</w:t>
      </w:r>
      <w:proofErr w:type="gramEnd"/>
      <w:r w:rsidRPr="001D63FA">
        <w:t xml:space="preserve"> Yen</w:t>
      </w:r>
      <w:r>
        <w:t>imahalle Belediye Meclisinin 03.03.</w:t>
      </w:r>
      <w:r w:rsidRPr="001D63FA">
        <w:t xml:space="preserve">2021 gün ve 129 sayılı kararı ile uygun görülen Yenimahalle Batıkent </w:t>
      </w:r>
      <w:proofErr w:type="spellStart"/>
      <w:r w:rsidRPr="001D63FA">
        <w:t>Ergazi</w:t>
      </w:r>
      <w:proofErr w:type="spellEnd"/>
      <w:r w:rsidRPr="001D63FA">
        <w:t xml:space="preserve"> Bölgesinde Yol Düzenlenmesine yönelik 1/1000 ölçekli uygulama imar planı (74940/A-84136/Ek </w:t>
      </w:r>
      <w:proofErr w:type="spellStart"/>
      <w:r w:rsidRPr="001D63FA">
        <w:t>nolu</w:t>
      </w:r>
      <w:proofErr w:type="spellEnd"/>
      <w:r w:rsidRPr="001D63FA">
        <w:t xml:space="preserve"> Parselasyon Planı) ile </w:t>
      </w:r>
      <w:proofErr w:type="spellStart"/>
      <w:r w:rsidRPr="001D63FA">
        <w:t>mer</w:t>
      </w:r>
      <w:r>
        <w:t>’i</w:t>
      </w:r>
      <w:proofErr w:type="spellEnd"/>
      <w:r w:rsidRPr="001D63FA">
        <w:t xml:space="preserve"> imar planı sınırı içerisinde yapılmış plan değişiklikleri kapsamında yapı yüksekliklerinin belirlenmesine ait uygulama imar planı değişikliğinin 5216 sayılı </w:t>
      </w:r>
      <w:r>
        <w:t>Y</w:t>
      </w:r>
      <w:r w:rsidRPr="001D63FA">
        <w:t xml:space="preserve">asanın 14.maddesi gereği </w:t>
      </w:r>
      <w:r>
        <w:t xml:space="preserve">İmar ve Şehircilik Dairesi </w:t>
      </w:r>
      <w:r w:rsidRPr="001D63FA">
        <w:t>Başkanlığı</w:t>
      </w:r>
      <w:r>
        <w:t>n</w:t>
      </w:r>
      <w:r w:rsidRPr="001D63FA">
        <w:t>a sunulduğu; Başkanlığımızın 02.04.2021 gün ve E.84304 evrak kayıtlı yazısında plan değişikliğine yönelik eklerin eksik olduğu bildirilmiş olup, eksikler elden</w:t>
      </w:r>
      <w:r>
        <w:t xml:space="preserve"> teslim edilerek tamamlandığı,</w:t>
      </w:r>
    </w:p>
    <w:p w:rsidR="00E73947" w:rsidRPr="001D63FA" w:rsidRDefault="00E73947" w:rsidP="00E73947">
      <w:pPr>
        <w:ind w:firstLine="709"/>
        <w:jc w:val="both"/>
      </w:pPr>
    </w:p>
    <w:p w:rsidR="00E73947" w:rsidRPr="001D63FA" w:rsidRDefault="00E73947" w:rsidP="00E73947">
      <w:pPr>
        <w:ind w:firstLine="709"/>
        <w:jc w:val="both"/>
      </w:pPr>
      <w:r w:rsidRPr="001D63FA">
        <w:t>Yapılan incelemede;</w:t>
      </w:r>
    </w:p>
    <w:p w:rsidR="00E73947" w:rsidRDefault="00E73947" w:rsidP="00E73947">
      <w:pPr>
        <w:ind w:firstLine="709"/>
        <w:jc w:val="both"/>
      </w:pPr>
      <w:proofErr w:type="gramStart"/>
      <w:r w:rsidRPr="001D63FA">
        <w:t xml:space="preserve">Planlama alanının; Yenimahalle Belediye Meclisinin 07.08.2006 tarih ve 393 sayılı kararı ile uygun görülerek Ankara Büyükşehir Belediye Meclisinin 10.10.2006 gün ve 2478 sayılı kararıyla onaylanan Batıkent </w:t>
      </w:r>
      <w:proofErr w:type="spellStart"/>
      <w:r w:rsidRPr="001D63FA">
        <w:t>Ergazi</w:t>
      </w:r>
      <w:proofErr w:type="spellEnd"/>
      <w:r w:rsidRPr="001D63FA">
        <w:t xml:space="preserve"> Bölgesinde Yol Düzenlenmesine yönelik 1/1000 ölçekli imar planı ve bu planın uygulaması olan 74940/A-84136/Ek </w:t>
      </w:r>
      <w:proofErr w:type="spellStart"/>
      <w:r w:rsidRPr="001D63FA">
        <w:t>nolu</w:t>
      </w:r>
      <w:proofErr w:type="spellEnd"/>
      <w:r w:rsidRPr="001D63FA">
        <w:t xml:space="preserve"> parselasyon planı kapsamında olduğu,</w:t>
      </w:r>
      <w:proofErr w:type="gramEnd"/>
    </w:p>
    <w:p w:rsidR="00E73947" w:rsidRPr="001D63FA" w:rsidRDefault="00E73947" w:rsidP="00E73947">
      <w:pPr>
        <w:ind w:firstLine="709"/>
        <w:jc w:val="both"/>
      </w:pPr>
    </w:p>
    <w:p w:rsidR="00E73947" w:rsidRDefault="00E73947" w:rsidP="00E73947">
      <w:pPr>
        <w:ind w:firstLine="709"/>
        <w:jc w:val="both"/>
      </w:pPr>
      <w:proofErr w:type="gramStart"/>
      <w:r w:rsidRPr="001D63FA">
        <w:t>Planlama alanındaki 42972/3 parselde Yenimahalle Belediye Meclisinin 04.10.2013 tarih ve 899 sayılı kara</w:t>
      </w:r>
      <w:r>
        <w:t>rı</w:t>
      </w:r>
      <w:r w:rsidRPr="001D63FA">
        <w:t xml:space="preserve"> ile uygun görülerek Belediye Meclisimizin 23.11.2013 gün ve 2076 sayılı kararıyla; 42975/2 parselde de Yenimahalle Belediye Meclisinin 03.04.2015 tarih ve 254 sayılı kararı ile uygun görülerek, Belediye Meclisimizin 09.06.2015 gün ve 1101 sayılı kararıyla değişiklik yapıldığı,</w:t>
      </w:r>
      <w:proofErr w:type="gramEnd"/>
    </w:p>
    <w:p w:rsidR="00E73947" w:rsidRPr="001D63FA" w:rsidRDefault="00E73947" w:rsidP="00E73947">
      <w:pPr>
        <w:ind w:firstLine="709"/>
        <w:jc w:val="both"/>
      </w:pPr>
    </w:p>
    <w:p w:rsidR="00E73947" w:rsidRDefault="00E73947" w:rsidP="00E73947">
      <w:pPr>
        <w:ind w:firstLine="709"/>
        <w:jc w:val="both"/>
      </w:pPr>
      <w:r w:rsidRPr="001D63FA">
        <w:t xml:space="preserve">Onaylı plan koşulları; İş Sağlığı ve İş Güvenliği Araştırma </w:t>
      </w:r>
      <w:r>
        <w:t xml:space="preserve">Merkezi E:0.55 </w:t>
      </w:r>
      <w:proofErr w:type="spellStart"/>
      <w:r>
        <w:t>Hmax</w:t>
      </w:r>
      <w:proofErr w:type="spellEnd"/>
      <w:r>
        <w:t>:15.50</w:t>
      </w:r>
      <w:r w:rsidRPr="001D63FA">
        <w:t>m</w:t>
      </w:r>
      <w:proofErr w:type="gramStart"/>
      <w:r w:rsidRPr="001D63FA">
        <w:t>.,</w:t>
      </w:r>
      <w:proofErr w:type="gramEnd"/>
      <w:r>
        <w:t xml:space="preserve"> Özel Sağlık Tesisleri Alanı E:1.00 </w:t>
      </w:r>
      <w:proofErr w:type="spellStart"/>
      <w:r>
        <w:t>Hmax</w:t>
      </w:r>
      <w:proofErr w:type="spellEnd"/>
      <w:r>
        <w:t xml:space="preserve">:Serbest, Özel SKT E:0.50 </w:t>
      </w:r>
      <w:proofErr w:type="spellStart"/>
      <w:r>
        <w:t>Hmax</w:t>
      </w:r>
      <w:proofErr w:type="spellEnd"/>
      <w:r>
        <w:t xml:space="preserve">:Serbest, SKT E:0.50 </w:t>
      </w:r>
      <w:proofErr w:type="spellStart"/>
      <w:r>
        <w:t>Hmax</w:t>
      </w:r>
      <w:proofErr w:type="spellEnd"/>
      <w:r>
        <w:t>:</w:t>
      </w:r>
      <w:r w:rsidRPr="001D63FA">
        <w:t>Ser</w:t>
      </w:r>
      <w:r>
        <w:t xml:space="preserve">best, Sanayi Alanı E:0.50 </w:t>
      </w:r>
      <w:proofErr w:type="spellStart"/>
      <w:r>
        <w:t>Hmax</w:t>
      </w:r>
      <w:proofErr w:type="spellEnd"/>
      <w:r>
        <w:t>:</w:t>
      </w:r>
      <w:r w:rsidRPr="001D63FA">
        <w:t>Serbest olduğu,</w:t>
      </w:r>
    </w:p>
    <w:p w:rsidR="00E73947" w:rsidRPr="001D63FA" w:rsidRDefault="00E73947" w:rsidP="00E73947">
      <w:pPr>
        <w:ind w:firstLine="709"/>
        <w:jc w:val="both"/>
      </w:pPr>
    </w:p>
    <w:p w:rsidR="00E73947" w:rsidRDefault="00E73947" w:rsidP="00E73947">
      <w:pPr>
        <w:ind w:firstLine="709"/>
        <w:jc w:val="both"/>
      </w:pPr>
      <w:r w:rsidRPr="001D63FA">
        <w:t xml:space="preserve">İlçe </w:t>
      </w:r>
      <w:r>
        <w:t>B</w:t>
      </w:r>
      <w:r w:rsidRPr="001D63FA">
        <w:t xml:space="preserve">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1D63FA">
        <w:t xml:space="preserve">anunlarda değişiklik Yapılması Hakkında Kanunun 6. maddesi ile 3194 sayılı Kanunun 8. maddesine eklenen "İmar planlarında bina yükseklikleri </w:t>
      </w:r>
      <w:proofErr w:type="spellStart"/>
      <w:proofErr w:type="gramStart"/>
      <w:r w:rsidRPr="001D63FA">
        <w:t>Yenç</w:t>
      </w:r>
      <w:r>
        <w:t>ok</w:t>
      </w:r>
      <w:proofErr w:type="spellEnd"/>
      <w:r>
        <w:t>:</w:t>
      </w:r>
      <w:r w:rsidRPr="001D63FA">
        <w:t>Serbest</w:t>
      </w:r>
      <w:proofErr w:type="gramEnd"/>
      <w:r w:rsidRPr="001D63FA">
        <w:t xml:space="preserve"> olarak belirlenemez. Sanayi alanları, ibadethane alanları ve tarımsal amaçlı silo</w:t>
      </w:r>
      <w:r>
        <w:t xml:space="preserve"> yapıları 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1D63FA">
        <w:t>Serbest</w:t>
      </w:r>
      <w:proofErr w:type="gramEnd"/>
      <w:r w:rsidRPr="001D63FA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1D63FA">
        <w:t xml:space="preserve">anunun 13. maddesi ile 3194 sayılı </w:t>
      </w:r>
      <w:r>
        <w:t>K</w:t>
      </w:r>
      <w:r w:rsidRPr="001D63FA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1D63FA">
        <w:t>" hükmü gereğince (sanayi alanları, ibadethane alanları ve tarımsal amaçlı silo yapıları dışındaki kullanımlarda) plan değişikliği hazırlandığı,</w:t>
      </w:r>
    </w:p>
    <w:p w:rsidR="00E73947" w:rsidRDefault="00E73947" w:rsidP="00E73947">
      <w:pPr>
        <w:tabs>
          <w:tab w:val="center" w:pos="4748"/>
          <w:tab w:val="left" w:pos="5430"/>
        </w:tabs>
      </w:pPr>
    </w:p>
    <w:p w:rsidR="00E73947" w:rsidRDefault="00E73947" w:rsidP="00E73947">
      <w:pPr>
        <w:tabs>
          <w:tab w:val="center" w:pos="4748"/>
          <w:tab w:val="left" w:pos="5430"/>
        </w:tabs>
        <w:jc w:val="center"/>
      </w:pPr>
    </w:p>
    <w:p w:rsidR="00E73947" w:rsidRDefault="00E73947" w:rsidP="00E73947">
      <w:pPr>
        <w:tabs>
          <w:tab w:val="center" w:pos="4748"/>
          <w:tab w:val="left" w:pos="5430"/>
        </w:tabs>
        <w:jc w:val="center"/>
      </w:pPr>
      <w:r>
        <w:t>T.C.</w:t>
      </w:r>
    </w:p>
    <w:p w:rsidR="00E73947" w:rsidRDefault="00E73947" w:rsidP="00E73947">
      <w:pPr>
        <w:jc w:val="center"/>
      </w:pPr>
      <w:r>
        <w:t>ANKARA BÜYÜKŞEHİR BELEDİYE MECLİSİ</w:t>
      </w:r>
    </w:p>
    <w:p w:rsidR="00E73947" w:rsidRDefault="00E73947" w:rsidP="00E73947">
      <w:pPr>
        <w:jc w:val="center"/>
      </w:pPr>
      <w:r>
        <w:t>İmar ve Bayındırlık Komisyonu Raporu</w:t>
      </w:r>
    </w:p>
    <w:p w:rsidR="00E73947" w:rsidRDefault="00E73947" w:rsidP="00E73947">
      <w:pPr>
        <w:jc w:val="center"/>
      </w:pPr>
    </w:p>
    <w:p w:rsidR="00E73947" w:rsidRDefault="00E73947" w:rsidP="00E73947">
      <w:pPr>
        <w:jc w:val="center"/>
      </w:pPr>
      <w:r>
        <w:t>Rapor No: 493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25.08.2021</w:t>
      </w:r>
    </w:p>
    <w:p w:rsidR="00E73947" w:rsidRDefault="00E73947" w:rsidP="00E73947">
      <w:pPr>
        <w:jc w:val="center"/>
      </w:pPr>
    </w:p>
    <w:p w:rsidR="00E73947" w:rsidRDefault="00E73947" w:rsidP="00E73947">
      <w:pPr>
        <w:jc w:val="center"/>
      </w:pPr>
    </w:p>
    <w:p w:rsidR="00E73947" w:rsidRDefault="00E73947" w:rsidP="00E73947">
      <w:pPr>
        <w:jc w:val="center"/>
      </w:pPr>
      <w:r>
        <w:t>-2-</w:t>
      </w:r>
    </w:p>
    <w:p w:rsidR="00E73947" w:rsidRDefault="00E73947" w:rsidP="00E73947">
      <w:pPr>
        <w:jc w:val="both"/>
      </w:pPr>
    </w:p>
    <w:p w:rsidR="00E73947" w:rsidRDefault="00E73947" w:rsidP="00E73947">
      <w:pPr>
        <w:ind w:firstLine="709"/>
        <w:jc w:val="both"/>
      </w:pPr>
    </w:p>
    <w:p w:rsidR="00E73947" w:rsidRPr="001D63FA" w:rsidRDefault="00E73947" w:rsidP="00E73947">
      <w:pPr>
        <w:ind w:firstLine="709"/>
        <w:jc w:val="both"/>
      </w:pPr>
    </w:p>
    <w:p w:rsidR="00E73947" w:rsidRDefault="00E73947" w:rsidP="00E73947">
      <w:pPr>
        <w:ind w:firstLine="709"/>
        <w:jc w:val="both"/>
      </w:pPr>
      <w:r w:rsidRPr="001D63FA">
        <w:t>Planlama alanında kat yüksekliği serbest olan 5 adet parsel olduğu, bu parsellerden 2 tanesi "Sanayi Alanı" kullanımında kaldığı, dolayısıyla söz konusu plan değişikliği kapsamı dışında kaldığı, geriye kalan 3 parselin ise ruhsat almadıklarının açıklama raporunda belirtildiği,</w:t>
      </w:r>
    </w:p>
    <w:p w:rsidR="00E73947" w:rsidRPr="001D63FA" w:rsidRDefault="00E73947" w:rsidP="00E73947">
      <w:pPr>
        <w:ind w:firstLine="709"/>
        <w:jc w:val="both"/>
      </w:pPr>
    </w:p>
    <w:p w:rsidR="00E73947" w:rsidRDefault="00E73947" w:rsidP="00E73947">
      <w:pPr>
        <w:ind w:firstLine="709"/>
        <w:jc w:val="both"/>
      </w:pPr>
      <w:r w:rsidRPr="001D63FA">
        <w:t>Söz konusu plan kapsamında kullanımlara ilişkin öneri kat yükseklikleri belirlenirken iler</w:t>
      </w:r>
      <w:r>
        <w:t>i</w:t>
      </w:r>
      <w:r w:rsidRPr="001D63FA">
        <w:t>ki zamanlarda yapılaşmada mağduriyet oluşmaması için çevre koşullarına dikkat edilerek s</w:t>
      </w:r>
      <w:r>
        <w:t>ilu</w:t>
      </w:r>
      <w:r w:rsidRPr="001D63FA">
        <w:t>et ve mevcut teşekküllere aykırılık teşkil etmeyecek şekilde kat yüksekliklerinin belirlendiğinin belirtildiği,</w:t>
      </w:r>
    </w:p>
    <w:p w:rsidR="00E73947" w:rsidRPr="001D63FA" w:rsidRDefault="00E73947" w:rsidP="00E73947">
      <w:pPr>
        <w:ind w:firstLine="709"/>
        <w:jc w:val="both"/>
      </w:pPr>
    </w:p>
    <w:p w:rsidR="00E73947" w:rsidRDefault="00E73947" w:rsidP="00E73947">
      <w:pPr>
        <w:ind w:firstLine="709"/>
        <w:jc w:val="both"/>
      </w:pPr>
      <w:r>
        <w:t>Öneri imar planında "</w:t>
      </w:r>
      <w:proofErr w:type="spellStart"/>
      <w:proofErr w:type="gramStart"/>
      <w:r>
        <w:t>Hmax</w:t>
      </w:r>
      <w:proofErr w:type="spellEnd"/>
      <w:r>
        <w:t>:</w:t>
      </w:r>
      <w:r w:rsidRPr="001D63FA">
        <w:t>Serbest</w:t>
      </w:r>
      <w:proofErr w:type="gramEnd"/>
      <w:r w:rsidRPr="001D63FA">
        <w:t>" olarak belirlenmiş alanlar için; Özel Sağlık Tesisleri Ala</w:t>
      </w:r>
      <w:r>
        <w:t>nı</w:t>
      </w:r>
      <w:r w:rsidRPr="001D63FA">
        <w:t>, Özel SKT</w:t>
      </w:r>
      <w:r>
        <w:t>,</w:t>
      </w:r>
      <w:r w:rsidRPr="001D63FA">
        <w:t xml:space="preserve"> SKT ve Teknik Altyapı Alanlarında 5 Kat olarak önerildiği, ancak teknik alt yapı alanlarında yüksekliğin 2 kat olarak tadil edilmesinin uygun olacağı,</w:t>
      </w:r>
    </w:p>
    <w:p w:rsidR="00E73947" w:rsidRPr="001D63FA" w:rsidRDefault="00E73947" w:rsidP="00E73947">
      <w:pPr>
        <w:ind w:firstLine="709"/>
        <w:jc w:val="both"/>
      </w:pPr>
    </w:p>
    <w:p w:rsidR="00E73947" w:rsidRPr="001D63FA" w:rsidRDefault="00E73947" w:rsidP="00E73947">
      <w:pPr>
        <w:ind w:firstLine="709"/>
        <w:jc w:val="both"/>
      </w:pPr>
      <w:r w:rsidRPr="001D63FA">
        <w:t xml:space="preserve">Hususları </w:t>
      </w:r>
      <w:r>
        <w:t>tespit edilmiş</w:t>
      </w:r>
      <w:r w:rsidRPr="001D63FA">
        <w:t xml:space="preserve"> olup, Yenimahalle İlçesi Batıkent </w:t>
      </w:r>
      <w:proofErr w:type="spellStart"/>
      <w:r w:rsidRPr="001D63FA">
        <w:t>Ergazi</w:t>
      </w:r>
      <w:proofErr w:type="spellEnd"/>
      <w:r>
        <w:t xml:space="preserve"> </w:t>
      </w:r>
      <w:r w:rsidRPr="001D63FA">
        <w:t xml:space="preserve">Bölgesinde Yol Düzenlenmesine yönelik 1/1000 ölçekli imar planı ile söz konusu </w:t>
      </w:r>
      <w:proofErr w:type="spellStart"/>
      <w:r w:rsidRPr="001D63FA">
        <w:t>mer'i</w:t>
      </w:r>
      <w:proofErr w:type="spellEnd"/>
      <w:r w:rsidRPr="001D63FA">
        <w:t xml:space="preserve"> imar planı sınırı içerisinde yapılmış plan değişiklikleri kapsamında yapı yüksekliklerinin belirlenmesine ilişkin 1/1000 ölçekli Uygulama İ</w:t>
      </w:r>
      <w:r>
        <w:t xml:space="preserve">mar Planı </w:t>
      </w:r>
      <w:proofErr w:type="gramStart"/>
      <w:r>
        <w:t>revizyonu</w:t>
      </w:r>
      <w:proofErr w:type="gramEnd"/>
      <w:r>
        <w:t xml:space="preserve"> önerisinin, teknik altyapı alanı 2 kat olacak şekilde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E73947" w:rsidRDefault="00E73947" w:rsidP="00E73947">
      <w:pPr>
        <w:ind w:firstLine="709"/>
        <w:jc w:val="both"/>
      </w:pPr>
    </w:p>
    <w:p w:rsidR="00E73947" w:rsidRDefault="00E73947" w:rsidP="00E73947">
      <w:pPr>
        <w:ind w:firstLine="709"/>
        <w:jc w:val="both"/>
      </w:pPr>
      <w:r>
        <w:t xml:space="preserve">Raporumuz Büyükşehir Belediye Meclisinin onayına arz olunur.  </w:t>
      </w:r>
    </w:p>
    <w:p w:rsidR="00E73947" w:rsidRDefault="00E73947" w:rsidP="00E73947">
      <w:pPr>
        <w:ind w:firstLine="709"/>
        <w:jc w:val="both"/>
      </w:pPr>
    </w:p>
    <w:p w:rsidR="00E73947" w:rsidRDefault="00E73947" w:rsidP="00E73947">
      <w:pPr>
        <w:ind w:firstLine="709"/>
        <w:jc w:val="both"/>
      </w:pPr>
    </w:p>
    <w:tbl>
      <w:tblPr>
        <w:tblStyle w:val="TabloKlavuzu"/>
        <w:tblW w:w="95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0"/>
        <w:gridCol w:w="3002"/>
        <w:gridCol w:w="3091"/>
      </w:tblGrid>
      <w:tr w:rsidR="00E73947" w:rsidTr="00CC36E4">
        <w:trPr>
          <w:trHeight w:val="1212"/>
        </w:trPr>
        <w:tc>
          <w:tcPr>
            <w:tcW w:w="3430" w:type="dxa"/>
            <w:vAlign w:val="center"/>
          </w:tcPr>
          <w:p w:rsidR="00E73947" w:rsidRDefault="00E73947" w:rsidP="00CC36E4">
            <w:pPr>
              <w:jc w:val="center"/>
            </w:pPr>
            <w:r>
              <w:t>Mehmet Emin AYAZ</w:t>
            </w:r>
          </w:p>
          <w:p w:rsidR="00E73947" w:rsidRPr="00C55BF2" w:rsidRDefault="00E73947" w:rsidP="00CC36E4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02" w:type="dxa"/>
            <w:vAlign w:val="center"/>
          </w:tcPr>
          <w:p w:rsidR="00E73947" w:rsidRDefault="00E73947" w:rsidP="00CC36E4">
            <w:pPr>
              <w:jc w:val="center"/>
            </w:pPr>
            <w:r>
              <w:t>Gürkan DEMİRKESEN</w:t>
            </w:r>
          </w:p>
          <w:p w:rsidR="00E73947" w:rsidRPr="00C55BF2" w:rsidRDefault="00E73947" w:rsidP="00CC36E4">
            <w:pPr>
              <w:jc w:val="center"/>
            </w:pPr>
            <w:r>
              <w:t>Başkan V.</w:t>
            </w:r>
          </w:p>
        </w:tc>
        <w:tc>
          <w:tcPr>
            <w:tcW w:w="3091" w:type="dxa"/>
            <w:vAlign w:val="center"/>
          </w:tcPr>
          <w:p w:rsidR="00E73947" w:rsidRDefault="00E73947" w:rsidP="00CC36E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E73947" w:rsidRPr="00C55BF2" w:rsidRDefault="00E73947" w:rsidP="00CC36E4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E73947" w:rsidTr="00CC36E4">
        <w:trPr>
          <w:trHeight w:val="1212"/>
        </w:trPr>
        <w:tc>
          <w:tcPr>
            <w:tcW w:w="3430" w:type="dxa"/>
            <w:vAlign w:val="center"/>
          </w:tcPr>
          <w:p w:rsidR="00E73947" w:rsidRDefault="00E73947" w:rsidP="00CC36E4">
            <w:pPr>
              <w:jc w:val="center"/>
            </w:pPr>
            <w:r>
              <w:t>Yaşar NESLİHANOĞLU</w:t>
            </w:r>
          </w:p>
          <w:p w:rsidR="00E73947" w:rsidRPr="00C55BF2" w:rsidRDefault="00E73947" w:rsidP="00CC36E4">
            <w:pPr>
              <w:jc w:val="center"/>
            </w:pPr>
            <w:r>
              <w:t>Üye</w:t>
            </w:r>
          </w:p>
        </w:tc>
        <w:tc>
          <w:tcPr>
            <w:tcW w:w="3002" w:type="dxa"/>
            <w:vAlign w:val="center"/>
          </w:tcPr>
          <w:p w:rsidR="00E73947" w:rsidRDefault="00E73947" w:rsidP="00CC36E4">
            <w:pPr>
              <w:jc w:val="center"/>
            </w:pPr>
            <w:r>
              <w:t>Yasin YÜKSEL</w:t>
            </w:r>
          </w:p>
          <w:p w:rsidR="00E73947" w:rsidRPr="00C55BF2" w:rsidRDefault="00E73947" w:rsidP="00CC36E4">
            <w:pPr>
              <w:jc w:val="center"/>
            </w:pPr>
            <w:r>
              <w:t>Üye</w:t>
            </w:r>
          </w:p>
        </w:tc>
        <w:tc>
          <w:tcPr>
            <w:tcW w:w="3091" w:type="dxa"/>
            <w:vAlign w:val="center"/>
          </w:tcPr>
          <w:p w:rsidR="00E73947" w:rsidRDefault="00E73947" w:rsidP="00CC36E4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E73947" w:rsidRPr="00C55BF2" w:rsidRDefault="00E73947" w:rsidP="00CC36E4">
            <w:pPr>
              <w:jc w:val="center"/>
            </w:pPr>
            <w:r>
              <w:t>Üye</w:t>
            </w:r>
          </w:p>
        </w:tc>
      </w:tr>
      <w:tr w:rsidR="00E73947" w:rsidTr="00CC36E4">
        <w:trPr>
          <w:trHeight w:val="1212"/>
        </w:trPr>
        <w:tc>
          <w:tcPr>
            <w:tcW w:w="3430" w:type="dxa"/>
            <w:vAlign w:val="center"/>
          </w:tcPr>
          <w:p w:rsidR="00E73947" w:rsidRDefault="00E73947" w:rsidP="00CC36E4">
            <w:pPr>
              <w:jc w:val="center"/>
            </w:pPr>
            <w:r>
              <w:t>Gökhan ARICI</w:t>
            </w:r>
          </w:p>
          <w:p w:rsidR="00E73947" w:rsidRPr="00C55BF2" w:rsidRDefault="00E73947" w:rsidP="00CC36E4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02" w:type="dxa"/>
            <w:vAlign w:val="center"/>
          </w:tcPr>
          <w:p w:rsidR="00E73947" w:rsidRDefault="00E73947" w:rsidP="00CC36E4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E73947" w:rsidRPr="00C55BF2" w:rsidRDefault="00E73947" w:rsidP="00CC36E4">
            <w:pPr>
              <w:jc w:val="center"/>
            </w:pPr>
            <w:r>
              <w:t>Üye</w:t>
            </w:r>
          </w:p>
        </w:tc>
        <w:tc>
          <w:tcPr>
            <w:tcW w:w="3091" w:type="dxa"/>
            <w:vAlign w:val="center"/>
          </w:tcPr>
          <w:p w:rsidR="00E73947" w:rsidRDefault="00E73947" w:rsidP="00CC36E4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E73947" w:rsidRPr="00C55BF2" w:rsidRDefault="00E73947" w:rsidP="00CC36E4">
            <w:pPr>
              <w:jc w:val="center"/>
            </w:pPr>
            <w:r>
              <w:t>Üye</w:t>
            </w:r>
          </w:p>
        </w:tc>
      </w:tr>
    </w:tbl>
    <w:p w:rsidR="00E73947" w:rsidRPr="00C55BF2" w:rsidRDefault="00E73947" w:rsidP="00E73947">
      <w:pPr>
        <w:jc w:val="both"/>
      </w:pPr>
    </w:p>
    <w:p w:rsidR="00E73947" w:rsidRDefault="00E73947" w:rsidP="00E73947">
      <w:pPr>
        <w:jc w:val="both"/>
      </w:pPr>
    </w:p>
    <w:sectPr w:rsidR="00E7394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4C88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3947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B344-E10B-4F3E-9F44-850E1C7B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2021-09-13T08:08:00Z</cp:lastPrinted>
  <dcterms:created xsi:type="dcterms:W3CDTF">2021-09-13T08:11:00Z</dcterms:created>
  <dcterms:modified xsi:type="dcterms:W3CDTF">2021-09-14T11:33:00Z</dcterms:modified>
</cp:coreProperties>
</file>