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7553C4">
        <w:t>1</w:t>
      </w:r>
      <w:r w:rsidR="00D70FCA">
        <w:t>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B5A6D" w:rsidRDefault="00AB5A6D" w:rsidP="003155C1">
      <w:pPr>
        <w:ind w:right="-1"/>
        <w:jc w:val="both"/>
      </w:pP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D70FCA" w:rsidP="008E2101">
      <w:pPr>
        <w:ind w:firstLine="708"/>
        <w:jc w:val="both"/>
      </w:pPr>
      <w:r>
        <w:t xml:space="preserve">Altındağ İlçesi 1945. Cadde ile 1947. Sokağın </w:t>
      </w:r>
      <w:proofErr w:type="spellStart"/>
      <w:r>
        <w:t>kesişimine</w:t>
      </w:r>
      <w:proofErr w:type="spellEnd"/>
      <w:r>
        <w:t xml:space="preserve"> kasis yapılmasına</w:t>
      </w:r>
      <w:r w:rsidR="00BB3509">
        <w:t xml:space="preserve"> </w:t>
      </w:r>
      <w:r w:rsidR="00844A89">
        <w:t xml:space="preserve">ilişkin </w:t>
      </w:r>
      <w:r w:rsidR="006E68F7" w:rsidRPr="007F09B4">
        <w:t>Ulaşım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 w:rsidR="00BF2243">
        <w:t>1</w:t>
      </w:r>
      <w:r>
        <w:t>2</w:t>
      </w:r>
      <w:r w:rsidR="00AF4ABA" w:rsidRPr="00AE7438">
        <w:t xml:space="preserve"> sayılı raporu Büy</w:t>
      </w:r>
      <w:r w:rsidR="00605CC8">
        <w:t xml:space="preserve">ükşehir Belediye Meclisimizin </w:t>
      </w:r>
      <w:r>
        <w:t>1</w:t>
      </w:r>
      <w:r w:rsidR="00605CC8">
        <w:t>0.09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4E145E" w:rsidP="00AB5A6D">
      <w:pPr>
        <w:spacing w:line="240" w:lineRule="atLeast"/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D70FCA">
        <w:t xml:space="preserve">Altındağ İlçe sınırlarında bulunan 1945. Cadde ile 1947. Sokağın </w:t>
      </w:r>
      <w:proofErr w:type="spellStart"/>
      <w:r w:rsidR="00D70FCA">
        <w:t>kesişimine</w:t>
      </w:r>
      <w:proofErr w:type="spellEnd"/>
      <w:r w:rsidR="00D70FCA">
        <w:t xml:space="preserve"> kasis yapılması</w:t>
      </w:r>
      <w:r w:rsidR="006E68F7">
        <w:t>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6E68F7" w:rsidRPr="007F09B4">
        <w:t>Ulaşım</w:t>
      </w:r>
      <w:r w:rsidR="005A160C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jc w:val="center"/>
      </w:pPr>
    </w:p>
    <w:p w:rsidR="00911B87" w:rsidRDefault="00911B87" w:rsidP="00911B87">
      <w:pPr>
        <w:jc w:val="center"/>
      </w:pPr>
    </w:p>
    <w:p w:rsidR="00911B87" w:rsidRPr="007F09B4" w:rsidRDefault="00911B87" w:rsidP="00911B87">
      <w:pPr>
        <w:jc w:val="center"/>
      </w:pPr>
      <w:r w:rsidRPr="007F09B4">
        <w:t>T.C.</w:t>
      </w:r>
    </w:p>
    <w:p w:rsidR="00911B87" w:rsidRPr="007F09B4" w:rsidRDefault="00911B87" w:rsidP="00911B87">
      <w:pPr>
        <w:jc w:val="center"/>
      </w:pPr>
      <w:r w:rsidRPr="007F09B4">
        <w:t>ANKARA BÜYÜKŞEHİR BELEDİYE MECLİSİ</w:t>
      </w:r>
    </w:p>
    <w:p w:rsidR="00911B87" w:rsidRDefault="00911B87" w:rsidP="00911B87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911B87" w:rsidRDefault="00911B87" w:rsidP="00911B87">
      <w:pPr>
        <w:jc w:val="center"/>
      </w:pPr>
    </w:p>
    <w:p w:rsidR="00911B87" w:rsidRDefault="00911B87" w:rsidP="00911B87">
      <w:r w:rsidRPr="007F09B4">
        <w:t xml:space="preserve">Rapor No: </w:t>
      </w:r>
      <w:r>
        <w:t>12                                                                                                                   21.08.2020</w:t>
      </w:r>
    </w:p>
    <w:p w:rsidR="00911B87" w:rsidRDefault="00911B87" w:rsidP="00911B87"/>
    <w:p w:rsidR="00911B87" w:rsidRDefault="00911B87" w:rsidP="00911B87"/>
    <w:p w:rsidR="00911B87" w:rsidRDefault="00911B87" w:rsidP="00911B87">
      <w:pPr>
        <w:jc w:val="center"/>
      </w:pPr>
      <w:r w:rsidRPr="007F09B4">
        <w:t>BÜYÜKŞEHİR BELEDİYE MECLİSİ BAŞKANLIĞINA</w:t>
      </w:r>
    </w:p>
    <w:p w:rsidR="00911B87" w:rsidRDefault="00911B87" w:rsidP="00911B87">
      <w:pPr>
        <w:jc w:val="center"/>
      </w:pPr>
    </w:p>
    <w:p w:rsidR="00911B87" w:rsidRDefault="00911B87" w:rsidP="00911B87">
      <w:pPr>
        <w:pStyle w:val="GvdeMetniGirintisi"/>
        <w:ind w:firstLine="0"/>
      </w:pPr>
    </w:p>
    <w:p w:rsidR="00911B87" w:rsidRDefault="00911B87" w:rsidP="00911B87">
      <w:pPr>
        <w:pStyle w:val="GvdeMetniGirintisi"/>
        <w:ind w:firstLine="0"/>
      </w:pPr>
    </w:p>
    <w:p w:rsidR="00911B87" w:rsidRDefault="00911B87" w:rsidP="00911B87">
      <w:pPr>
        <w:spacing w:line="240" w:lineRule="atLeast"/>
        <w:ind w:firstLine="708"/>
        <w:jc w:val="both"/>
      </w:pPr>
      <w:r>
        <w:t xml:space="preserve">Altındağ İlçesi 1945. Cadde ile 1947. Sokağın </w:t>
      </w:r>
      <w:proofErr w:type="spellStart"/>
      <w:r>
        <w:t>kesişimine</w:t>
      </w:r>
      <w:proofErr w:type="spellEnd"/>
      <w:r>
        <w:t xml:space="preserve"> kasis yapılmasına ilişkin Büyükşehir Belediye Meclisimizin 10.08.2020 tarih 100. gündem maddesi olarak komisyonumuza havale edilen dosya incelendi.</w:t>
      </w:r>
    </w:p>
    <w:p w:rsidR="00911B87" w:rsidRDefault="00911B87" w:rsidP="00911B87">
      <w:pPr>
        <w:spacing w:line="240" w:lineRule="atLeast"/>
        <w:jc w:val="both"/>
      </w:pPr>
    </w:p>
    <w:p w:rsidR="00911B87" w:rsidRDefault="00911B87" w:rsidP="00911B87">
      <w:pPr>
        <w:spacing w:line="240" w:lineRule="atLeast"/>
        <w:ind w:firstLine="708"/>
        <w:jc w:val="both"/>
      </w:pPr>
      <w:r>
        <w:t xml:space="preserve">Üye Ali İhsan </w:t>
      </w:r>
      <w:proofErr w:type="spellStart"/>
      <w:r>
        <w:t>ÖLMEZ’in</w:t>
      </w:r>
      <w:proofErr w:type="spellEnd"/>
      <w:r>
        <w:t xml:space="preserve"> verdiği önergede; Altındağ İlçesi 1945. Cadde ile 1947. Sokağın </w:t>
      </w:r>
      <w:proofErr w:type="spellStart"/>
      <w:r>
        <w:t>kesişimine</w:t>
      </w:r>
      <w:proofErr w:type="spellEnd"/>
      <w:r>
        <w:t xml:space="preserve"> kasis yapılmasının istenildiği;</w:t>
      </w:r>
    </w:p>
    <w:p w:rsidR="00911B87" w:rsidRDefault="00911B87" w:rsidP="00911B87">
      <w:pPr>
        <w:spacing w:line="240" w:lineRule="atLeast"/>
        <w:jc w:val="both"/>
      </w:pPr>
    </w:p>
    <w:p w:rsidR="00911B87" w:rsidRDefault="00911B87" w:rsidP="00911B87">
      <w:pPr>
        <w:spacing w:line="240" w:lineRule="atLeast"/>
        <w:ind w:firstLine="708"/>
        <w:jc w:val="both"/>
      </w:pPr>
      <w:r>
        <w:t xml:space="preserve">Komisyonumuzca yapılan incelemeler neticesinde; Altındağ İlçe sınırlarında bulunan 1945. Cadde ile 1947. Sokağın </w:t>
      </w:r>
      <w:proofErr w:type="spellStart"/>
      <w:r>
        <w:t>kesişimine</w:t>
      </w:r>
      <w:proofErr w:type="spellEnd"/>
      <w:r>
        <w:t xml:space="preserve"> kasis yapılması komisyonumuzca uygun görülmüştür.</w:t>
      </w:r>
    </w:p>
    <w:p w:rsidR="00911B87" w:rsidRPr="007F09B4" w:rsidRDefault="00911B87" w:rsidP="00911B87">
      <w:pPr>
        <w:jc w:val="both"/>
      </w:pPr>
    </w:p>
    <w:p w:rsidR="00911B87" w:rsidRDefault="00911B87" w:rsidP="00911B87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911B87" w:rsidRDefault="00911B87" w:rsidP="00911B87">
      <w:pPr>
        <w:ind w:firstLine="708"/>
        <w:jc w:val="both"/>
      </w:pPr>
    </w:p>
    <w:p w:rsidR="00911B87" w:rsidRDefault="00911B87" w:rsidP="00911B87">
      <w:pPr>
        <w:jc w:val="both"/>
      </w:pPr>
    </w:p>
    <w:p w:rsidR="00911B87" w:rsidRDefault="00911B87" w:rsidP="00911B87">
      <w:pPr>
        <w:jc w:val="both"/>
      </w:pPr>
    </w:p>
    <w:p w:rsidR="00911B87" w:rsidRDefault="00911B87" w:rsidP="00911B87">
      <w:pPr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11B87" w:rsidRPr="007C5283" w:rsidTr="00134F5F">
        <w:trPr>
          <w:trHeight w:val="1388"/>
        </w:trPr>
        <w:tc>
          <w:tcPr>
            <w:tcW w:w="3165" w:type="dxa"/>
          </w:tcPr>
          <w:p w:rsidR="00911B87" w:rsidRDefault="00911B87" w:rsidP="00134F5F">
            <w:pPr>
              <w:jc w:val="center"/>
            </w:pPr>
            <w:r>
              <w:t xml:space="preserve">   Savaş KARA</w:t>
            </w:r>
          </w:p>
          <w:p w:rsidR="00911B87" w:rsidRPr="007C5283" w:rsidRDefault="00911B87" w:rsidP="00134F5F">
            <w:pPr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911B87" w:rsidRDefault="00911B87" w:rsidP="00134F5F">
            <w:pPr>
              <w:jc w:val="center"/>
            </w:pPr>
            <w:r>
              <w:t>Bülent TANRIKUT</w:t>
            </w:r>
          </w:p>
          <w:p w:rsidR="00911B87" w:rsidRPr="007C5283" w:rsidRDefault="00911B87" w:rsidP="00134F5F">
            <w:pPr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911B87" w:rsidRDefault="00911B87" w:rsidP="00134F5F">
            <w:pPr>
              <w:jc w:val="center"/>
            </w:pPr>
            <w:r>
              <w:t>Tuğba AYDOS</w:t>
            </w:r>
          </w:p>
          <w:p w:rsidR="00911B87" w:rsidRPr="007C5283" w:rsidRDefault="00911B87" w:rsidP="00134F5F">
            <w:pPr>
              <w:jc w:val="center"/>
            </w:pPr>
            <w:r w:rsidRPr="007C5283">
              <w:t>Üye</w:t>
            </w:r>
          </w:p>
        </w:tc>
      </w:tr>
      <w:tr w:rsidR="00911B87" w:rsidRPr="007C5283" w:rsidTr="00134F5F">
        <w:trPr>
          <w:trHeight w:val="1388"/>
        </w:trPr>
        <w:tc>
          <w:tcPr>
            <w:tcW w:w="3165" w:type="dxa"/>
            <w:vAlign w:val="center"/>
          </w:tcPr>
          <w:p w:rsidR="00911B87" w:rsidRDefault="00911B87" w:rsidP="00134F5F">
            <w:pPr>
              <w:jc w:val="center"/>
            </w:pPr>
            <w:r>
              <w:t>Ertuğrul ÇETİN</w:t>
            </w:r>
          </w:p>
          <w:p w:rsidR="00911B87" w:rsidRPr="007C5283" w:rsidRDefault="00911B87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911B87" w:rsidRDefault="00911B87" w:rsidP="00134F5F">
            <w:pPr>
              <w:jc w:val="center"/>
            </w:pPr>
            <w:r>
              <w:t>Süleyman ACAR</w:t>
            </w:r>
          </w:p>
          <w:p w:rsidR="00911B87" w:rsidRPr="007C5283" w:rsidRDefault="00911B87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911B87" w:rsidRDefault="00911B87" w:rsidP="00134F5F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911B87" w:rsidRPr="007C5283" w:rsidRDefault="00911B87" w:rsidP="00134F5F">
            <w:pPr>
              <w:jc w:val="center"/>
            </w:pPr>
            <w:r w:rsidRPr="007C5283">
              <w:t>Üye</w:t>
            </w:r>
          </w:p>
        </w:tc>
      </w:tr>
      <w:tr w:rsidR="00911B87" w:rsidRPr="007C5283" w:rsidTr="00134F5F">
        <w:trPr>
          <w:trHeight w:val="1388"/>
        </w:trPr>
        <w:tc>
          <w:tcPr>
            <w:tcW w:w="3165" w:type="dxa"/>
            <w:vAlign w:val="bottom"/>
          </w:tcPr>
          <w:p w:rsidR="00911B87" w:rsidRDefault="00911B87" w:rsidP="00134F5F">
            <w:pPr>
              <w:jc w:val="center"/>
            </w:pPr>
            <w:r>
              <w:t>Hüseyin ÖZCAN</w:t>
            </w:r>
          </w:p>
          <w:p w:rsidR="00911B87" w:rsidRPr="007C5283" w:rsidRDefault="00911B87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911B87" w:rsidRPr="00B90EB4" w:rsidRDefault="00911B87" w:rsidP="00134F5F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911B87" w:rsidRPr="007C5283" w:rsidRDefault="00911B87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911B87" w:rsidRDefault="00911B87" w:rsidP="00134F5F">
            <w:pPr>
              <w:jc w:val="center"/>
            </w:pPr>
            <w:r>
              <w:t>Ramazan KILIÇ</w:t>
            </w:r>
          </w:p>
          <w:p w:rsidR="00911B87" w:rsidRPr="007C5283" w:rsidRDefault="00911B87" w:rsidP="00134F5F">
            <w:pPr>
              <w:jc w:val="center"/>
            </w:pPr>
            <w:r w:rsidRPr="007C5283">
              <w:t>Üye</w:t>
            </w:r>
          </w:p>
        </w:tc>
      </w:tr>
    </w:tbl>
    <w:p w:rsidR="00911B87" w:rsidRPr="007F09B4" w:rsidRDefault="00911B87" w:rsidP="00911B87">
      <w:pPr>
        <w:jc w:val="both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Default="00911B87" w:rsidP="00911B87">
      <w:pPr>
        <w:autoSpaceDE w:val="0"/>
        <w:autoSpaceDN w:val="0"/>
        <w:adjustRightInd w:val="0"/>
      </w:pPr>
    </w:p>
    <w:p w:rsidR="00911B87" w:rsidRPr="00F056A8" w:rsidRDefault="00911B87" w:rsidP="00911B87">
      <w:pPr>
        <w:autoSpaceDE w:val="0"/>
        <w:autoSpaceDN w:val="0"/>
        <w:adjustRightInd w:val="0"/>
      </w:pPr>
    </w:p>
    <w:sectPr w:rsidR="00911B87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87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2093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2020-09-10T08:25:00Z</cp:lastPrinted>
  <dcterms:created xsi:type="dcterms:W3CDTF">2020-09-11T09:38:00Z</dcterms:created>
  <dcterms:modified xsi:type="dcterms:W3CDTF">2020-09-16T10:04:00Z</dcterms:modified>
</cp:coreProperties>
</file>