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F301D9" w:rsidP="001934DB">
      <w:pPr>
        <w:jc w:val="both"/>
      </w:pPr>
      <w:r>
        <w:t>Karar No:644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4E352B" w:rsidP="007002F5">
      <w:pPr>
        <w:ind w:firstLine="708"/>
        <w:jc w:val="both"/>
      </w:pPr>
      <w:proofErr w:type="spellStart"/>
      <w:r w:rsidRPr="004E352B">
        <w:t>Büyükşehire</w:t>
      </w:r>
      <w:proofErr w:type="spellEnd"/>
      <w:r w:rsidRPr="004E352B">
        <w:t xml:space="preserve"> bağlı ilçelerde bulunan çocuk parklarına “</w:t>
      </w:r>
      <w:proofErr w:type="gramStart"/>
      <w:r w:rsidRPr="004E352B">
        <w:t>Zeka</w:t>
      </w:r>
      <w:proofErr w:type="gramEnd"/>
      <w:r w:rsidRPr="004E352B">
        <w:t xml:space="preserve"> küpleri” gibi oyun araçlarının konulmasına </w:t>
      </w:r>
      <w:r w:rsidR="00042938" w:rsidRPr="004E352B">
        <w:t>ilişkin</w:t>
      </w:r>
      <w:r w:rsidR="00B31A4C" w:rsidRPr="004E352B">
        <w:t>Çocuk Hakları ve Etkinlikleri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B31A4C" w:rsidRPr="004E352B">
        <w:t>1</w:t>
      </w:r>
      <w:r w:rsidRPr="004E352B">
        <w:t>6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4E352B">
      <w:pPr>
        <w:ind w:firstLine="708"/>
        <w:jc w:val="both"/>
      </w:pPr>
      <w:r w:rsidRPr="004E352B">
        <w:t xml:space="preserve">Konu üzerinde yapılan incelemeler </w:t>
      </w:r>
      <w:proofErr w:type="gramStart"/>
      <w:r w:rsidRPr="004E352B">
        <w:t>neticesinde;</w:t>
      </w:r>
      <w:proofErr w:type="spellStart"/>
      <w:r w:rsidR="004E352B" w:rsidRPr="004E352B">
        <w:t>Büyükşehire</w:t>
      </w:r>
      <w:proofErr w:type="spellEnd"/>
      <w:proofErr w:type="gramEnd"/>
      <w:r w:rsidR="004E352B" w:rsidRPr="004E352B">
        <w:t xml:space="preserve"> bağlı ilçelerde bulunan parklara çocukların rahatça kullanabileceği “zeka küpleri” gibi oyun araçlarının konulmasına</w:t>
      </w:r>
      <w:r w:rsidR="00690368" w:rsidRPr="004E352B">
        <w:t xml:space="preserve">ilişkin </w:t>
      </w:r>
      <w:r w:rsidR="00B31A4C" w:rsidRPr="004E352B">
        <w:t>Çocuk Hakları ve Etkinlikleri</w:t>
      </w:r>
      <w:r w:rsidR="005B5AC9" w:rsidRPr="004E352B">
        <w:t xml:space="preserve"> 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B02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B02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B02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B02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B02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B02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470AB5">
      <w:pPr>
        <w:pStyle w:val="GvdeMetniGirintisi2"/>
      </w:pPr>
    </w:p>
    <w:p w:rsidR="00B37375" w:rsidRDefault="00B37375" w:rsidP="00B37375">
      <w:pPr>
        <w:jc w:val="center"/>
      </w:pPr>
      <w:r>
        <w:t>T.C.</w:t>
      </w:r>
    </w:p>
    <w:p w:rsidR="00B37375" w:rsidRDefault="00B37375" w:rsidP="00B37375">
      <w:pPr>
        <w:jc w:val="center"/>
      </w:pPr>
      <w:r>
        <w:t>ANKARA BÜYÜKŞEHİR BELEDİYE MECLİSİ</w:t>
      </w:r>
    </w:p>
    <w:p w:rsidR="00B37375" w:rsidRDefault="00B37375" w:rsidP="00B37375">
      <w:pPr>
        <w:jc w:val="center"/>
      </w:pPr>
      <w:r>
        <w:t>Çocuk Hakları ve Etkinlikleri Komisyonu Raporu</w:t>
      </w:r>
    </w:p>
    <w:p w:rsidR="00B37375" w:rsidRDefault="00B37375" w:rsidP="00B37375">
      <w:pPr>
        <w:jc w:val="center"/>
      </w:pPr>
    </w:p>
    <w:p w:rsidR="00B37375" w:rsidRDefault="00B37375" w:rsidP="00B37375">
      <w:pPr>
        <w:jc w:val="center"/>
      </w:pPr>
      <w:r>
        <w:t>Rapor No: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20.03.2020</w:t>
      </w:r>
    </w:p>
    <w:p w:rsidR="00B37375" w:rsidRDefault="00B37375" w:rsidP="00B37375">
      <w:pPr>
        <w:ind w:left="708" w:firstLine="708"/>
        <w:jc w:val="center"/>
      </w:pPr>
    </w:p>
    <w:p w:rsidR="00B37375" w:rsidRDefault="00B37375" w:rsidP="00B37375">
      <w:pPr>
        <w:ind w:left="708" w:firstLine="708"/>
      </w:pPr>
      <w:r>
        <w:t xml:space="preserve">      BÜYÜKŞEHİR BELEDİYE MECLİSİ BAŞKANLIĞINA</w:t>
      </w:r>
    </w:p>
    <w:p w:rsidR="00B37375" w:rsidRDefault="00B37375" w:rsidP="00B37375">
      <w:pPr>
        <w:overflowPunct w:val="0"/>
        <w:autoSpaceDE w:val="0"/>
        <w:autoSpaceDN w:val="0"/>
        <w:adjustRightInd w:val="0"/>
        <w:jc w:val="both"/>
      </w:pPr>
    </w:p>
    <w:p w:rsidR="00B37375" w:rsidRDefault="00B37375" w:rsidP="00B37375">
      <w:pPr>
        <w:overflowPunct w:val="0"/>
        <w:autoSpaceDE w:val="0"/>
        <w:autoSpaceDN w:val="0"/>
        <w:adjustRightInd w:val="0"/>
        <w:ind w:firstLine="708"/>
        <w:jc w:val="both"/>
      </w:pPr>
    </w:p>
    <w:p w:rsidR="00B37375" w:rsidRDefault="00B37375" w:rsidP="00B37375">
      <w:pPr>
        <w:overflowPunct w:val="0"/>
        <w:autoSpaceDE w:val="0"/>
        <w:autoSpaceDN w:val="0"/>
        <w:adjustRightInd w:val="0"/>
        <w:ind w:firstLine="708"/>
        <w:jc w:val="both"/>
      </w:pPr>
    </w:p>
    <w:p w:rsidR="00B37375" w:rsidRDefault="00B37375" w:rsidP="00B37375">
      <w:pPr>
        <w:ind w:firstLine="708"/>
        <w:jc w:val="both"/>
      </w:pPr>
      <w:proofErr w:type="spellStart"/>
      <w:r>
        <w:t>Büyükşehire</w:t>
      </w:r>
      <w:proofErr w:type="spellEnd"/>
      <w:r>
        <w:t xml:space="preserve"> bağlı ilçelerde bulunan çocuk parklarına “</w:t>
      </w:r>
      <w:proofErr w:type="gramStart"/>
      <w:r>
        <w:t>Zeka</w:t>
      </w:r>
      <w:proofErr w:type="gramEnd"/>
      <w:r>
        <w:t xml:space="preserve"> küpleri” gibi oyun araçlarının konulmasına ilişkin Büyükşehir Belediye Meclisimizin 09.03.2020 tarih ve 48. gündem maddesi olarak komisyonumuza havale edilen dosya incelendi.</w:t>
      </w:r>
    </w:p>
    <w:p w:rsidR="00B37375" w:rsidRDefault="00B37375" w:rsidP="00B37375">
      <w:pPr>
        <w:ind w:firstLine="708"/>
        <w:jc w:val="both"/>
      </w:pPr>
    </w:p>
    <w:p w:rsidR="00B37375" w:rsidRDefault="00B37375" w:rsidP="00B37375">
      <w:pPr>
        <w:ind w:firstLine="708"/>
        <w:jc w:val="both"/>
      </w:pPr>
      <w:r>
        <w:t xml:space="preserve">Üye Mualla </w:t>
      </w:r>
      <w:proofErr w:type="spellStart"/>
      <w:r>
        <w:t>VAROL’un</w:t>
      </w:r>
      <w:proofErr w:type="spellEnd"/>
      <w:r>
        <w:t xml:space="preserve"> verdiği önergede; </w:t>
      </w:r>
      <w:proofErr w:type="spellStart"/>
      <w:r>
        <w:t>Büyükşehire</w:t>
      </w:r>
      <w:proofErr w:type="spellEnd"/>
      <w:r>
        <w:t xml:space="preserve"> bağlı ilçelerde bulunan çocuk parklarına “</w:t>
      </w:r>
      <w:proofErr w:type="gramStart"/>
      <w:r>
        <w:t>Zeka</w:t>
      </w:r>
      <w:proofErr w:type="gramEnd"/>
      <w:r>
        <w:t xml:space="preserve"> küpleri” gibi oyun araçlarının konulmasının istenildiği;</w:t>
      </w:r>
    </w:p>
    <w:p w:rsidR="00B37375" w:rsidRDefault="00B37375" w:rsidP="00B37375">
      <w:pPr>
        <w:jc w:val="both"/>
      </w:pPr>
    </w:p>
    <w:p w:rsidR="00B37375" w:rsidRDefault="00B37375" w:rsidP="00B37375">
      <w:pPr>
        <w:jc w:val="both"/>
      </w:pPr>
      <w:r>
        <w:tab/>
        <w:t xml:space="preserve">Komisyonumuzca yapılan incelemeler neticesinde; </w:t>
      </w:r>
      <w:proofErr w:type="spellStart"/>
      <w:r>
        <w:t>Büyükşehire</w:t>
      </w:r>
      <w:proofErr w:type="spellEnd"/>
      <w:r>
        <w:t xml:space="preserve"> bağlı ilçelerde bulunan parklara çocukların rahatça kullanabileceği “</w:t>
      </w:r>
      <w:proofErr w:type="gramStart"/>
      <w:r>
        <w:t>zeka</w:t>
      </w:r>
      <w:proofErr w:type="gramEnd"/>
      <w:r>
        <w:t xml:space="preserve"> küpleri” gibi oyun araçlarının konulması komisyonumuzca uygun görülmüştür.</w:t>
      </w:r>
    </w:p>
    <w:p w:rsidR="00B37375" w:rsidRDefault="00B37375" w:rsidP="00B37375">
      <w:pPr>
        <w:shd w:val="clear" w:color="auto" w:fill="FFFFFF"/>
        <w:autoSpaceDE w:val="0"/>
        <w:autoSpaceDN w:val="0"/>
        <w:adjustRightInd w:val="0"/>
        <w:jc w:val="both"/>
      </w:pPr>
    </w:p>
    <w:p w:rsidR="00B37375" w:rsidRDefault="00B37375" w:rsidP="00B37375">
      <w:pPr>
        <w:jc w:val="both"/>
      </w:pPr>
      <w:r>
        <w:tab/>
        <w:t>Raporumuz Büyükşehir Belediye Meclisinin onayına arz olunur.</w:t>
      </w:r>
    </w:p>
    <w:p w:rsidR="00B37375" w:rsidRDefault="00B37375" w:rsidP="00B37375">
      <w:pPr>
        <w:jc w:val="both"/>
      </w:pPr>
    </w:p>
    <w:p w:rsidR="00B37375" w:rsidRDefault="00B37375" w:rsidP="00B37375">
      <w:pPr>
        <w:jc w:val="both"/>
      </w:pPr>
    </w:p>
    <w:p w:rsidR="00B37375" w:rsidRDefault="00B37375" w:rsidP="00B37375">
      <w:pPr>
        <w:jc w:val="both"/>
      </w:pPr>
    </w:p>
    <w:p w:rsidR="00B37375" w:rsidRDefault="00B37375" w:rsidP="00B37375">
      <w:pPr>
        <w:jc w:val="both"/>
      </w:pPr>
    </w:p>
    <w:p w:rsidR="00B37375" w:rsidRDefault="00B37375" w:rsidP="00B37375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8"/>
        <w:gridCol w:w="2928"/>
        <w:gridCol w:w="2928"/>
      </w:tblGrid>
      <w:tr w:rsidR="00B37375" w:rsidTr="002013A1">
        <w:trPr>
          <w:trHeight w:val="1303"/>
        </w:trPr>
        <w:tc>
          <w:tcPr>
            <w:tcW w:w="2928" w:type="dxa"/>
          </w:tcPr>
          <w:p w:rsidR="00B37375" w:rsidRDefault="00B37375" w:rsidP="0050187D">
            <w:pPr>
              <w:jc w:val="center"/>
            </w:pPr>
            <w:r>
              <w:t>Harun ÖZTÜRK</w:t>
            </w:r>
          </w:p>
          <w:p w:rsidR="00B37375" w:rsidRDefault="00B37375" w:rsidP="0050187D">
            <w:pPr>
              <w:jc w:val="center"/>
            </w:pPr>
            <w:r>
              <w:t>Komisyon Başkanı</w:t>
            </w:r>
          </w:p>
        </w:tc>
        <w:tc>
          <w:tcPr>
            <w:tcW w:w="2928" w:type="dxa"/>
          </w:tcPr>
          <w:p w:rsidR="00B37375" w:rsidRDefault="00B37375" w:rsidP="0050187D">
            <w:pPr>
              <w:jc w:val="center"/>
            </w:pPr>
            <w:r>
              <w:t>Ali YILDIRIM</w:t>
            </w:r>
          </w:p>
          <w:p w:rsidR="00B37375" w:rsidRDefault="00B37375" w:rsidP="0050187D">
            <w:pPr>
              <w:jc w:val="center"/>
            </w:pPr>
            <w:r>
              <w:t>Başkan Vekili</w:t>
            </w:r>
          </w:p>
        </w:tc>
        <w:tc>
          <w:tcPr>
            <w:tcW w:w="2928" w:type="dxa"/>
          </w:tcPr>
          <w:p w:rsidR="00B37375" w:rsidRDefault="00B37375" w:rsidP="0050187D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</w:tr>
      <w:tr w:rsidR="00B37375" w:rsidTr="002013A1">
        <w:trPr>
          <w:trHeight w:val="1303"/>
        </w:trPr>
        <w:tc>
          <w:tcPr>
            <w:tcW w:w="2928" w:type="dxa"/>
            <w:vAlign w:val="center"/>
          </w:tcPr>
          <w:p w:rsidR="00B37375" w:rsidRDefault="00B37375" w:rsidP="0050187D">
            <w:pPr>
              <w:jc w:val="center"/>
            </w:pPr>
            <w:r>
              <w:t>Sinan BURHAN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  <w:tc>
          <w:tcPr>
            <w:tcW w:w="2928" w:type="dxa"/>
            <w:vAlign w:val="center"/>
          </w:tcPr>
          <w:p w:rsidR="00B37375" w:rsidRDefault="00B37375" w:rsidP="0050187D">
            <w:pPr>
              <w:jc w:val="center"/>
            </w:pPr>
            <w:r>
              <w:t>Turgut ALTINOK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  <w:tc>
          <w:tcPr>
            <w:tcW w:w="2928" w:type="dxa"/>
            <w:vAlign w:val="center"/>
          </w:tcPr>
          <w:p w:rsidR="00B37375" w:rsidRDefault="00B37375" w:rsidP="0050187D">
            <w:pPr>
              <w:jc w:val="center"/>
            </w:pPr>
            <w:r>
              <w:t>Soner CENGİZ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</w:tr>
      <w:tr w:rsidR="00B37375" w:rsidTr="002013A1">
        <w:trPr>
          <w:trHeight w:val="1303"/>
        </w:trPr>
        <w:tc>
          <w:tcPr>
            <w:tcW w:w="2928" w:type="dxa"/>
            <w:vAlign w:val="bottom"/>
          </w:tcPr>
          <w:p w:rsidR="00B37375" w:rsidRDefault="00B37375" w:rsidP="0050187D">
            <w:pPr>
              <w:jc w:val="center"/>
            </w:pPr>
            <w:r>
              <w:t>Naci BAYANLI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  <w:tc>
          <w:tcPr>
            <w:tcW w:w="2928" w:type="dxa"/>
            <w:vAlign w:val="bottom"/>
          </w:tcPr>
          <w:p w:rsidR="00B37375" w:rsidRDefault="00B37375" w:rsidP="0050187D">
            <w:pPr>
              <w:jc w:val="center"/>
            </w:pPr>
            <w:r>
              <w:t>Ertan IŞIK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  <w:tc>
          <w:tcPr>
            <w:tcW w:w="2928" w:type="dxa"/>
            <w:vAlign w:val="bottom"/>
          </w:tcPr>
          <w:p w:rsidR="00B37375" w:rsidRDefault="00B37375" w:rsidP="0050187D">
            <w:pPr>
              <w:jc w:val="center"/>
            </w:pPr>
            <w:r>
              <w:t>Ayhan YAĞCI</w:t>
            </w:r>
          </w:p>
          <w:p w:rsidR="00B37375" w:rsidRDefault="00B37375" w:rsidP="0050187D">
            <w:pPr>
              <w:jc w:val="center"/>
            </w:pPr>
            <w:r>
              <w:t>Üye</w:t>
            </w:r>
          </w:p>
        </w:tc>
      </w:tr>
    </w:tbl>
    <w:p w:rsidR="00B37375" w:rsidRDefault="00B37375" w:rsidP="00B37375">
      <w:pPr>
        <w:jc w:val="both"/>
      </w:pPr>
      <w:r>
        <w:tab/>
      </w:r>
      <w:r>
        <w:tab/>
      </w:r>
      <w:r>
        <w:tab/>
      </w:r>
      <w:r>
        <w:tab/>
      </w:r>
    </w:p>
    <w:p w:rsidR="00B37375" w:rsidRDefault="00B37375" w:rsidP="00470AB5">
      <w:pPr>
        <w:pStyle w:val="GvdeMetniGirintisi2"/>
      </w:pPr>
      <w:bookmarkStart w:id="0" w:name="_GoBack"/>
      <w:bookmarkEnd w:id="0"/>
    </w:p>
    <w:sectPr w:rsidR="00B3737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D7A2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3A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CB6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56E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37375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89D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1D9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1B76-37AE-4C98-9BBD-A700DF1B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2020-07-13T10:17:00Z</cp:lastPrinted>
  <dcterms:created xsi:type="dcterms:W3CDTF">2020-07-13T10:21:00Z</dcterms:created>
  <dcterms:modified xsi:type="dcterms:W3CDTF">2020-07-23T07:57:00Z</dcterms:modified>
</cp:coreProperties>
</file>