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76202B">
        <w:t>687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C07CE3" w:rsidP="00DA0134">
      <w:pPr>
        <w:tabs>
          <w:tab w:val="left" w:pos="8789"/>
          <w:tab w:val="left" w:pos="8931"/>
        </w:tabs>
        <w:ind w:firstLine="708"/>
        <w:jc w:val="both"/>
      </w:pPr>
      <w:r>
        <w:t xml:space="preserve">Yaşlı vatandaşlarımızın </w:t>
      </w:r>
      <w:proofErr w:type="spellStart"/>
      <w:r>
        <w:t>Covid</w:t>
      </w:r>
      <w:proofErr w:type="spellEnd"/>
      <w:r>
        <w:t xml:space="preserve">-19 salgın döneminde yaşadıkları ruhsal ve fiziksel yorgunluklarının giderilmesine yönelik moral geceleri düzenlenmesine </w:t>
      </w:r>
      <w:r w:rsidR="000800AA" w:rsidRPr="004F39B0">
        <w:t xml:space="preserve">ilişkin </w:t>
      </w:r>
      <w:r>
        <w:t>Yaşlılar ve Kimsesizler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>
        <w:t>04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DA0134">
      <w:pPr>
        <w:tabs>
          <w:tab w:val="left" w:pos="8789"/>
          <w:tab w:val="left" w:pos="8931"/>
        </w:tabs>
        <w:jc w:val="both"/>
      </w:pPr>
    </w:p>
    <w:p w:rsidR="004B7C76" w:rsidRPr="004F39B0" w:rsidRDefault="000800AA" w:rsidP="00C07CE3">
      <w:pPr>
        <w:pStyle w:val="GvdeMetni"/>
        <w:tabs>
          <w:tab w:val="left" w:pos="9356"/>
        </w:tabs>
        <w:ind w:firstLine="708"/>
      </w:pPr>
      <w:r w:rsidRPr="004F39B0">
        <w:t xml:space="preserve">Konu üzerinde yapılan görüşmelerden sonra; </w:t>
      </w:r>
      <w:r w:rsidR="00C07CE3" w:rsidRPr="000D6B1E">
        <w:t xml:space="preserve">Yaşlı vatandaşlarımızın </w:t>
      </w:r>
      <w:proofErr w:type="spellStart"/>
      <w:r w:rsidR="00C07CE3" w:rsidRPr="000D6B1E">
        <w:t>Covid</w:t>
      </w:r>
      <w:proofErr w:type="spellEnd"/>
      <w:r w:rsidR="00C07CE3" w:rsidRPr="000D6B1E">
        <w:t>-19 salgın döneminde yaşadıkları ruhsal ve fiziksel yorgunluklarının giderilmesine yönelik</w:t>
      </w:r>
      <w:r w:rsidR="00C07CE3">
        <w:t xml:space="preserve"> </w:t>
      </w:r>
      <w:proofErr w:type="spellStart"/>
      <w:r w:rsidR="00C07CE3">
        <w:t>pandemi</w:t>
      </w:r>
      <w:proofErr w:type="spellEnd"/>
      <w:r w:rsidR="00C07CE3">
        <w:t xml:space="preserve"> kurallarına uyarak moral geceleri düzenlenmesine</w:t>
      </w:r>
      <w:r w:rsidRPr="004F39B0">
        <w:t xml:space="preserve"> ilişkin </w:t>
      </w:r>
      <w:r w:rsidR="00C07CE3">
        <w:t>Yaşlılar ve Kimsesizler</w:t>
      </w:r>
      <w:r w:rsidR="00C07CE3" w:rsidRPr="004F39B0">
        <w:t xml:space="preserve"> </w:t>
      </w:r>
      <w:r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F056A8"/>
    <w:p w:rsidR="00C87DCB" w:rsidRDefault="00C87DCB" w:rsidP="00C87DCB">
      <w:pPr>
        <w:ind w:right="142"/>
        <w:jc w:val="center"/>
      </w:pPr>
      <w:r>
        <w:lastRenderedPageBreak/>
        <w:t>T.C.</w:t>
      </w:r>
    </w:p>
    <w:p w:rsidR="00C87DCB" w:rsidRDefault="00C87DCB" w:rsidP="00C87DCB">
      <w:pPr>
        <w:ind w:right="142"/>
        <w:jc w:val="center"/>
      </w:pPr>
      <w:r>
        <w:t>ANKARA BÜYÜKŞEHİR BELEDİYE MECLİSİ</w:t>
      </w:r>
    </w:p>
    <w:p w:rsidR="00C87DCB" w:rsidRDefault="00C87DCB" w:rsidP="00C87DCB">
      <w:pPr>
        <w:ind w:right="142"/>
        <w:jc w:val="center"/>
      </w:pPr>
      <w:r>
        <w:t xml:space="preserve">Yaşlılar ve Kimsesizler Komisyonu Raporu  </w:t>
      </w:r>
    </w:p>
    <w:p w:rsidR="00C87DCB" w:rsidRDefault="00C87DCB" w:rsidP="00C87DCB">
      <w:pPr>
        <w:ind w:right="142"/>
        <w:jc w:val="center"/>
      </w:pPr>
    </w:p>
    <w:p w:rsidR="00C87DCB" w:rsidRDefault="00C87DCB" w:rsidP="00C87DCB">
      <w:pPr>
        <w:ind w:right="142"/>
        <w:jc w:val="center"/>
      </w:pPr>
    </w:p>
    <w:p w:rsidR="00C87DCB" w:rsidRDefault="00C87DCB" w:rsidP="00C87DCB">
      <w:pPr>
        <w:ind w:right="142"/>
      </w:pPr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30.07.2021</w:t>
      </w:r>
    </w:p>
    <w:p w:rsidR="00C87DCB" w:rsidRDefault="00C87DCB" w:rsidP="00C87DCB">
      <w:pPr>
        <w:ind w:right="142"/>
      </w:pPr>
    </w:p>
    <w:p w:rsidR="00C87DCB" w:rsidRDefault="00C87DCB" w:rsidP="00C87DCB">
      <w:pPr>
        <w:ind w:right="142"/>
      </w:pPr>
    </w:p>
    <w:p w:rsidR="00C87DCB" w:rsidRDefault="00C87DCB" w:rsidP="00C87DCB">
      <w:pPr>
        <w:ind w:right="142"/>
        <w:jc w:val="center"/>
      </w:pPr>
      <w:r>
        <w:t>BÜYÜKŞEHİR BELEDİYE MECLİSİ BAŞKANLIĞINA</w:t>
      </w:r>
    </w:p>
    <w:p w:rsidR="00C87DCB" w:rsidRDefault="00C87DCB" w:rsidP="00C87DCB">
      <w:pPr>
        <w:ind w:right="142" w:firstLine="708"/>
        <w:jc w:val="center"/>
      </w:pPr>
      <w:r>
        <w:tab/>
      </w:r>
    </w:p>
    <w:p w:rsidR="00C87DCB" w:rsidRDefault="00C87DCB" w:rsidP="00C87DCB">
      <w:pPr>
        <w:ind w:right="142" w:firstLine="708"/>
        <w:jc w:val="center"/>
      </w:pPr>
    </w:p>
    <w:p w:rsidR="00C87DCB" w:rsidRDefault="00C87DCB" w:rsidP="00C87DCB">
      <w:pPr>
        <w:ind w:right="142" w:firstLine="709"/>
        <w:jc w:val="center"/>
      </w:pPr>
    </w:p>
    <w:p w:rsidR="00C87DCB" w:rsidRDefault="00C87DCB" w:rsidP="00C87DCB">
      <w:pPr>
        <w:overflowPunct w:val="0"/>
        <w:autoSpaceDE w:val="0"/>
        <w:autoSpaceDN w:val="0"/>
        <w:adjustRightInd w:val="0"/>
        <w:ind w:right="142"/>
        <w:jc w:val="both"/>
      </w:pPr>
    </w:p>
    <w:p w:rsidR="00C87DCB" w:rsidRPr="00F14FF2" w:rsidRDefault="00C87DCB" w:rsidP="00C87DCB">
      <w:pPr>
        <w:ind w:right="142" w:firstLine="708"/>
        <w:jc w:val="both"/>
      </w:pPr>
      <w:r>
        <w:t xml:space="preserve">Yaşlı vatandaşlarımızın </w:t>
      </w:r>
      <w:proofErr w:type="spellStart"/>
      <w:r>
        <w:t>Covid</w:t>
      </w:r>
      <w:proofErr w:type="spellEnd"/>
      <w:r>
        <w:t xml:space="preserve">-19 salgın döneminde yaşadıkları ruhsal ve fiziksel yorgunluklarının giderilmesine yönelik moral geceleri düzenlenmesine </w:t>
      </w:r>
      <w:r w:rsidRPr="00F14FF2">
        <w:t>ilişkin Belediye Meclisimizin 0</w:t>
      </w:r>
      <w:r>
        <w:t>7</w:t>
      </w:r>
      <w:r w:rsidRPr="00F14FF2">
        <w:t>.0</w:t>
      </w:r>
      <w:r>
        <w:t>7</w:t>
      </w:r>
      <w:r w:rsidRPr="00F14FF2">
        <w:t xml:space="preserve">.2021 tarih ve </w:t>
      </w:r>
      <w:r>
        <w:t>15</w:t>
      </w:r>
      <w:r w:rsidRPr="00F14FF2">
        <w:t>. gündem maddesi olarak komisyonumuza havale edilen dosya incelendi.</w:t>
      </w:r>
    </w:p>
    <w:p w:rsidR="00C87DCB" w:rsidRPr="00F14FF2" w:rsidRDefault="00C87DCB" w:rsidP="00C87DCB">
      <w:pPr>
        <w:ind w:right="142" w:firstLine="708"/>
        <w:jc w:val="both"/>
      </w:pPr>
    </w:p>
    <w:p w:rsidR="00C87DCB" w:rsidRPr="00F14FF2" w:rsidRDefault="00C87DCB" w:rsidP="00C87DCB">
      <w:pPr>
        <w:ind w:right="142" w:firstLine="708"/>
        <w:jc w:val="both"/>
      </w:pPr>
      <w:r w:rsidRPr="00F14FF2">
        <w:t xml:space="preserve">Üye </w:t>
      </w:r>
      <w:r>
        <w:t xml:space="preserve">Gökhan </w:t>
      </w:r>
      <w:proofErr w:type="spellStart"/>
      <w:r>
        <w:t>ARSLAN’ın</w:t>
      </w:r>
      <w:proofErr w:type="spellEnd"/>
      <w:r w:rsidRPr="00F14FF2">
        <w:t xml:space="preserve"> verdiği önergede; </w:t>
      </w:r>
      <w:r>
        <w:t xml:space="preserve">Yaşlı vatandaşlarımızın </w:t>
      </w:r>
      <w:proofErr w:type="spellStart"/>
      <w:r>
        <w:t>Covid</w:t>
      </w:r>
      <w:proofErr w:type="spellEnd"/>
      <w:r>
        <w:t xml:space="preserve">-19 salgın döneminde yaşadıkları ruhsal ve fiziksel yorgunluklarının giderilmesine yönelik moral geceleri düzenlenmesinin </w:t>
      </w:r>
      <w:r w:rsidRPr="00F14FF2">
        <w:t>istenildiği;</w:t>
      </w:r>
    </w:p>
    <w:p w:rsidR="00C87DCB" w:rsidRPr="00F14FF2" w:rsidRDefault="00C87DCB" w:rsidP="00C87DCB">
      <w:pPr>
        <w:ind w:right="142" w:firstLine="708"/>
        <w:jc w:val="both"/>
      </w:pPr>
    </w:p>
    <w:p w:rsidR="00C87DCB" w:rsidRPr="000D6B1E" w:rsidRDefault="00C87DCB" w:rsidP="00C87DCB">
      <w:pPr>
        <w:pStyle w:val="Gvdemetni1"/>
        <w:shd w:val="clear" w:color="auto" w:fill="auto"/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B1E">
        <w:rPr>
          <w:rFonts w:ascii="Times New Roman" w:hAnsi="Times New Roman" w:cs="Times New Roman"/>
          <w:sz w:val="24"/>
          <w:szCs w:val="24"/>
        </w:rPr>
        <w:t xml:space="preserve">Komisyonumuzca yapılan incelemeler neticesinde; Yaşlı vatandaşlarımızın </w:t>
      </w:r>
      <w:proofErr w:type="spellStart"/>
      <w:r w:rsidRPr="000D6B1E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0D6B1E">
        <w:rPr>
          <w:rFonts w:ascii="Times New Roman" w:hAnsi="Times New Roman" w:cs="Times New Roman"/>
          <w:sz w:val="24"/>
          <w:szCs w:val="24"/>
        </w:rPr>
        <w:t>-19 salgın döneminde yaşadıkları ruhsal ve fiziksel yorgunluklarının giderilmesine yönelik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kurallarına uyarak moral geceleri düzenlenmesi </w:t>
      </w:r>
      <w:r w:rsidRPr="000D6B1E">
        <w:rPr>
          <w:rFonts w:ascii="Times New Roman" w:hAnsi="Times New Roman" w:cs="Times New Roman"/>
          <w:sz w:val="24"/>
          <w:szCs w:val="24"/>
        </w:rPr>
        <w:t xml:space="preserve">komisyonumuzca uygun görülmüştür. </w:t>
      </w:r>
    </w:p>
    <w:p w:rsidR="00C87DCB" w:rsidRPr="00F14FF2" w:rsidRDefault="00C87DCB" w:rsidP="00C87DCB">
      <w:pPr>
        <w:ind w:right="142" w:firstLine="708"/>
        <w:jc w:val="both"/>
      </w:pPr>
    </w:p>
    <w:p w:rsidR="00C87DCB" w:rsidRPr="00F14FF2" w:rsidRDefault="00C87DCB" w:rsidP="00C87DCB">
      <w:pPr>
        <w:ind w:right="142" w:firstLine="708"/>
        <w:jc w:val="both"/>
      </w:pPr>
      <w:r w:rsidRPr="00F14FF2">
        <w:t>Raporumuz Büyükşehir Belediye Meclisinin onayına arz olunur.</w:t>
      </w:r>
    </w:p>
    <w:p w:rsidR="00C87DCB" w:rsidRDefault="00C87DCB" w:rsidP="00C87DCB">
      <w:pPr>
        <w:ind w:right="142" w:firstLine="708"/>
        <w:jc w:val="both"/>
      </w:pPr>
    </w:p>
    <w:p w:rsidR="00C87DCB" w:rsidRDefault="00C87DCB" w:rsidP="00C87DCB">
      <w:pPr>
        <w:ind w:right="142" w:firstLine="708"/>
        <w:jc w:val="both"/>
      </w:pPr>
    </w:p>
    <w:p w:rsidR="00C87DCB" w:rsidRDefault="00C87DCB" w:rsidP="00C87DCB">
      <w:pPr>
        <w:ind w:right="142" w:firstLine="708"/>
        <w:jc w:val="both"/>
      </w:pPr>
    </w:p>
    <w:p w:rsidR="00C87DCB" w:rsidRDefault="00C87DCB" w:rsidP="00C87DCB">
      <w:pPr>
        <w:ind w:right="142" w:firstLine="708"/>
        <w:jc w:val="both"/>
      </w:pPr>
    </w:p>
    <w:p w:rsidR="00C87DCB" w:rsidRDefault="00C87DCB" w:rsidP="00C87DCB">
      <w:pPr>
        <w:ind w:right="142" w:firstLine="708"/>
        <w:jc w:val="both"/>
      </w:pPr>
    </w:p>
    <w:tbl>
      <w:tblPr>
        <w:tblStyle w:val="TabloKlavuzu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2"/>
        <w:gridCol w:w="3153"/>
        <w:gridCol w:w="3153"/>
      </w:tblGrid>
      <w:tr w:rsidR="00C87DCB" w:rsidTr="001D0B6B">
        <w:trPr>
          <w:trHeight w:val="1394"/>
        </w:trPr>
        <w:tc>
          <w:tcPr>
            <w:tcW w:w="3152" w:type="dxa"/>
          </w:tcPr>
          <w:p w:rsidR="00C87DCB" w:rsidRDefault="00C87DCB" w:rsidP="001D0B6B">
            <w:pPr>
              <w:ind w:right="142"/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C87DCB" w:rsidRPr="007C580E" w:rsidRDefault="00C87DCB" w:rsidP="001D0B6B">
            <w:pPr>
              <w:ind w:right="142"/>
              <w:jc w:val="center"/>
            </w:pPr>
            <w:r w:rsidRPr="007C580E">
              <w:t>Komisyon Başkanı</w:t>
            </w:r>
          </w:p>
        </w:tc>
        <w:tc>
          <w:tcPr>
            <w:tcW w:w="3153" w:type="dxa"/>
          </w:tcPr>
          <w:p w:rsidR="00C87DCB" w:rsidRDefault="00C87DCB" w:rsidP="001D0B6B">
            <w:pPr>
              <w:ind w:right="142"/>
              <w:jc w:val="center"/>
            </w:pPr>
            <w:r>
              <w:t>Süleyman AKKAYA</w:t>
            </w:r>
          </w:p>
          <w:p w:rsidR="00C87DCB" w:rsidRPr="007C580E" w:rsidRDefault="00C87DCB" w:rsidP="001D0B6B">
            <w:pPr>
              <w:ind w:right="142"/>
              <w:jc w:val="center"/>
            </w:pPr>
            <w:r w:rsidRPr="007C580E">
              <w:t>Başkan Vekili</w:t>
            </w:r>
          </w:p>
        </w:tc>
        <w:tc>
          <w:tcPr>
            <w:tcW w:w="3153" w:type="dxa"/>
          </w:tcPr>
          <w:p w:rsidR="00C87DCB" w:rsidRDefault="00C87DCB" w:rsidP="001D0B6B">
            <w:pPr>
              <w:ind w:right="142"/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C87DCB" w:rsidRPr="007C580E" w:rsidRDefault="00C87DCB" w:rsidP="001D0B6B">
            <w:pPr>
              <w:ind w:right="142"/>
              <w:jc w:val="center"/>
            </w:pPr>
            <w:r w:rsidRPr="007C580E">
              <w:t>Üye</w:t>
            </w:r>
          </w:p>
        </w:tc>
      </w:tr>
      <w:tr w:rsidR="00C87DCB" w:rsidTr="001D0B6B">
        <w:trPr>
          <w:trHeight w:val="1394"/>
        </w:trPr>
        <w:tc>
          <w:tcPr>
            <w:tcW w:w="3152" w:type="dxa"/>
            <w:vAlign w:val="center"/>
          </w:tcPr>
          <w:p w:rsidR="00C87DCB" w:rsidRDefault="00C87DCB" w:rsidP="001D0B6B">
            <w:pPr>
              <w:ind w:right="142"/>
              <w:jc w:val="center"/>
            </w:pPr>
            <w:r>
              <w:t>Hikmet ÖZBEK</w:t>
            </w:r>
          </w:p>
          <w:p w:rsidR="00C87DCB" w:rsidRPr="007C580E" w:rsidRDefault="00C87DCB" w:rsidP="001D0B6B">
            <w:pPr>
              <w:ind w:right="142"/>
              <w:jc w:val="center"/>
            </w:pPr>
            <w:r w:rsidRPr="007C580E">
              <w:t>Üye</w:t>
            </w:r>
          </w:p>
        </w:tc>
        <w:tc>
          <w:tcPr>
            <w:tcW w:w="3153" w:type="dxa"/>
            <w:vAlign w:val="center"/>
          </w:tcPr>
          <w:p w:rsidR="00C87DCB" w:rsidRDefault="00C87DCB" w:rsidP="001D0B6B">
            <w:pPr>
              <w:ind w:right="142"/>
              <w:jc w:val="center"/>
            </w:pPr>
            <w:r>
              <w:t>Hasan Hüseyin ALTINTAŞ</w:t>
            </w:r>
          </w:p>
          <w:p w:rsidR="00C87DCB" w:rsidRPr="007C580E" w:rsidRDefault="00C87DCB" w:rsidP="001D0B6B">
            <w:pPr>
              <w:ind w:right="142"/>
              <w:jc w:val="center"/>
            </w:pPr>
            <w:r w:rsidRPr="007C580E">
              <w:t>Üye</w:t>
            </w:r>
          </w:p>
        </w:tc>
        <w:tc>
          <w:tcPr>
            <w:tcW w:w="3153" w:type="dxa"/>
            <w:vAlign w:val="center"/>
          </w:tcPr>
          <w:p w:rsidR="00C87DCB" w:rsidRDefault="00C87DCB" w:rsidP="001D0B6B">
            <w:pPr>
              <w:ind w:right="142"/>
              <w:jc w:val="center"/>
            </w:pPr>
            <w:r>
              <w:t>Enver DEMİREL</w:t>
            </w:r>
          </w:p>
          <w:p w:rsidR="00C87DCB" w:rsidRPr="007C580E" w:rsidRDefault="00C87DCB" w:rsidP="001D0B6B">
            <w:pPr>
              <w:ind w:right="142"/>
              <w:jc w:val="center"/>
            </w:pPr>
            <w:r w:rsidRPr="007C580E">
              <w:t>Üye</w:t>
            </w:r>
          </w:p>
        </w:tc>
      </w:tr>
      <w:tr w:rsidR="00C87DCB" w:rsidTr="001D0B6B">
        <w:trPr>
          <w:trHeight w:val="1394"/>
        </w:trPr>
        <w:tc>
          <w:tcPr>
            <w:tcW w:w="3152" w:type="dxa"/>
            <w:vAlign w:val="bottom"/>
          </w:tcPr>
          <w:p w:rsidR="00C87DCB" w:rsidRDefault="00C87DCB" w:rsidP="001D0B6B">
            <w:pPr>
              <w:ind w:right="142"/>
              <w:jc w:val="center"/>
            </w:pPr>
            <w:r>
              <w:t>Naci BAYANLI</w:t>
            </w:r>
          </w:p>
          <w:p w:rsidR="00C87DCB" w:rsidRPr="007C580E" w:rsidRDefault="00C87DCB" w:rsidP="001D0B6B">
            <w:pPr>
              <w:ind w:right="142"/>
              <w:jc w:val="center"/>
            </w:pPr>
            <w:r w:rsidRPr="007C580E">
              <w:t>Üye</w:t>
            </w:r>
          </w:p>
        </w:tc>
        <w:tc>
          <w:tcPr>
            <w:tcW w:w="3153" w:type="dxa"/>
            <w:vAlign w:val="bottom"/>
          </w:tcPr>
          <w:p w:rsidR="00C87DCB" w:rsidRDefault="00C87DCB" w:rsidP="001D0B6B">
            <w:pPr>
              <w:ind w:right="142"/>
              <w:jc w:val="center"/>
            </w:pPr>
            <w:r>
              <w:t>Ertan IŞIK</w:t>
            </w:r>
          </w:p>
          <w:p w:rsidR="00C87DCB" w:rsidRPr="007C580E" w:rsidRDefault="00C87DCB" w:rsidP="001D0B6B">
            <w:pPr>
              <w:ind w:right="142"/>
              <w:jc w:val="center"/>
            </w:pPr>
            <w:r w:rsidRPr="007C580E">
              <w:t>Üye</w:t>
            </w:r>
          </w:p>
        </w:tc>
        <w:tc>
          <w:tcPr>
            <w:tcW w:w="3153" w:type="dxa"/>
            <w:vAlign w:val="bottom"/>
          </w:tcPr>
          <w:p w:rsidR="00C87DCB" w:rsidRDefault="00C87DCB" w:rsidP="001D0B6B">
            <w:pPr>
              <w:ind w:right="142"/>
              <w:jc w:val="center"/>
            </w:pPr>
            <w:r>
              <w:t>Coşkun TORUN</w:t>
            </w:r>
          </w:p>
          <w:p w:rsidR="00C87DCB" w:rsidRPr="007C580E" w:rsidRDefault="00C87DCB" w:rsidP="001D0B6B">
            <w:pPr>
              <w:ind w:right="142"/>
              <w:jc w:val="center"/>
            </w:pPr>
            <w:r w:rsidRPr="007C580E">
              <w:t>Üye</w:t>
            </w:r>
          </w:p>
        </w:tc>
      </w:tr>
    </w:tbl>
    <w:p w:rsidR="00C87DCB" w:rsidRDefault="00C87DCB" w:rsidP="00C87DCB">
      <w:pPr>
        <w:ind w:right="142"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55D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0AC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DCF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D1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2E0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901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70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5E91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462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02B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AF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3D10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CE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5D1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31B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6F8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07CE3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43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9A3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DCB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067F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3FE8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5A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0134"/>
    <w:rsid w:val="00DA04BB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C42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129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2A9A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B00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067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00D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18E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33E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C87DC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C87DCB"/>
    <w:pPr>
      <w:shd w:val="clear" w:color="auto" w:fill="FFFFFF"/>
      <w:spacing w:after="2760" w:line="0" w:lineRule="atLeas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EEE8B-2327-4E38-BF3E-5697FF9E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2021-08-12T07:44:00Z</dcterms:created>
  <dcterms:modified xsi:type="dcterms:W3CDTF">2021-08-13T11:53:00Z</dcterms:modified>
</cp:coreProperties>
</file>