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384B96" w:rsidRDefault="00401E09" w:rsidP="002856BD">
      <w:pPr>
        <w:jc w:val="both"/>
      </w:pPr>
      <w:r w:rsidRPr="00384B96">
        <w:t xml:space="preserve"> </w:t>
      </w:r>
      <w:r w:rsidR="0094450D" w:rsidRPr="00384B96">
        <w:tab/>
      </w:r>
      <w:r w:rsidR="002856BD" w:rsidRPr="00384B96">
        <w:t xml:space="preserve">             </w:t>
      </w:r>
      <w:r w:rsidR="00EF74AB" w:rsidRPr="00384B96">
        <w:t xml:space="preserve"> </w:t>
      </w:r>
      <w:r w:rsidR="00BE12F2" w:rsidRPr="00384B9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384B96" w:rsidTr="00EC55FD">
        <w:trPr>
          <w:trHeight w:val="1152"/>
        </w:trPr>
        <w:tc>
          <w:tcPr>
            <w:tcW w:w="3085" w:type="dxa"/>
            <w:vAlign w:val="center"/>
          </w:tcPr>
          <w:p w:rsidR="00841632" w:rsidRPr="00384B96" w:rsidRDefault="00841632" w:rsidP="00FA7858">
            <w:pPr>
              <w:jc w:val="center"/>
            </w:pPr>
            <w:r w:rsidRPr="00384B96">
              <w:t>T.C.</w:t>
            </w:r>
          </w:p>
          <w:p w:rsidR="00841632" w:rsidRPr="00384B96" w:rsidRDefault="00841632" w:rsidP="00FA7858">
            <w:pPr>
              <w:jc w:val="center"/>
            </w:pPr>
            <w:r w:rsidRPr="00384B96">
              <w:t>ANKARA BÜYÜKŞEHİR</w:t>
            </w:r>
          </w:p>
          <w:p w:rsidR="00841632" w:rsidRPr="00384B96" w:rsidRDefault="00841632" w:rsidP="00FA7858">
            <w:pPr>
              <w:jc w:val="center"/>
            </w:pPr>
            <w:r w:rsidRPr="00384B96">
              <w:t>BELEDİYE MECLİSİ</w:t>
            </w:r>
          </w:p>
          <w:p w:rsidR="00841632" w:rsidRPr="00384B96" w:rsidRDefault="00841632" w:rsidP="00841632">
            <w:pPr>
              <w:jc w:val="center"/>
            </w:pPr>
          </w:p>
        </w:tc>
      </w:tr>
    </w:tbl>
    <w:p w:rsidR="00EC55FD" w:rsidRPr="00384B96" w:rsidRDefault="00EC55FD" w:rsidP="00841632">
      <w:pPr>
        <w:jc w:val="both"/>
      </w:pPr>
    </w:p>
    <w:p w:rsidR="00501537" w:rsidRPr="00384B96" w:rsidRDefault="00501537" w:rsidP="00841632">
      <w:pPr>
        <w:jc w:val="both"/>
      </w:pPr>
    </w:p>
    <w:p w:rsidR="00EC55FD" w:rsidRPr="00384B96" w:rsidRDefault="002856BD" w:rsidP="003B19C5">
      <w:pPr>
        <w:jc w:val="both"/>
      </w:pPr>
      <w:r w:rsidRPr="00384B96">
        <w:t>Karar No:</w:t>
      </w:r>
      <w:r w:rsidR="007E7FE3" w:rsidRPr="00384B96">
        <w:t>1</w:t>
      </w:r>
      <w:r w:rsidR="00501537" w:rsidRPr="00384B96">
        <w:t>675</w:t>
      </w:r>
      <w:r w:rsidRPr="00384B96">
        <w:t xml:space="preserve">  </w:t>
      </w:r>
      <w:r w:rsidRPr="00384B96">
        <w:tab/>
      </w:r>
      <w:r w:rsidRPr="00384B96">
        <w:tab/>
      </w:r>
      <w:r w:rsidRPr="00384B96">
        <w:tab/>
      </w:r>
      <w:r w:rsidRPr="00384B96">
        <w:tab/>
        <w:t xml:space="preserve"> </w:t>
      </w:r>
      <w:r w:rsidRPr="00384B96">
        <w:tab/>
      </w:r>
      <w:r w:rsidRPr="00384B96">
        <w:tab/>
        <w:t xml:space="preserve">     </w:t>
      </w:r>
      <w:r w:rsidR="00106A13" w:rsidRPr="00384B96">
        <w:tab/>
      </w:r>
      <w:r w:rsidR="00106A13" w:rsidRPr="00384B96">
        <w:tab/>
      </w:r>
      <w:r w:rsidR="00EB0EEC" w:rsidRPr="00384B96">
        <w:tab/>
      </w:r>
      <w:r w:rsidR="00AE60B0" w:rsidRPr="00384B96">
        <w:t xml:space="preserve">  </w:t>
      </w:r>
      <w:r w:rsidR="00396385" w:rsidRPr="00384B96">
        <w:t xml:space="preserve">     </w:t>
      </w:r>
      <w:r w:rsidR="001D5E5F" w:rsidRPr="00384B96">
        <w:t>10</w:t>
      </w:r>
      <w:r w:rsidRPr="00384B96">
        <w:t>.</w:t>
      </w:r>
      <w:r w:rsidR="00AF5380" w:rsidRPr="00384B96">
        <w:t>1</w:t>
      </w:r>
      <w:r w:rsidR="001D5E5F" w:rsidRPr="00384B96">
        <w:t>2</w:t>
      </w:r>
      <w:r w:rsidR="007E7FE3" w:rsidRPr="00384B96">
        <w:t>.20</w:t>
      </w:r>
      <w:r w:rsidR="00AE60B0" w:rsidRPr="00384B96">
        <w:t>20</w:t>
      </w:r>
    </w:p>
    <w:p w:rsidR="00EC55FD" w:rsidRPr="00384B96" w:rsidRDefault="002856BD" w:rsidP="00BE12F2">
      <w:pPr>
        <w:ind w:left="2844" w:right="543" w:firstLine="696"/>
      </w:pPr>
      <w:r w:rsidRPr="00384B96">
        <w:t xml:space="preserve">        K A R A R</w:t>
      </w:r>
    </w:p>
    <w:p w:rsidR="00EC55FD" w:rsidRPr="00384B96" w:rsidRDefault="00EC55FD" w:rsidP="00BE12F2">
      <w:pPr>
        <w:ind w:left="2844" w:right="543" w:firstLine="696"/>
      </w:pPr>
    </w:p>
    <w:p w:rsidR="001D5E5F" w:rsidRPr="00384B96" w:rsidRDefault="001D5E5F" w:rsidP="00BE12F2">
      <w:pPr>
        <w:ind w:left="2844" w:right="543" w:firstLine="696"/>
      </w:pPr>
    </w:p>
    <w:p w:rsidR="001D5E5F" w:rsidRPr="00384B96" w:rsidRDefault="001D5E5F" w:rsidP="00BE12F2">
      <w:pPr>
        <w:ind w:left="2844" w:right="543" w:firstLine="696"/>
      </w:pPr>
    </w:p>
    <w:p w:rsidR="004B5F02" w:rsidRPr="00384B96" w:rsidRDefault="00501537" w:rsidP="009F01B7">
      <w:pPr>
        <w:ind w:firstLine="709"/>
        <w:jc w:val="both"/>
      </w:pPr>
      <w:r w:rsidRPr="00384B96">
        <w:t xml:space="preserve">Keçiören İlçesi Bademlik Mahallesi </w:t>
      </w:r>
      <w:proofErr w:type="gramStart"/>
      <w:r w:rsidRPr="00384B96">
        <w:t>31327/2,3</w:t>
      </w:r>
      <w:proofErr w:type="gramEnd"/>
      <w:r w:rsidRPr="00384B96">
        <w:t xml:space="preserve"> ve 31328/3, 4 ve 5 ada parsellerde 1/1000 ölçekli uygulama imar plan değişikliğine</w:t>
      </w:r>
      <w:r w:rsidR="00B61929" w:rsidRPr="00384B96">
        <w:t xml:space="preserve"> </w:t>
      </w:r>
      <w:r w:rsidR="00CF16A6" w:rsidRPr="00384B96">
        <w:t xml:space="preserve">ilişkin </w:t>
      </w:r>
      <w:r w:rsidR="001D5E5F" w:rsidRPr="00384B96">
        <w:t>İmar ve Bayındırlık Ko</w:t>
      </w:r>
      <w:r w:rsidR="00E34099" w:rsidRPr="00384B96">
        <w:t>misyonunun 25</w:t>
      </w:r>
      <w:r w:rsidR="00CF16A6" w:rsidRPr="00384B96">
        <w:t xml:space="preserve">.11.2020 gün ve </w:t>
      </w:r>
      <w:r w:rsidRPr="00384B96">
        <w:t>460</w:t>
      </w:r>
      <w:r w:rsidR="00CF16A6" w:rsidRPr="00384B96">
        <w:t xml:space="preserve"> sayılı raporu Büyükşehir Belediye Meclisimizin </w:t>
      </w:r>
      <w:r w:rsidR="001D5E5F" w:rsidRPr="00384B96">
        <w:t>10.12.2020</w:t>
      </w:r>
      <w:r w:rsidR="00CF16A6" w:rsidRPr="00384B96">
        <w:t xml:space="preserve"> tarihli toplantısında okundu.</w:t>
      </w:r>
    </w:p>
    <w:p w:rsidR="00501537" w:rsidRPr="00384B96" w:rsidRDefault="003E6C7A" w:rsidP="00501537">
      <w:pPr>
        <w:pStyle w:val="Style4"/>
        <w:widowControl/>
        <w:spacing w:before="230"/>
        <w:ind w:firstLine="709"/>
        <w:jc w:val="both"/>
        <w:rPr>
          <w:rStyle w:val="FontStyle13"/>
          <w:b w:val="0"/>
          <w:i w:val="0"/>
          <w:sz w:val="24"/>
          <w:szCs w:val="24"/>
        </w:rPr>
      </w:pPr>
      <w:proofErr w:type="gramStart"/>
      <w:r w:rsidRPr="00384B96">
        <w:t xml:space="preserve">Konu üzerinde yapılan görüşmelerden sonra; </w:t>
      </w:r>
      <w:r w:rsidR="00501537" w:rsidRPr="00384B96">
        <w:rPr>
          <w:rStyle w:val="FontStyle13"/>
          <w:b w:val="0"/>
          <w:i w:val="0"/>
          <w:sz w:val="24"/>
          <w:szCs w:val="24"/>
        </w:rPr>
        <w:t xml:space="preserve">Keçiören Belediye Meclisinin 05.08.2020 gün ve 315 sayılı kararı ile </w:t>
      </w:r>
      <w:proofErr w:type="spellStart"/>
      <w:r w:rsidR="00501537" w:rsidRPr="00384B96">
        <w:rPr>
          <w:rStyle w:val="FontStyle13"/>
          <w:b w:val="0"/>
          <w:i w:val="0"/>
          <w:sz w:val="24"/>
          <w:szCs w:val="24"/>
        </w:rPr>
        <w:t>tadilen</w:t>
      </w:r>
      <w:proofErr w:type="spellEnd"/>
      <w:r w:rsidR="00501537" w:rsidRPr="00384B96">
        <w:rPr>
          <w:rStyle w:val="FontStyle13"/>
          <w:b w:val="0"/>
          <w:i w:val="0"/>
          <w:sz w:val="24"/>
          <w:szCs w:val="24"/>
        </w:rPr>
        <w:t xml:space="preserve"> uygun görülen Bademlik Mahallesi 31327 ada 2 ve 3 sayılı parseller ile 31328 ada 3, 4 ve 5 sayılı parsellere ilişkin 1/1000 ölçekli uygulama imar planı değişikliği 5216 sayılı Yasanın ilgili maddeleri gereği İmar ve Şehircilik Dairesi Başkanlığına sunulduğu,</w:t>
      </w:r>
      <w:proofErr w:type="gramEnd"/>
    </w:p>
    <w:p w:rsidR="00501537" w:rsidRPr="00384B96" w:rsidRDefault="00501537" w:rsidP="00501537">
      <w:pPr>
        <w:pStyle w:val="Style4"/>
        <w:widowControl/>
        <w:spacing w:before="226"/>
        <w:ind w:firstLine="708"/>
        <w:jc w:val="both"/>
        <w:rPr>
          <w:rStyle w:val="FontStyle13"/>
          <w:b w:val="0"/>
          <w:i w:val="0"/>
          <w:sz w:val="24"/>
          <w:szCs w:val="24"/>
        </w:rPr>
      </w:pPr>
      <w:r w:rsidRPr="00384B96">
        <w:rPr>
          <w:rStyle w:val="FontStyle13"/>
          <w:b w:val="0"/>
          <w:i w:val="0"/>
          <w:sz w:val="24"/>
          <w:szCs w:val="24"/>
        </w:rPr>
        <w:t>Yapılan incelemede;</w:t>
      </w:r>
    </w:p>
    <w:p w:rsidR="00501537" w:rsidRPr="00384B96" w:rsidRDefault="00501537" w:rsidP="00501537">
      <w:pPr>
        <w:pStyle w:val="Style4"/>
        <w:widowControl/>
        <w:spacing w:before="230"/>
        <w:ind w:firstLine="709"/>
        <w:jc w:val="both"/>
        <w:rPr>
          <w:rStyle w:val="FontStyle13"/>
          <w:b w:val="0"/>
          <w:i w:val="0"/>
          <w:sz w:val="24"/>
          <w:szCs w:val="24"/>
        </w:rPr>
      </w:pPr>
      <w:r w:rsidRPr="00384B96">
        <w:rPr>
          <w:rStyle w:val="FontStyle13"/>
          <w:b w:val="0"/>
          <w:i w:val="0"/>
          <w:sz w:val="24"/>
          <w:szCs w:val="24"/>
        </w:rPr>
        <w:t>31327 ada 2, 3 sayılı parsellerin ile 31328 ada 3, 4, 5 sayılı parsellerin 3322 m</w:t>
      </w:r>
      <w:r w:rsidRPr="00384B96">
        <w:rPr>
          <w:rStyle w:val="FontStyle13"/>
          <w:b w:val="0"/>
          <w:i w:val="0"/>
          <w:sz w:val="24"/>
          <w:szCs w:val="24"/>
          <w:vertAlign w:val="superscript"/>
        </w:rPr>
        <w:t xml:space="preserve">2 </w:t>
      </w:r>
      <w:r w:rsidRPr="00384B96">
        <w:rPr>
          <w:rStyle w:val="FontStyle13"/>
          <w:b w:val="0"/>
          <w:i w:val="0"/>
          <w:sz w:val="24"/>
          <w:szCs w:val="24"/>
        </w:rPr>
        <w:t>yüzölçümünde ve 352 m</w:t>
      </w:r>
      <w:r w:rsidRPr="00384B96">
        <w:rPr>
          <w:rStyle w:val="FontStyle13"/>
          <w:b w:val="0"/>
          <w:i w:val="0"/>
          <w:sz w:val="24"/>
          <w:szCs w:val="24"/>
          <w:vertAlign w:val="superscript"/>
        </w:rPr>
        <w:t>2</w:t>
      </w:r>
      <w:r w:rsidRPr="00384B96">
        <w:rPr>
          <w:rStyle w:val="FontStyle13"/>
          <w:b w:val="0"/>
          <w:i w:val="0"/>
          <w:sz w:val="24"/>
          <w:szCs w:val="24"/>
        </w:rPr>
        <w:t>'sinin Keçiören Belediyesi mülkiyetinde olduğu,</w:t>
      </w:r>
    </w:p>
    <w:p w:rsidR="00501537" w:rsidRPr="00384B96" w:rsidRDefault="00501537" w:rsidP="00501537">
      <w:pPr>
        <w:pStyle w:val="Style4"/>
        <w:widowControl/>
        <w:spacing w:before="230"/>
        <w:ind w:firstLine="709"/>
        <w:jc w:val="both"/>
        <w:rPr>
          <w:rStyle w:val="FontStyle13"/>
          <w:b w:val="0"/>
          <w:i w:val="0"/>
          <w:sz w:val="24"/>
          <w:szCs w:val="24"/>
        </w:rPr>
      </w:pPr>
      <w:r w:rsidRPr="00384B96">
        <w:rPr>
          <w:rStyle w:val="FontStyle13"/>
          <w:b w:val="0"/>
          <w:i w:val="0"/>
          <w:sz w:val="24"/>
          <w:szCs w:val="24"/>
        </w:rPr>
        <w:t xml:space="preserve">31327 ada 2, 3 sayılı parseller ile 31328 ada 3, 4, 5 sayılı parsellerin Keçiören Belediye Meclisi'nin </w:t>
      </w:r>
      <w:proofErr w:type="gramStart"/>
      <w:r w:rsidRPr="00384B96">
        <w:rPr>
          <w:rStyle w:val="FontStyle13"/>
          <w:b w:val="0"/>
          <w:i w:val="0"/>
          <w:sz w:val="24"/>
          <w:szCs w:val="24"/>
        </w:rPr>
        <w:t>22/08/1988</w:t>
      </w:r>
      <w:proofErr w:type="gramEnd"/>
      <w:r w:rsidRPr="00384B96">
        <w:rPr>
          <w:rStyle w:val="FontStyle13"/>
          <w:b w:val="0"/>
          <w:i w:val="0"/>
          <w:sz w:val="24"/>
          <w:szCs w:val="24"/>
        </w:rPr>
        <w:t xml:space="preserve"> tarih ve 279 sayılı kararı ile onaylanan “Bademlik II. Etap Islah İmar Planı Revizyonu" planı kapsamında ayrık nizam 3 katlı konut alanı kullanımında olduğu ve Keçiören Belediye Meclisinin 14.05.1997 gün ve 75 sayılı kararı ile onaylı Keçiören İlçesi ıslah imar planlı alanlarda kat artırımına yönelik plan notu değişiklinde söz konusu adanın yapılaşma koşullarının ayrık nizam 4 kat 0.40/1.60 olarak belirlendiği,</w:t>
      </w:r>
    </w:p>
    <w:p w:rsidR="00501537" w:rsidRPr="00384B96" w:rsidRDefault="00501537" w:rsidP="00501537">
      <w:pPr>
        <w:pStyle w:val="Style4"/>
        <w:widowControl/>
        <w:spacing w:before="230"/>
        <w:ind w:firstLine="709"/>
        <w:jc w:val="both"/>
        <w:rPr>
          <w:rStyle w:val="FontStyle13"/>
          <w:b w:val="0"/>
          <w:i w:val="0"/>
          <w:sz w:val="24"/>
          <w:szCs w:val="24"/>
        </w:rPr>
      </w:pPr>
      <w:r w:rsidRPr="00384B96">
        <w:rPr>
          <w:rStyle w:val="FontStyle13"/>
          <w:b w:val="0"/>
          <w:i w:val="0"/>
          <w:sz w:val="24"/>
          <w:szCs w:val="24"/>
        </w:rPr>
        <w:t>Sunulan imar planı değişikliği ile 31327 ada ve 31328 ada arasındaki 7 metrelik yolun kapatılıp 31327 ada 2, 3 parseller ve 31328 ada 3, 4, 5 sayılı parsellerin tevhidi ile aralarından 7 metrelik yeni bir yol açılarak yeni bir imar adası oluşturulduğu,</w:t>
      </w:r>
    </w:p>
    <w:p w:rsidR="00501537" w:rsidRPr="00384B96" w:rsidRDefault="00501537" w:rsidP="00501537">
      <w:pPr>
        <w:pStyle w:val="Style4"/>
        <w:widowControl/>
        <w:spacing w:before="240"/>
        <w:ind w:firstLine="709"/>
        <w:jc w:val="both"/>
        <w:rPr>
          <w:rStyle w:val="FontStyle13"/>
          <w:b w:val="0"/>
          <w:i w:val="0"/>
          <w:sz w:val="24"/>
          <w:szCs w:val="24"/>
        </w:rPr>
      </w:pPr>
      <w:r w:rsidRPr="00384B96">
        <w:rPr>
          <w:rStyle w:val="FontStyle13"/>
          <w:b w:val="0"/>
          <w:i w:val="0"/>
          <w:sz w:val="24"/>
          <w:szCs w:val="24"/>
        </w:rPr>
        <w:t xml:space="preserve">A ile gösterilen alanın yapılaşma koşullarının, muadil inşaat alanı </w:t>
      </w:r>
      <w:proofErr w:type="gramStart"/>
      <w:r w:rsidRPr="00384B96">
        <w:rPr>
          <w:rStyle w:val="FontStyle13"/>
          <w:b w:val="0"/>
          <w:i w:val="0"/>
          <w:sz w:val="24"/>
          <w:szCs w:val="24"/>
        </w:rPr>
        <w:t>7308.86</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geçerli olmak üzere yapı yüksekliği 13 kat olarak belirlendiği, ancak ilçe meclis kararı ile </w:t>
      </w:r>
      <w:proofErr w:type="spellStart"/>
      <w:r w:rsidRPr="00384B96">
        <w:rPr>
          <w:rStyle w:val="FontStyle13"/>
          <w:b w:val="0"/>
          <w:i w:val="0"/>
          <w:sz w:val="24"/>
          <w:szCs w:val="24"/>
        </w:rPr>
        <w:t>Yençok</w:t>
      </w:r>
      <w:proofErr w:type="spellEnd"/>
      <w:r w:rsidRPr="00384B96">
        <w:rPr>
          <w:rStyle w:val="FontStyle13"/>
          <w:b w:val="0"/>
          <w:i w:val="0"/>
          <w:sz w:val="24"/>
          <w:szCs w:val="24"/>
        </w:rPr>
        <w:t xml:space="preserve">:12 kat olarak </w:t>
      </w:r>
      <w:proofErr w:type="spellStart"/>
      <w:r w:rsidRPr="00384B96">
        <w:rPr>
          <w:rStyle w:val="FontStyle13"/>
          <w:b w:val="0"/>
          <w:i w:val="0"/>
          <w:sz w:val="24"/>
          <w:szCs w:val="24"/>
        </w:rPr>
        <w:t>tadilen</w:t>
      </w:r>
      <w:proofErr w:type="spellEnd"/>
      <w:r w:rsidRPr="00384B96">
        <w:rPr>
          <w:rStyle w:val="FontStyle13"/>
          <w:b w:val="0"/>
          <w:i w:val="0"/>
          <w:sz w:val="24"/>
          <w:szCs w:val="24"/>
        </w:rPr>
        <w:t xml:space="preserve"> uygun görüldüğü,</w:t>
      </w:r>
    </w:p>
    <w:p w:rsidR="00501537" w:rsidRPr="00384B96" w:rsidRDefault="00501537" w:rsidP="00501537">
      <w:pPr>
        <w:pStyle w:val="Style4"/>
        <w:widowControl/>
        <w:spacing w:before="230"/>
        <w:ind w:firstLine="709"/>
        <w:jc w:val="both"/>
        <w:rPr>
          <w:rStyle w:val="FontStyle13"/>
          <w:b w:val="0"/>
          <w:i w:val="0"/>
          <w:sz w:val="24"/>
          <w:szCs w:val="24"/>
        </w:rPr>
      </w:pPr>
      <w:r w:rsidRPr="00384B96">
        <w:rPr>
          <w:rStyle w:val="FontStyle13"/>
          <w:b w:val="0"/>
          <w:i w:val="0"/>
          <w:sz w:val="24"/>
          <w:szCs w:val="24"/>
        </w:rPr>
        <w:t>Ayrıca İlçe Meclis kararında Başkent Elektrik Dağıtım A.</w:t>
      </w:r>
      <w:proofErr w:type="spellStart"/>
      <w:r w:rsidRPr="00384B96">
        <w:rPr>
          <w:rStyle w:val="FontStyle13"/>
          <w:b w:val="0"/>
          <w:i w:val="0"/>
          <w:sz w:val="24"/>
          <w:szCs w:val="24"/>
        </w:rPr>
        <w:t>Ş’nin</w:t>
      </w:r>
      <w:proofErr w:type="spellEnd"/>
      <w:r w:rsidRPr="00384B96">
        <w:rPr>
          <w:rStyle w:val="FontStyle13"/>
          <w:b w:val="0"/>
          <w:i w:val="0"/>
          <w:sz w:val="24"/>
          <w:szCs w:val="24"/>
        </w:rPr>
        <w:t xml:space="preserve"> 14.07.2020 tarih ve 77630 sayılı görüş yazısında. Başkent Doğalgaz'ın E.22829 sayılı görüş yazısında ve Ankara Büyükşehir Belediyesi </w:t>
      </w:r>
      <w:proofErr w:type="spellStart"/>
      <w:r w:rsidRPr="00384B96">
        <w:rPr>
          <w:rStyle w:val="FontStyle13"/>
          <w:b w:val="0"/>
          <w:i w:val="0"/>
          <w:sz w:val="24"/>
          <w:szCs w:val="24"/>
        </w:rPr>
        <w:t>Aski</w:t>
      </w:r>
      <w:proofErr w:type="spellEnd"/>
      <w:r w:rsidRPr="00384B96">
        <w:rPr>
          <w:rStyle w:val="FontStyle13"/>
          <w:b w:val="0"/>
          <w:i w:val="0"/>
          <w:sz w:val="24"/>
          <w:szCs w:val="24"/>
        </w:rPr>
        <w:t xml:space="preserve"> Genel Müdürlüğünün 30.06.2020 tarih ve E.19951 sayılı görüş yazısında yolun açılıp kapanmasından dolayı herhangi bir altyapının zarara uğramayacağının belirtildiği,</w:t>
      </w:r>
    </w:p>
    <w:p w:rsidR="00501537" w:rsidRPr="00384B96" w:rsidRDefault="00501537" w:rsidP="00501537">
      <w:pPr>
        <w:pStyle w:val="Style4"/>
        <w:widowControl/>
        <w:spacing w:before="230"/>
        <w:ind w:firstLine="708"/>
        <w:jc w:val="both"/>
        <w:rPr>
          <w:rStyle w:val="FontStyle13"/>
          <w:b w:val="0"/>
          <w:i w:val="0"/>
          <w:sz w:val="24"/>
          <w:szCs w:val="24"/>
        </w:rPr>
      </w:pPr>
      <w:proofErr w:type="gramStart"/>
      <w:r w:rsidRPr="00384B96">
        <w:rPr>
          <w:rStyle w:val="FontStyle13"/>
          <w:b w:val="0"/>
          <w:i w:val="0"/>
          <w:sz w:val="24"/>
          <w:szCs w:val="24"/>
        </w:rPr>
        <w:t>31328/3,4</w:t>
      </w:r>
      <w:proofErr w:type="gramEnd"/>
      <w:r w:rsidRPr="00384B96">
        <w:rPr>
          <w:rStyle w:val="FontStyle13"/>
          <w:b w:val="0"/>
          <w:i w:val="0"/>
          <w:sz w:val="24"/>
          <w:szCs w:val="24"/>
        </w:rPr>
        <w:t xml:space="preserve"> ve 5 sayılı parsellerde riskli yapı ilan edilmiş yapıların bulunduğu,</w:t>
      </w:r>
    </w:p>
    <w:p w:rsidR="00501537" w:rsidRPr="00384B96" w:rsidRDefault="00501537" w:rsidP="00501537">
      <w:pPr>
        <w:pStyle w:val="Style8"/>
        <w:widowControl/>
        <w:numPr>
          <w:ilvl w:val="0"/>
          <w:numId w:val="49"/>
        </w:numPr>
        <w:tabs>
          <w:tab w:val="left" w:pos="950"/>
        </w:tabs>
        <w:spacing w:before="230" w:line="240" w:lineRule="auto"/>
        <w:ind w:firstLine="709"/>
        <w:rPr>
          <w:rStyle w:val="FontStyle13"/>
          <w:b w:val="0"/>
          <w:i w:val="0"/>
          <w:sz w:val="24"/>
          <w:szCs w:val="24"/>
        </w:rPr>
      </w:pPr>
      <w:r w:rsidRPr="00384B96">
        <w:rPr>
          <w:rStyle w:val="FontStyle13"/>
          <w:b w:val="0"/>
          <w:i w:val="0"/>
          <w:sz w:val="24"/>
          <w:szCs w:val="24"/>
        </w:rPr>
        <w:t>Planda "A" İle Belirtilen Alan; 31328 ada 3, 4, 5 sayılı parseller ve 31327 ada 2, 3 sayılı parsellerin Tevhidi ve Yola Terki İle Oluşacaktır.</w:t>
      </w:r>
    </w:p>
    <w:p w:rsidR="00501537" w:rsidRPr="00384B96" w:rsidRDefault="00501537" w:rsidP="00501537">
      <w:pPr>
        <w:pStyle w:val="Style8"/>
        <w:widowControl/>
        <w:tabs>
          <w:tab w:val="left" w:pos="950"/>
        </w:tabs>
        <w:spacing w:before="230" w:line="240" w:lineRule="auto"/>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01537" w:rsidRPr="00384B96" w:rsidTr="000B223F">
        <w:trPr>
          <w:trHeight w:val="1152"/>
        </w:trPr>
        <w:tc>
          <w:tcPr>
            <w:tcW w:w="3085" w:type="dxa"/>
            <w:vAlign w:val="center"/>
          </w:tcPr>
          <w:p w:rsidR="00501537" w:rsidRPr="00384B96" w:rsidRDefault="00501537" w:rsidP="000B223F">
            <w:pPr>
              <w:jc w:val="center"/>
            </w:pPr>
            <w:r w:rsidRPr="00384B96">
              <w:lastRenderedPageBreak/>
              <w:t>T.C.</w:t>
            </w:r>
          </w:p>
          <w:p w:rsidR="00501537" w:rsidRPr="00384B96" w:rsidRDefault="00501537" w:rsidP="000B223F">
            <w:pPr>
              <w:jc w:val="center"/>
            </w:pPr>
            <w:r w:rsidRPr="00384B96">
              <w:t>ANKARA BÜYÜKŞEHİR</w:t>
            </w:r>
          </w:p>
          <w:p w:rsidR="00501537" w:rsidRPr="00384B96" w:rsidRDefault="00501537" w:rsidP="000B223F">
            <w:pPr>
              <w:jc w:val="center"/>
            </w:pPr>
            <w:r w:rsidRPr="00384B96">
              <w:t>BELEDİYE MECLİSİ</w:t>
            </w:r>
          </w:p>
          <w:p w:rsidR="00501537" w:rsidRPr="00384B96" w:rsidRDefault="00501537" w:rsidP="000B223F">
            <w:pPr>
              <w:jc w:val="center"/>
            </w:pPr>
          </w:p>
        </w:tc>
      </w:tr>
    </w:tbl>
    <w:p w:rsidR="00501537" w:rsidRPr="00384B96" w:rsidRDefault="00501537" w:rsidP="00501537">
      <w:pPr>
        <w:jc w:val="both"/>
      </w:pPr>
    </w:p>
    <w:p w:rsidR="00501537" w:rsidRPr="00384B96" w:rsidRDefault="00501537" w:rsidP="00501537">
      <w:pPr>
        <w:jc w:val="both"/>
      </w:pPr>
    </w:p>
    <w:p w:rsidR="00501537" w:rsidRPr="00384B96" w:rsidRDefault="00501537" w:rsidP="00501537">
      <w:pPr>
        <w:jc w:val="both"/>
      </w:pPr>
      <w:r w:rsidRPr="00384B96">
        <w:t xml:space="preserve">Karar No:1675  </w:t>
      </w:r>
      <w:r w:rsidRPr="00384B96">
        <w:tab/>
      </w:r>
      <w:r w:rsidRPr="00384B96">
        <w:tab/>
      </w:r>
      <w:r w:rsidRPr="00384B96">
        <w:tab/>
      </w:r>
      <w:r w:rsidRPr="00384B96">
        <w:tab/>
        <w:t xml:space="preserve"> </w:t>
      </w:r>
      <w:r w:rsidRPr="00384B96">
        <w:tab/>
      </w:r>
      <w:r w:rsidRPr="00384B96">
        <w:tab/>
        <w:t xml:space="preserve">     </w:t>
      </w:r>
      <w:r w:rsidRPr="00384B96">
        <w:tab/>
      </w:r>
      <w:r w:rsidRPr="00384B96">
        <w:tab/>
      </w:r>
      <w:r w:rsidRPr="00384B96">
        <w:tab/>
        <w:t xml:space="preserve">       10.12.2020</w:t>
      </w:r>
    </w:p>
    <w:p w:rsidR="00501537" w:rsidRPr="00384B96" w:rsidRDefault="00501537" w:rsidP="00501537">
      <w:pPr>
        <w:jc w:val="both"/>
      </w:pPr>
    </w:p>
    <w:p w:rsidR="00501537" w:rsidRPr="00384B96" w:rsidRDefault="00501537" w:rsidP="00501537">
      <w:pPr>
        <w:pStyle w:val="Style8"/>
        <w:widowControl/>
        <w:tabs>
          <w:tab w:val="left" w:pos="950"/>
        </w:tabs>
        <w:spacing w:before="230" w:line="240" w:lineRule="auto"/>
        <w:jc w:val="center"/>
        <w:rPr>
          <w:rStyle w:val="FontStyle13"/>
          <w:b w:val="0"/>
          <w:i w:val="0"/>
          <w:sz w:val="24"/>
          <w:szCs w:val="24"/>
        </w:rPr>
      </w:pPr>
      <w:r w:rsidRPr="00384B96">
        <w:rPr>
          <w:rStyle w:val="FontStyle13"/>
          <w:b w:val="0"/>
          <w:i w:val="0"/>
          <w:sz w:val="24"/>
          <w:szCs w:val="24"/>
        </w:rPr>
        <w:t>-2-</w:t>
      </w:r>
    </w:p>
    <w:p w:rsidR="00501537" w:rsidRPr="00384B96" w:rsidRDefault="00501537" w:rsidP="00501537">
      <w:pPr>
        <w:pStyle w:val="Style8"/>
        <w:widowControl/>
        <w:tabs>
          <w:tab w:val="left" w:pos="950"/>
        </w:tabs>
        <w:spacing w:before="230" w:line="240" w:lineRule="auto"/>
        <w:jc w:val="center"/>
        <w:rPr>
          <w:rStyle w:val="FontStyle13"/>
          <w:b w:val="0"/>
          <w:i w:val="0"/>
          <w:sz w:val="24"/>
          <w:szCs w:val="24"/>
        </w:rPr>
      </w:pPr>
    </w:p>
    <w:p w:rsidR="00501537" w:rsidRPr="00384B96" w:rsidRDefault="00501537" w:rsidP="00501537">
      <w:pPr>
        <w:pStyle w:val="Style8"/>
        <w:widowControl/>
        <w:numPr>
          <w:ilvl w:val="0"/>
          <w:numId w:val="49"/>
        </w:numPr>
        <w:tabs>
          <w:tab w:val="left" w:pos="950"/>
        </w:tabs>
        <w:spacing w:before="302" w:line="240" w:lineRule="auto"/>
        <w:ind w:firstLine="709"/>
        <w:rPr>
          <w:rStyle w:val="FontStyle13"/>
          <w:b w:val="0"/>
          <w:i w:val="0"/>
          <w:sz w:val="24"/>
          <w:szCs w:val="24"/>
        </w:rPr>
      </w:pPr>
      <w:r w:rsidRPr="00384B96">
        <w:rPr>
          <w:rStyle w:val="FontStyle13"/>
          <w:b w:val="0"/>
          <w:i w:val="0"/>
          <w:sz w:val="24"/>
          <w:szCs w:val="24"/>
        </w:rPr>
        <w:t xml:space="preserve">"A" İle Belirtilen Alanda Toplam İnşaat Alanı </w:t>
      </w:r>
      <w:proofErr w:type="gramStart"/>
      <w:r w:rsidRPr="00384B96">
        <w:rPr>
          <w:rStyle w:val="FontStyle13"/>
          <w:b w:val="0"/>
          <w:i w:val="0"/>
          <w:sz w:val="24"/>
          <w:szCs w:val="24"/>
        </w:rPr>
        <w:t>7308.86</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w:t>
      </w:r>
      <w:proofErr w:type="spellStart"/>
      <w:r w:rsidRPr="00384B96">
        <w:rPr>
          <w:rStyle w:val="FontStyle13"/>
          <w:b w:val="0"/>
          <w:i w:val="0"/>
          <w:sz w:val="24"/>
          <w:szCs w:val="24"/>
        </w:rPr>
        <w:t>dir</w:t>
      </w:r>
      <w:proofErr w:type="spellEnd"/>
      <w:r w:rsidRPr="00384B96">
        <w:rPr>
          <w:rStyle w:val="FontStyle13"/>
          <w:b w:val="0"/>
          <w:i w:val="0"/>
          <w:sz w:val="24"/>
          <w:szCs w:val="24"/>
        </w:rPr>
        <w:t xml:space="preserve">. +/-0.00 Kotu Üstünde </w:t>
      </w:r>
      <w:proofErr w:type="gramStart"/>
      <w:r w:rsidRPr="00384B96">
        <w:rPr>
          <w:rStyle w:val="FontStyle13"/>
          <w:b w:val="0"/>
          <w:i w:val="0"/>
          <w:sz w:val="24"/>
          <w:szCs w:val="24"/>
        </w:rPr>
        <w:t>6247.26</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+/-0.00 Kotu Altında </w:t>
      </w:r>
      <w:proofErr w:type="gramStart"/>
      <w:r w:rsidRPr="00384B96">
        <w:rPr>
          <w:rStyle w:val="FontStyle13"/>
          <w:b w:val="0"/>
          <w:i w:val="0"/>
          <w:sz w:val="24"/>
          <w:szCs w:val="24"/>
        </w:rPr>
        <w:t>1061.60</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kullanılacaktır. </w:t>
      </w:r>
      <w:proofErr w:type="spellStart"/>
      <w:r w:rsidRPr="00384B96">
        <w:rPr>
          <w:rStyle w:val="FontStyle13"/>
          <w:b w:val="0"/>
          <w:i w:val="0"/>
          <w:sz w:val="24"/>
          <w:szCs w:val="24"/>
        </w:rPr>
        <w:t>Yençok</w:t>
      </w:r>
      <w:proofErr w:type="spellEnd"/>
      <w:r w:rsidRPr="00384B96">
        <w:rPr>
          <w:rStyle w:val="FontStyle13"/>
          <w:b w:val="0"/>
          <w:i w:val="0"/>
          <w:sz w:val="24"/>
          <w:szCs w:val="24"/>
        </w:rPr>
        <w:t>:12 kattır.</w:t>
      </w:r>
    </w:p>
    <w:p w:rsidR="00501537" w:rsidRPr="00384B96" w:rsidRDefault="00501537" w:rsidP="00501537">
      <w:pPr>
        <w:pStyle w:val="Style8"/>
        <w:widowControl/>
        <w:numPr>
          <w:ilvl w:val="0"/>
          <w:numId w:val="49"/>
        </w:numPr>
        <w:tabs>
          <w:tab w:val="left" w:pos="950"/>
        </w:tabs>
        <w:spacing w:before="230" w:line="240" w:lineRule="auto"/>
        <w:ind w:firstLine="709"/>
      </w:pPr>
      <w:r w:rsidRPr="00384B96">
        <w:rPr>
          <w:rStyle w:val="FontStyle13"/>
          <w:b w:val="0"/>
          <w:i w:val="0"/>
          <w:spacing w:val="-20"/>
          <w:sz w:val="24"/>
          <w:szCs w:val="24"/>
        </w:rPr>
        <w:t>"A"</w:t>
      </w:r>
      <w:r w:rsidRPr="00384B96">
        <w:rPr>
          <w:rStyle w:val="FontStyle13"/>
          <w:b w:val="0"/>
          <w:i w:val="0"/>
          <w:sz w:val="24"/>
          <w:szCs w:val="24"/>
        </w:rPr>
        <w:t xml:space="preserve"> İle Gösterilen Alanda Konut Sayısı; +/-0.00 Kotu Altı ve Üzerinde Toplam Muadil İnşaat Alanının 125’e Bölünmesi İle Elde Edilen Konut Sayısını Geçemez. (0.5 ve Üstü Bir Tam Sayıya, </w:t>
      </w:r>
      <w:proofErr w:type="gramStart"/>
      <w:r w:rsidRPr="00384B96">
        <w:rPr>
          <w:rStyle w:val="FontStyle13"/>
          <w:b w:val="0"/>
          <w:i w:val="0"/>
          <w:sz w:val="24"/>
          <w:szCs w:val="24"/>
        </w:rPr>
        <w:t>0.5</w:t>
      </w:r>
      <w:proofErr w:type="gramEnd"/>
      <w:r w:rsidRPr="00384B96">
        <w:rPr>
          <w:rStyle w:val="FontStyle13"/>
          <w:b w:val="0"/>
          <w:i w:val="0"/>
          <w:sz w:val="24"/>
          <w:szCs w:val="24"/>
        </w:rPr>
        <w:t xml:space="preserve"> Altı İse Bir Alt Tam Sayıya Tamamlanacaktır.) Toplam Konut Sayısı Aşılmaksızın Değişik Büyüklük ve Nitelikte Konut Yapılabilir.</w:t>
      </w:r>
    </w:p>
    <w:p w:rsidR="00501537" w:rsidRPr="00384B96" w:rsidRDefault="00501537" w:rsidP="00501537"/>
    <w:p w:rsidR="00501537" w:rsidRPr="00384B96" w:rsidRDefault="00501537" w:rsidP="00501537">
      <w:pPr>
        <w:pStyle w:val="Style8"/>
        <w:widowControl/>
        <w:numPr>
          <w:ilvl w:val="0"/>
          <w:numId w:val="49"/>
        </w:numPr>
        <w:tabs>
          <w:tab w:val="left" w:pos="950"/>
        </w:tabs>
        <w:spacing w:line="240" w:lineRule="auto"/>
        <w:ind w:firstLine="709"/>
        <w:rPr>
          <w:rStyle w:val="FontStyle13"/>
          <w:b w:val="0"/>
          <w:i w:val="0"/>
          <w:sz w:val="24"/>
          <w:szCs w:val="24"/>
        </w:rPr>
      </w:pPr>
      <w:r w:rsidRPr="00384B96">
        <w:rPr>
          <w:rStyle w:val="FontStyle13"/>
          <w:b w:val="0"/>
          <w:i w:val="0"/>
          <w:sz w:val="24"/>
          <w:szCs w:val="24"/>
        </w:rPr>
        <w:t xml:space="preserve">Parsel Bazında Sondajlı ve Laboratuar Deneylerine Dayalı </w:t>
      </w:r>
      <w:proofErr w:type="spellStart"/>
      <w:r w:rsidRPr="00384B96">
        <w:rPr>
          <w:rStyle w:val="FontStyle13"/>
          <w:b w:val="0"/>
          <w:i w:val="0"/>
          <w:sz w:val="24"/>
          <w:szCs w:val="24"/>
        </w:rPr>
        <w:t>Jeoteknik</w:t>
      </w:r>
      <w:proofErr w:type="spellEnd"/>
      <w:r w:rsidRPr="00384B96">
        <w:rPr>
          <w:rStyle w:val="FontStyle13"/>
          <w:b w:val="0"/>
          <w:i w:val="0"/>
          <w:sz w:val="24"/>
          <w:szCs w:val="24"/>
        </w:rPr>
        <w:t xml:space="preserve"> </w:t>
      </w:r>
      <w:proofErr w:type="spellStart"/>
      <w:r w:rsidRPr="00384B96">
        <w:rPr>
          <w:rStyle w:val="FontStyle13"/>
          <w:b w:val="0"/>
          <w:i w:val="0"/>
          <w:sz w:val="24"/>
          <w:szCs w:val="24"/>
        </w:rPr>
        <w:t>Etüd</w:t>
      </w:r>
      <w:proofErr w:type="spellEnd"/>
      <w:r w:rsidRPr="00384B96">
        <w:rPr>
          <w:rStyle w:val="FontStyle13"/>
          <w:b w:val="0"/>
          <w:i w:val="0"/>
          <w:sz w:val="24"/>
          <w:szCs w:val="24"/>
        </w:rPr>
        <w:t xml:space="preserve"> Hazırlanarak Bu Rapora Dayalı Projelendirme Yapılmadan İnşaat Ruhsatı Verilemez.</w:t>
      </w:r>
    </w:p>
    <w:p w:rsidR="00501537" w:rsidRPr="00384B96" w:rsidRDefault="00501537" w:rsidP="00501537">
      <w:pPr>
        <w:pStyle w:val="Style8"/>
        <w:widowControl/>
        <w:tabs>
          <w:tab w:val="left" w:pos="950"/>
        </w:tabs>
        <w:spacing w:line="240" w:lineRule="auto"/>
        <w:ind w:left="709"/>
        <w:rPr>
          <w:rStyle w:val="FontStyle13"/>
          <w:b w:val="0"/>
          <w:i w:val="0"/>
          <w:sz w:val="24"/>
          <w:szCs w:val="24"/>
        </w:rPr>
      </w:pPr>
    </w:p>
    <w:p w:rsidR="00501537" w:rsidRPr="00384B96" w:rsidRDefault="00501537" w:rsidP="00501537">
      <w:pPr>
        <w:pStyle w:val="Style6"/>
        <w:widowControl/>
        <w:numPr>
          <w:ilvl w:val="0"/>
          <w:numId w:val="49"/>
        </w:numPr>
        <w:spacing w:line="240" w:lineRule="auto"/>
        <w:ind w:firstLine="709"/>
        <w:rPr>
          <w:rStyle w:val="FontStyle12"/>
          <w:b w:val="0"/>
          <w:sz w:val="24"/>
          <w:szCs w:val="24"/>
        </w:rPr>
      </w:pPr>
      <w:r w:rsidRPr="00384B96">
        <w:rPr>
          <w:rStyle w:val="FontStyle12"/>
          <w:b w:val="0"/>
          <w:sz w:val="24"/>
          <w:szCs w:val="24"/>
        </w:rPr>
        <w:t>Planda Belirtilemeyen Hususlarda 3194 Sayılı İmar Kanunu, İlgili Mevzuat ve Ankara İmar Yönetmeliği Hükümleri Geçerlidir."</w:t>
      </w:r>
    </w:p>
    <w:p w:rsidR="00501537" w:rsidRPr="00384B96" w:rsidRDefault="00501537" w:rsidP="00501537">
      <w:pPr>
        <w:pStyle w:val="Style6"/>
        <w:widowControl/>
        <w:spacing w:line="240" w:lineRule="auto"/>
        <w:ind w:left="709"/>
        <w:rPr>
          <w:rStyle w:val="FontStyle12"/>
          <w:b w:val="0"/>
          <w:sz w:val="24"/>
          <w:szCs w:val="24"/>
        </w:rPr>
      </w:pPr>
    </w:p>
    <w:p w:rsidR="00501537" w:rsidRPr="00384B96" w:rsidRDefault="00501537" w:rsidP="00501537">
      <w:pPr>
        <w:pStyle w:val="Style6"/>
        <w:widowControl/>
        <w:spacing w:line="240" w:lineRule="auto"/>
        <w:ind w:firstLine="709"/>
        <w:rPr>
          <w:rStyle w:val="FontStyle12"/>
          <w:b w:val="0"/>
          <w:sz w:val="24"/>
          <w:szCs w:val="24"/>
        </w:rPr>
      </w:pPr>
      <w:r w:rsidRPr="00384B96">
        <w:rPr>
          <w:rStyle w:val="FontStyle12"/>
          <w:b w:val="0"/>
          <w:sz w:val="24"/>
          <w:szCs w:val="24"/>
        </w:rPr>
        <w:t>Şeklinde 5 adet plan notu düzenlendiği hususları tespit edilmiş olup,</w:t>
      </w:r>
    </w:p>
    <w:p w:rsidR="00501537" w:rsidRPr="00384B96" w:rsidRDefault="00501537" w:rsidP="00501537">
      <w:pPr>
        <w:pStyle w:val="Style6"/>
        <w:widowControl/>
        <w:spacing w:line="240" w:lineRule="auto"/>
        <w:ind w:firstLine="709"/>
        <w:rPr>
          <w:rStyle w:val="FontStyle12"/>
          <w:b w:val="0"/>
          <w:sz w:val="24"/>
          <w:szCs w:val="24"/>
        </w:rPr>
      </w:pPr>
    </w:p>
    <w:p w:rsidR="00501537" w:rsidRPr="00384B96" w:rsidRDefault="00501537" w:rsidP="00501537">
      <w:pPr>
        <w:pStyle w:val="Style6"/>
        <w:widowControl/>
        <w:spacing w:line="240" w:lineRule="auto"/>
        <w:ind w:firstLine="709"/>
        <w:rPr>
          <w:rStyle w:val="FontStyle12"/>
          <w:b w:val="0"/>
          <w:sz w:val="24"/>
          <w:szCs w:val="24"/>
        </w:rPr>
      </w:pPr>
      <w:r w:rsidRPr="00384B96">
        <w:rPr>
          <w:rStyle w:val="FontStyle12"/>
          <w:b w:val="0"/>
          <w:sz w:val="24"/>
          <w:szCs w:val="24"/>
        </w:rPr>
        <w:t>İlçe Belediye Meclisinin 2020/315 sayılı kararı eki olarak sunulan uygulama imar planı değişikliğinin, 7221 sayılı kanunun (20.02.2020/31045 R.G.) Ek Madde 8'de yer alan, "Parsel bazında; nüfusu, yapı yoğunluğunu, kat adedini, bina yüksekliğini arttıran imar planı değişiklikleri yapılamaz." Hükmüne aykırı olduğu, ayrıca değişiklik önerilen alanın çevresinin 4 katlı konut alanı olduğu, teklif ile getirilen 12 katın çevresi ile uyumsuz bir yapılaşmaya sebep olacağı kanaatine varıldığı,</w:t>
      </w:r>
    </w:p>
    <w:p w:rsidR="00460BC3" w:rsidRPr="00384B96" w:rsidRDefault="00501537" w:rsidP="00501537">
      <w:pPr>
        <w:pStyle w:val="Style5"/>
        <w:widowControl/>
        <w:spacing w:before="230" w:line="240" w:lineRule="auto"/>
        <w:ind w:firstLine="709"/>
        <w:rPr>
          <w:rFonts w:ascii="Times New Roman" w:hAnsi="Times New Roman"/>
        </w:rPr>
      </w:pPr>
      <w:r w:rsidRPr="00384B96">
        <w:rPr>
          <w:rStyle w:val="FontStyle16"/>
          <w:sz w:val="24"/>
          <w:szCs w:val="24"/>
        </w:rPr>
        <w:t>Hususları tespit edilmiş olup, Keçiören İlçesi Bademlik Mahallesi 31327 ada 2 ve 3 sayılı parseller ile 31328 ada 3, 4 ve 5 sayılı parsellere ilişkin 1/1000 ölçekli uygulama imar planı değişikliğinin 7221 sayılı yasaya aykırı teklifin “</w:t>
      </w:r>
      <w:proofErr w:type="spellStart"/>
      <w:r w:rsidRPr="00384B96">
        <w:rPr>
          <w:rStyle w:val="FontStyle16"/>
          <w:sz w:val="24"/>
          <w:szCs w:val="24"/>
        </w:rPr>
        <w:t>reddi”</w:t>
      </w:r>
      <w:r w:rsidRPr="00384B96">
        <w:rPr>
          <w:rFonts w:ascii="Times New Roman" w:hAnsi="Times New Roman"/>
        </w:rPr>
        <w:t>ne</w:t>
      </w:r>
      <w:proofErr w:type="spellEnd"/>
      <w:r w:rsidR="00CB6D71" w:rsidRPr="00384B96">
        <w:rPr>
          <w:rFonts w:ascii="Times New Roman" w:hAnsi="Times New Roman"/>
        </w:rPr>
        <w:t xml:space="preserve"> </w:t>
      </w:r>
      <w:r w:rsidR="001D5E5F" w:rsidRPr="00384B96">
        <w:rPr>
          <w:rFonts w:ascii="Times New Roman" w:hAnsi="Times New Roman"/>
        </w:rPr>
        <w:t xml:space="preserve">ilişkin İmar ve Bayındırlık Komisyon Raporu </w:t>
      </w:r>
      <w:r w:rsidR="000C604D" w:rsidRPr="00384B96">
        <w:rPr>
          <w:rFonts w:ascii="Times New Roman" w:hAnsi="Times New Roman"/>
        </w:rPr>
        <w:t>oylanarak oybirliğiyle kabul edildi.</w:t>
      </w:r>
    </w:p>
    <w:p w:rsidR="00414E16" w:rsidRPr="00384B96" w:rsidRDefault="00414E16" w:rsidP="009F01B7">
      <w:pPr>
        <w:ind w:firstLine="709"/>
        <w:jc w:val="both"/>
      </w:pPr>
    </w:p>
    <w:p w:rsidR="00357DAA" w:rsidRPr="00384B96" w:rsidRDefault="00357DAA" w:rsidP="00BE12F2">
      <w:pPr>
        <w:ind w:firstLine="709"/>
        <w:jc w:val="both"/>
      </w:pPr>
    </w:p>
    <w:p w:rsidR="00357DAA" w:rsidRPr="00384B96" w:rsidRDefault="00357DAA" w:rsidP="00BE12F2">
      <w:pPr>
        <w:ind w:firstLine="709"/>
        <w:jc w:val="both"/>
      </w:pPr>
    </w:p>
    <w:p w:rsidR="00396385" w:rsidRPr="00384B96"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384B96" w:rsidTr="00EC6545">
        <w:trPr>
          <w:trHeight w:val="594"/>
          <w:jc w:val="center"/>
        </w:trPr>
        <w:tc>
          <w:tcPr>
            <w:tcW w:w="3147" w:type="dxa"/>
          </w:tcPr>
          <w:p w:rsidR="00192923" w:rsidRPr="00384B96" w:rsidRDefault="001D5E5F" w:rsidP="00EC6545">
            <w:pPr>
              <w:autoSpaceDE w:val="0"/>
              <w:autoSpaceDN w:val="0"/>
              <w:adjustRightInd w:val="0"/>
              <w:jc w:val="center"/>
              <w:rPr>
                <w:color w:val="000000"/>
              </w:rPr>
            </w:pPr>
            <w:r w:rsidRPr="00384B96">
              <w:rPr>
                <w:color w:val="000000"/>
              </w:rPr>
              <w:t>Fatih ÜNAL</w:t>
            </w:r>
          </w:p>
          <w:p w:rsidR="00192923" w:rsidRPr="00384B96" w:rsidRDefault="00192923" w:rsidP="001D5E5F">
            <w:pPr>
              <w:autoSpaceDE w:val="0"/>
              <w:autoSpaceDN w:val="0"/>
              <w:adjustRightInd w:val="0"/>
              <w:jc w:val="center"/>
              <w:rPr>
                <w:color w:val="000000"/>
              </w:rPr>
            </w:pPr>
            <w:r w:rsidRPr="00384B96">
              <w:rPr>
                <w:color w:val="000000"/>
              </w:rPr>
              <w:t xml:space="preserve">Meclis </w:t>
            </w:r>
            <w:r w:rsidR="001D5E5F" w:rsidRPr="00384B96">
              <w:rPr>
                <w:color w:val="000000"/>
              </w:rPr>
              <w:t>1.Başkan V.</w:t>
            </w:r>
            <w:r w:rsidRPr="00384B96">
              <w:rPr>
                <w:color w:val="000000"/>
              </w:rPr>
              <w:t xml:space="preserve"> </w:t>
            </w:r>
          </w:p>
        </w:tc>
        <w:tc>
          <w:tcPr>
            <w:tcW w:w="3147" w:type="dxa"/>
            <w:vAlign w:val="center"/>
          </w:tcPr>
          <w:p w:rsidR="00192923" w:rsidRPr="00384B96" w:rsidRDefault="001D5E5F" w:rsidP="00EC6545">
            <w:pPr>
              <w:autoSpaceDE w:val="0"/>
              <w:autoSpaceDN w:val="0"/>
              <w:adjustRightInd w:val="0"/>
              <w:jc w:val="center"/>
              <w:rPr>
                <w:color w:val="000000"/>
              </w:rPr>
            </w:pPr>
            <w:proofErr w:type="spellStart"/>
            <w:r w:rsidRPr="00384B96">
              <w:rPr>
                <w:color w:val="000000"/>
              </w:rPr>
              <w:t>Ümitcan</w:t>
            </w:r>
            <w:proofErr w:type="spellEnd"/>
            <w:r w:rsidRPr="00384B96">
              <w:rPr>
                <w:color w:val="000000"/>
              </w:rPr>
              <w:t xml:space="preserve"> ULUDAĞ</w:t>
            </w:r>
          </w:p>
          <w:p w:rsidR="00192923" w:rsidRPr="00384B96" w:rsidRDefault="00192923" w:rsidP="00EC6545">
            <w:pPr>
              <w:tabs>
                <w:tab w:val="left" w:pos="3268"/>
              </w:tabs>
              <w:jc w:val="center"/>
              <w:rPr>
                <w:color w:val="000000"/>
              </w:rPr>
            </w:pPr>
            <w:r w:rsidRPr="00384B96">
              <w:rPr>
                <w:color w:val="000000"/>
              </w:rPr>
              <w:t xml:space="preserve">Divan </w:t>
            </w:r>
            <w:proofErr w:type="gramStart"/>
            <w:r w:rsidRPr="00384B96">
              <w:rPr>
                <w:color w:val="000000"/>
              </w:rPr>
              <w:t>Katibi</w:t>
            </w:r>
            <w:proofErr w:type="gramEnd"/>
          </w:p>
        </w:tc>
        <w:tc>
          <w:tcPr>
            <w:tcW w:w="3062" w:type="dxa"/>
            <w:vAlign w:val="center"/>
          </w:tcPr>
          <w:p w:rsidR="00192923" w:rsidRPr="00384B96" w:rsidRDefault="001D5E5F" w:rsidP="00EC6545">
            <w:pPr>
              <w:autoSpaceDE w:val="0"/>
              <w:autoSpaceDN w:val="0"/>
              <w:adjustRightInd w:val="0"/>
              <w:jc w:val="center"/>
              <w:rPr>
                <w:color w:val="000000"/>
              </w:rPr>
            </w:pPr>
            <w:proofErr w:type="spellStart"/>
            <w:r w:rsidRPr="00384B96">
              <w:rPr>
                <w:color w:val="000000"/>
              </w:rPr>
              <w:t>Aydoğan</w:t>
            </w:r>
            <w:proofErr w:type="spellEnd"/>
            <w:r w:rsidRPr="00384B96">
              <w:rPr>
                <w:color w:val="000000"/>
              </w:rPr>
              <w:t xml:space="preserve"> CAN</w:t>
            </w:r>
          </w:p>
          <w:p w:rsidR="00192923" w:rsidRPr="00384B96" w:rsidRDefault="00192923" w:rsidP="00EC6545">
            <w:pPr>
              <w:autoSpaceDE w:val="0"/>
              <w:autoSpaceDN w:val="0"/>
              <w:adjustRightInd w:val="0"/>
              <w:jc w:val="center"/>
              <w:rPr>
                <w:color w:val="000000"/>
              </w:rPr>
            </w:pPr>
            <w:r w:rsidRPr="00384B96">
              <w:rPr>
                <w:color w:val="000000"/>
              </w:rPr>
              <w:t xml:space="preserve">Y.Divan </w:t>
            </w:r>
            <w:proofErr w:type="gramStart"/>
            <w:r w:rsidRPr="00384B96">
              <w:rPr>
                <w:color w:val="000000"/>
              </w:rPr>
              <w:t>Katibi</w:t>
            </w:r>
            <w:proofErr w:type="gramEnd"/>
          </w:p>
        </w:tc>
      </w:tr>
    </w:tbl>
    <w:p w:rsidR="00192923" w:rsidRPr="00384B96" w:rsidRDefault="00192923"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 w:rsidR="00384B96" w:rsidRPr="00384B96" w:rsidRDefault="00384B96" w:rsidP="00384B96">
      <w:pPr>
        <w:jc w:val="center"/>
      </w:pPr>
      <w:r w:rsidRPr="00384B96">
        <w:lastRenderedPageBreak/>
        <w:t>T.C.</w:t>
      </w:r>
    </w:p>
    <w:p w:rsidR="00384B96" w:rsidRPr="00384B96" w:rsidRDefault="00384B96" w:rsidP="00384B96">
      <w:pPr>
        <w:jc w:val="center"/>
      </w:pPr>
      <w:r w:rsidRPr="00384B96">
        <w:t>ANKARA BÜYÜKŞEHİR BELEDİYE MECLİSİ</w:t>
      </w:r>
    </w:p>
    <w:p w:rsidR="00384B96" w:rsidRPr="00384B96" w:rsidRDefault="00384B96" w:rsidP="00384B96">
      <w:pPr>
        <w:jc w:val="center"/>
      </w:pPr>
      <w:r w:rsidRPr="00384B96">
        <w:t>İmar ve Bayındırlık Komisyonu Raporu</w:t>
      </w:r>
    </w:p>
    <w:p w:rsidR="00384B96" w:rsidRPr="00384B96" w:rsidRDefault="00384B96" w:rsidP="00384B96">
      <w:pPr>
        <w:jc w:val="center"/>
      </w:pPr>
      <w:r w:rsidRPr="00384B96">
        <w:t>Rapor No: 460</w:t>
      </w:r>
      <w:r w:rsidRPr="00384B96">
        <w:tab/>
        <w:t xml:space="preserve">     </w:t>
      </w:r>
      <w:r w:rsidRPr="00384B96">
        <w:tab/>
        <w:t xml:space="preserve">     </w:t>
      </w:r>
      <w:r w:rsidRPr="00384B96">
        <w:tab/>
        <w:t xml:space="preserve">                 </w:t>
      </w:r>
      <w:r w:rsidRPr="00384B96">
        <w:tab/>
      </w:r>
      <w:r w:rsidRPr="00384B96">
        <w:tab/>
        <w:t xml:space="preserve">         </w:t>
      </w:r>
      <w:r w:rsidRPr="00384B96">
        <w:tab/>
      </w:r>
      <w:r w:rsidRPr="00384B96">
        <w:tab/>
      </w:r>
      <w:r w:rsidRPr="00384B96">
        <w:tab/>
        <w:t xml:space="preserve">        25.11.2020</w:t>
      </w:r>
    </w:p>
    <w:p w:rsidR="00384B96" w:rsidRPr="00384B96" w:rsidRDefault="00384B96" w:rsidP="00384B96">
      <w:pPr>
        <w:pStyle w:val="Balk7"/>
        <w:jc w:val="center"/>
      </w:pPr>
      <w:r w:rsidRPr="00384B96">
        <w:rPr>
          <w:bCs/>
        </w:rPr>
        <w:t>BÜYÜKŞEHİR BELEDİYE MECLİSİ BAŞKANLIĞINA</w:t>
      </w:r>
      <w:r w:rsidRPr="00384B96">
        <w:t xml:space="preserve"> </w:t>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r>
      <w:r w:rsidRPr="00384B96">
        <w:rPr>
          <w:vanish/>
        </w:rPr>
        <w:pgNum/>
        <w:t>20</w:t>
      </w:r>
    </w:p>
    <w:p w:rsidR="00384B96" w:rsidRPr="00384B96" w:rsidRDefault="00384B96" w:rsidP="00384B96">
      <w:pPr>
        <w:pStyle w:val="ListeParagraf"/>
        <w:tabs>
          <w:tab w:val="left" w:pos="9638"/>
        </w:tabs>
        <w:ind w:left="0" w:right="-1"/>
        <w:jc w:val="both"/>
      </w:pPr>
    </w:p>
    <w:p w:rsidR="00384B96" w:rsidRPr="00384B96" w:rsidRDefault="00384B96" w:rsidP="00384B96">
      <w:pPr>
        <w:pStyle w:val="ListeParagraf"/>
        <w:tabs>
          <w:tab w:val="left" w:pos="9638"/>
        </w:tabs>
        <w:ind w:left="0" w:right="-1" w:firstLine="709"/>
        <w:jc w:val="both"/>
      </w:pPr>
      <w:r w:rsidRPr="00384B96">
        <w:t xml:space="preserve">Keçiören İlçesi Bademlik Mahallesi </w:t>
      </w:r>
      <w:proofErr w:type="gramStart"/>
      <w:r w:rsidRPr="00384B96">
        <w:t>31327/2,3</w:t>
      </w:r>
      <w:proofErr w:type="gramEnd"/>
      <w:r w:rsidRPr="00384B96">
        <w:t xml:space="preserve"> ve 31328/3, 4 ve 5 ada parsellerde 1/1000 ölçekli uygulama imar plan değişikliğine ilişkin Büyükşehir Belediye Meclisinin 11.11.2020 tarih ve 11.gündem maddesi olarak komisyonumuza havale edilen dosya incelendi.</w:t>
      </w:r>
    </w:p>
    <w:p w:rsidR="00384B96" w:rsidRPr="00384B96" w:rsidRDefault="00384B96" w:rsidP="00384B96">
      <w:pPr>
        <w:pStyle w:val="Style4"/>
        <w:widowControl/>
        <w:spacing w:before="230"/>
        <w:ind w:firstLine="709"/>
        <w:jc w:val="both"/>
        <w:rPr>
          <w:rStyle w:val="FontStyle13"/>
          <w:b w:val="0"/>
          <w:i w:val="0"/>
          <w:sz w:val="24"/>
          <w:szCs w:val="24"/>
        </w:rPr>
      </w:pPr>
      <w:proofErr w:type="gramStart"/>
      <w:r w:rsidRPr="00384B96">
        <w:t>Komisyonumuzca yapılan incelemeler neticesinde;</w:t>
      </w:r>
      <w:r w:rsidRPr="00384B96">
        <w:rPr>
          <w:rStyle w:val="NormalWeb"/>
        </w:rPr>
        <w:t xml:space="preserve"> </w:t>
      </w:r>
      <w:r w:rsidRPr="00384B96">
        <w:rPr>
          <w:rStyle w:val="FontStyle13"/>
          <w:b w:val="0"/>
          <w:i w:val="0"/>
          <w:sz w:val="24"/>
          <w:szCs w:val="24"/>
        </w:rPr>
        <w:t xml:space="preserve">Keçiören Belediye Meclisinin 05.08.2020 gün ve 315 sayılı kararı ile </w:t>
      </w:r>
      <w:proofErr w:type="spellStart"/>
      <w:r w:rsidRPr="00384B96">
        <w:rPr>
          <w:rStyle w:val="FontStyle13"/>
          <w:b w:val="0"/>
          <w:i w:val="0"/>
          <w:sz w:val="24"/>
          <w:szCs w:val="24"/>
        </w:rPr>
        <w:t>tadilen</w:t>
      </w:r>
      <w:proofErr w:type="spellEnd"/>
      <w:r w:rsidRPr="00384B96">
        <w:rPr>
          <w:rStyle w:val="FontStyle13"/>
          <w:b w:val="0"/>
          <w:i w:val="0"/>
          <w:sz w:val="24"/>
          <w:szCs w:val="24"/>
        </w:rPr>
        <w:t xml:space="preserve"> uygun görülen Bademlik Mahallesi 31327 ada 2 ve 3 sayılı parseller ile 31328 ada 3, 4 ve 5 sayılı parsellere ilişkin 1/1000 ölçekli uygulama imar planı değişikliği 5216 sayılı Yasanın ilgili maddeleri gereği İmar ve Şehircilik Dairesi Başkanlığına sunulduğu,</w:t>
      </w:r>
      <w:proofErr w:type="gramEnd"/>
    </w:p>
    <w:p w:rsidR="00384B96" w:rsidRPr="00384B96" w:rsidRDefault="00384B96" w:rsidP="00384B96">
      <w:pPr>
        <w:pStyle w:val="Style4"/>
        <w:widowControl/>
        <w:spacing w:before="226"/>
        <w:ind w:firstLine="708"/>
        <w:jc w:val="both"/>
        <w:rPr>
          <w:rStyle w:val="FontStyle13"/>
          <w:b w:val="0"/>
          <w:i w:val="0"/>
          <w:sz w:val="24"/>
          <w:szCs w:val="24"/>
        </w:rPr>
      </w:pPr>
      <w:r w:rsidRPr="00384B96">
        <w:rPr>
          <w:rStyle w:val="FontStyle13"/>
          <w:b w:val="0"/>
          <w:i w:val="0"/>
          <w:sz w:val="24"/>
          <w:szCs w:val="24"/>
        </w:rPr>
        <w:t>Yapılan incelemede;</w:t>
      </w:r>
    </w:p>
    <w:p w:rsidR="00384B96" w:rsidRPr="00384B96" w:rsidRDefault="00384B96" w:rsidP="00384B96">
      <w:pPr>
        <w:pStyle w:val="Style4"/>
        <w:widowControl/>
        <w:spacing w:before="230"/>
        <w:ind w:firstLine="709"/>
        <w:jc w:val="both"/>
        <w:rPr>
          <w:rStyle w:val="FontStyle13"/>
          <w:b w:val="0"/>
          <w:i w:val="0"/>
          <w:sz w:val="24"/>
          <w:szCs w:val="24"/>
        </w:rPr>
      </w:pPr>
      <w:r w:rsidRPr="00384B96">
        <w:rPr>
          <w:rStyle w:val="FontStyle13"/>
          <w:b w:val="0"/>
          <w:i w:val="0"/>
          <w:sz w:val="24"/>
          <w:szCs w:val="24"/>
        </w:rPr>
        <w:t>31327 ada 2, 3 sayılı parsellerin ile 31328 ada 3, 4, 5 sayılı parsellerin 3322 m</w:t>
      </w:r>
      <w:r w:rsidRPr="00384B96">
        <w:rPr>
          <w:rStyle w:val="FontStyle13"/>
          <w:b w:val="0"/>
          <w:i w:val="0"/>
          <w:sz w:val="24"/>
          <w:szCs w:val="24"/>
          <w:vertAlign w:val="superscript"/>
        </w:rPr>
        <w:t xml:space="preserve">2 </w:t>
      </w:r>
      <w:r w:rsidRPr="00384B96">
        <w:rPr>
          <w:rStyle w:val="FontStyle13"/>
          <w:b w:val="0"/>
          <w:i w:val="0"/>
          <w:sz w:val="24"/>
          <w:szCs w:val="24"/>
        </w:rPr>
        <w:t>yüzölçümünde ve 352 m</w:t>
      </w:r>
      <w:r w:rsidRPr="00384B96">
        <w:rPr>
          <w:rStyle w:val="FontStyle13"/>
          <w:b w:val="0"/>
          <w:i w:val="0"/>
          <w:sz w:val="24"/>
          <w:szCs w:val="24"/>
          <w:vertAlign w:val="superscript"/>
        </w:rPr>
        <w:t>2</w:t>
      </w:r>
      <w:r w:rsidRPr="00384B96">
        <w:rPr>
          <w:rStyle w:val="FontStyle13"/>
          <w:b w:val="0"/>
          <w:i w:val="0"/>
          <w:sz w:val="24"/>
          <w:szCs w:val="24"/>
        </w:rPr>
        <w:t>'sinin Keçiören Belediyesi mülkiyetinde olduğu,</w:t>
      </w:r>
    </w:p>
    <w:p w:rsidR="00384B96" w:rsidRPr="00384B96" w:rsidRDefault="00384B96" w:rsidP="00384B96">
      <w:pPr>
        <w:pStyle w:val="Style4"/>
        <w:widowControl/>
        <w:spacing w:before="230"/>
        <w:ind w:firstLine="709"/>
        <w:jc w:val="both"/>
        <w:rPr>
          <w:rStyle w:val="FontStyle13"/>
          <w:b w:val="0"/>
          <w:i w:val="0"/>
          <w:sz w:val="24"/>
          <w:szCs w:val="24"/>
        </w:rPr>
      </w:pPr>
      <w:r w:rsidRPr="00384B96">
        <w:rPr>
          <w:rStyle w:val="FontStyle13"/>
          <w:b w:val="0"/>
          <w:i w:val="0"/>
          <w:sz w:val="24"/>
          <w:szCs w:val="24"/>
        </w:rPr>
        <w:t xml:space="preserve">31327 ada 2, 3 sayılı parseller ile 31328 ada 3, 4, 5 sayılı parsellerin Keçiören Belediye Meclisi'nin </w:t>
      </w:r>
      <w:proofErr w:type="gramStart"/>
      <w:r w:rsidRPr="00384B96">
        <w:rPr>
          <w:rStyle w:val="FontStyle13"/>
          <w:b w:val="0"/>
          <w:i w:val="0"/>
          <w:sz w:val="24"/>
          <w:szCs w:val="24"/>
        </w:rPr>
        <w:t>22/08/1988</w:t>
      </w:r>
      <w:proofErr w:type="gramEnd"/>
      <w:r w:rsidRPr="00384B96">
        <w:rPr>
          <w:rStyle w:val="FontStyle13"/>
          <w:b w:val="0"/>
          <w:i w:val="0"/>
          <w:sz w:val="24"/>
          <w:szCs w:val="24"/>
        </w:rPr>
        <w:t xml:space="preserve"> tarih ve 279 sayılı kararı ile onaylanan “Bademlik II. Etap Islah İmar Planı Revizyonu" planı kapsamında ayrık nizam 3 katlı konut alanı kullanımında olduğu ve Keçiören Belediye Meclisinin 14.05.1997 gün ve 75 sayılı kararı ile onaylı Keçiören İlçesi ıslah imar planlı alanlarda kat artırımına yönelik plan notu değişiklinde söz konusu adanın yapılaşma koşullarının ayrık nizam 4 kat 0.40/1.60 olarak belirlendiği,</w:t>
      </w:r>
    </w:p>
    <w:p w:rsidR="00384B96" w:rsidRPr="00384B96" w:rsidRDefault="00384B96" w:rsidP="00384B96">
      <w:pPr>
        <w:pStyle w:val="Style4"/>
        <w:widowControl/>
        <w:spacing w:before="230"/>
        <w:ind w:firstLine="709"/>
        <w:jc w:val="both"/>
        <w:rPr>
          <w:rStyle w:val="FontStyle13"/>
          <w:b w:val="0"/>
          <w:i w:val="0"/>
          <w:sz w:val="24"/>
          <w:szCs w:val="24"/>
        </w:rPr>
      </w:pPr>
      <w:r w:rsidRPr="00384B96">
        <w:rPr>
          <w:rStyle w:val="FontStyle13"/>
          <w:b w:val="0"/>
          <w:i w:val="0"/>
          <w:sz w:val="24"/>
          <w:szCs w:val="24"/>
        </w:rPr>
        <w:t>Sunulan imar planı değişikliği ile 31327 ada ve 31328 ada arasındaki 7 metrelik yolun kapatılıp 31327 ada 2, 3 parseller ve 31328 ada 3, 4, 5 sayılı parsellerin tevhidi ile aralarından 7 metrelik yeni bir yol açılarak yeni bir imar adası oluşturulduğu,</w:t>
      </w:r>
    </w:p>
    <w:p w:rsidR="00384B96" w:rsidRPr="00384B96" w:rsidRDefault="00384B96" w:rsidP="00384B96">
      <w:pPr>
        <w:pStyle w:val="Style4"/>
        <w:widowControl/>
        <w:spacing w:before="240"/>
        <w:ind w:firstLine="709"/>
        <w:jc w:val="both"/>
        <w:rPr>
          <w:rStyle w:val="FontStyle13"/>
          <w:b w:val="0"/>
          <w:i w:val="0"/>
          <w:sz w:val="24"/>
          <w:szCs w:val="24"/>
        </w:rPr>
      </w:pPr>
      <w:r w:rsidRPr="00384B96">
        <w:rPr>
          <w:rStyle w:val="FontStyle13"/>
          <w:b w:val="0"/>
          <w:i w:val="0"/>
          <w:sz w:val="24"/>
          <w:szCs w:val="24"/>
        </w:rPr>
        <w:t xml:space="preserve">A ile gösterilen alanın yapılaşma koşullarının, muadil inşaat alanı </w:t>
      </w:r>
      <w:proofErr w:type="gramStart"/>
      <w:r w:rsidRPr="00384B96">
        <w:rPr>
          <w:rStyle w:val="FontStyle13"/>
          <w:b w:val="0"/>
          <w:i w:val="0"/>
          <w:sz w:val="24"/>
          <w:szCs w:val="24"/>
        </w:rPr>
        <w:t>7308.86</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geçerli olmak üzere yapı yüksekliği 13 kat olarak belirlendiği, ancak ilçe meclis kararı ile </w:t>
      </w:r>
      <w:proofErr w:type="spellStart"/>
      <w:r w:rsidRPr="00384B96">
        <w:rPr>
          <w:rStyle w:val="FontStyle13"/>
          <w:b w:val="0"/>
          <w:i w:val="0"/>
          <w:sz w:val="24"/>
          <w:szCs w:val="24"/>
        </w:rPr>
        <w:t>Yençok</w:t>
      </w:r>
      <w:proofErr w:type="spellEnd"/>
      <w:r w:rsidRPr="00384B96">
        <w:rPr>
          <w:rStyle w:val="FontStyle13"/>
          <w:b w:val="0"/>
          <w:i w:val="0"/>
          <w:sz w:val="24"/>
          <w:szCs w:val="24"/>
        </w:rPr>
        <w:t xml:space="preserve">:12 kat olarak </w:t>
      </w:r>
      <w:proofErr w:type="spellStart"/>
      <w:r w:rsidRPr="00384B96">
        <w:rPr>
          <w:rStyle w:val="FontStyle13"/>
          <w:b w:val="0"/>
          <w:i w:val="0"/>
          <w:sz w:val="24"/>
          <w:szCs w:val="24"/>
        </w:rPr>
        <w:t>tadilen</w:t>
      </w:r>
      <w:proofErr w:type="spellEnd"/>
      <w:r w:rsidRPr="00384B96">
        <w:rPr>
          <w:rStyle w:val="FontStyle13"/>
          <w:b w:val="0"/>
          <w:i w:val="0"/>
          <w:sz w:val="24"/>
          <w:szCs w:val="24"/>
        </w:rPr>
        <w:t xml:space="preserve"> uygun görüldüğü,</w:t>
      </w:r>
    </w:p>
    <w:p w:rsidR="00384B96" w:rsidRPr="00384B96" w:rsidRDefault="00384B96" w:rsidP="00384B96">
      <w:pPr>
        <w:pStyle w:val="Style4"/>
        <w:widowControl/>
        <w:spacing w:before="230"/>
        <w:ind w:firstLine="709"/>
        <w:jc w:val="both"/>
        <w:rPr>
          <w:rStyle w:val="FontStyle13"/>
          <w:b w:val="0"/>
          <w:i w:val="0"/>
          <w:sz w:val="24"/>
          <w:szCs w:val="24"/>
        </w:rPr>
      </w:pPr>
      <w:r w:rsidRPr="00384B96">
        <w:rPr>
          <w:rStyle w:val="FontStyle13"/>
          <w:b w:val="0"/>
          <w:i w:val="0"/>
          <w:sz w:val="24"/>
          <w:szCs w:val="24"/>
        </w:rPr>
        <w:t>Ayrıca İlçe Meclis kararında Başkent Elektrik Dağıtım A.</w:t>
      </w:r>
      <w:proofErr w:type="spellStart"/>
      <w:r w:rsidRPr="00384B96">
        <w:rPr>
          <w:rStyle w:val="FontStyle13"/>
          <w:b w:val="0"/>
          <w:i w:val="0"/>
          <w:sz w:val="24"/>
          <w:szCs w:val="24"/>
        </w:rPr>
        <w:t>Ş’nin</w:t>
      </w:r>
      <w:proofErr w:type="spellEnd"/>
      <w:r w:rsidRPr="00384B96">
        <w:rPr>
          <w:rStyle w:val="FontStyle13"/>
          <w:b w:val="0"/>
          <w:i w:val="0"/>
          <w:sz w:val="24"/>
          <w:szCs w:val="24"/>
        </w:rPr>
        <w:t xml:space="preserve"> 14.07.2020 tarih ve 77630 sayılı görüş yazısında. Başkent Doğalgaz'ın E.22829 sayılı görüş yazısında ve Ankara Büyükşehir Belediyesi </w:t>
      </w:r>
      <w:proofErr w:type="spellStart"/>
      <w:r w:rsidRPr="00384B96">
        <w:rPr>
          <w:rStyle w:val="FontStyle13"/>
          <w:b w:val="0"/>
          <w:i w:val="0"/>
          <w:sz w:val="24"/>
          <w:szCs w:val="24"/>
        </w:rPr>
        <w:t>Aski</w:t>
      </w:r>
      <w:proofErr w:type="spellEnd"/>
      <w:r w:rsidRPr="00384B96">
        <w:rPr>
          <w:rStyle w:val="FontStyle13"/>
          <w:b w:val="0"/>
          <w:i w:val="0"/>
          <w:sz w:val="24"/>
          <w:szCs w:val="24"/>
        </w:rPr>
        <w:t xml:space="preserve"> Genel Müdürlüğünün 30.06.2020 tarih ve E.19951 sayılı görüş yazısında yolun açılıp kapanmasından dolayı herhangi bir altyapının zarara uğramayacağının belirtildiği,</w:t>
      </w:r>
    </w:p>
    <w:p w:rsidR="00384B96" w:rsidRPr="00384B96" w:rsidRDefault="00384B96" w:rsidP="00384B96">
      <w:pPr>
        <w:pStyle w:val="Style4"/>
        <w:widowControl/>
        <w:spacing w:before="230"/>
        <w:ind w:firstLine="708"/>
        <w:jc w:val="both"/>
        <w:rPr>
          <w:rStyle w:val="FontStyle13"/>
          <w:b w:val="0"/>
          <w:i w:val="0"/>
          <w:sz w:val="24"/>
          <w:szCs w:val="24"/>
        </w:rPr>
      </w:pPr>
      <w:proofErr w:type="gramStart"/>
      <w:r w:rsidRPr="00384B96">
        <w:rPr>
          <w:rStyle w:val="FontStyle13"/>
          <w:b w:val="0"/>
          <w:i w:val="0"/>
          <w:sz w:val="24"/>
          <w:szCs w:val="24"/>
        </w:rPr>
        <w:t>31328/3,4</w:t>
      </w:r>
      <w:proofErr w:type="gramEnd"/>
      <w:r w:rsidRPr="00384B96">
        <w:rPr>
          <w:rStyle w:val="FontStyle13"/>
          <w:b w:val="0"/>
          <w:i w:val="0"/>
          <w:sz w:val="24"/>
          <w:szCs w:val="24"/>
        </w:rPr>
        <w:t xml:space="preserve"> ve 5 sayılı parsellerde riskli yapı ilan edilmiş yapıların bulunduğu,</w:t>
      </w:r>
    </w:p>
    <w:p w:rsidR="00384B96" w:rsidRPr="00384B96" w:rsidRDefault="00384B96" w:rsidP="00384B96">
      <w:pPr>
        <w:pStyle w:val="Style8"/>
        <w:widowControl/>
        <w:numPr>
          <w:ilvl w:val="0"/>
          <w:numId w:val="50"/>
        </w:numPr>
        <w:tabs>
          <w:tab w:val="left" w:pos="950"/>
        </w:tabs>
        <w:spacing w:before="230" w:line="240" w:lineRule="auto"/>
        <w:ind w:left="1410" w:hanging="705"/>
        <w:rPr>
          <w:rStyle w:val="FontStyle13"/>
          <w:b w:val="0"/>
          <w:i w:val="0"/>
          <w:sz w:val="24"/>
          <w:szCs w:val="24"/>
        </w:rPr>
      </w:pPr>
      <w:r w:rsidRPr="00384B96">
        <w:rPr>
          <w:rStyle w:val="FontStyle13"/>
          <w:b w:val="0"/>
          <w:i w:val="0"/>
          <w:sz w:val="24"/>
          <w:szCs w:val="24"/>
        </w:rPr>
        <w:t>Planda "A" İle Belirtilen Alan; 31328 ada 3, 4, 5 sayılı parseller ve 31327 ada 2, 3 sayılı parsellerin Tevhidi ve Yola Terki İle Oluşacaktır.</w:t>
      </w:r>
    </w:p>
    <w:p w:rsidR="00384B96" w:rsidRPr="00384B96" w:rsidRDefault="00384B96" w:rsidP="00384B96">
      <w:pPr>
        <w:pStyle w:val="Style8"/>
        <w:widowControl/>
        <w:numPr>
          <w:ilvl w:val="0"/>
          <w:numId w:val="50"/>
        </w:numPr>
        <w:tabs>
          <w:tab w:val="left" w:pos="950"/>
        </w:tabs>
        <w:spacing w:before="302" w:line="240" w:lineRule="auto"/>
        <w:ind w:firstLine="709"/>
        <w:rPr>
          <w:rStyle w:val="FontStyle13"/>
          <w:b w:val="0"/>
          <w:i w:val="0"/>
          <w:sz w:val="24"/>
          <w:szCs w:val="24"/>
        </w:rPr>
      </w:pPr>
      <w:r w:rsidRPr="00384B96">
        <w:rPr>
          <w:rStyle w:val="FontStyle13"/>
          <w:b w:val="0"/>
          <w:i w:val="0"/>
          <w:sz w:val="24"/>
          <w:szCs w:val="24"/>
        </w:rPr>
        <w:t xml:space="preserve">"A" İle Belirtilen Alanda Toplam İnşaat Alanı </w:t>
      </w:r>
      <w:proofErr w:type="gramStart"/>
      <w:r w:rsidRPr="00384B96">
        <w:rPr>
          <w:rStyle w:val="FontStyle13"/>
          <w:b w:val="0"/>
          <w:i w:val="0"/>
          <w:sz w:val="24"/>
          <w:szCs w:val="24"/>
        </w:rPr>
        <w:t>7308.86</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w:t>
      </w:r>
      <w:proofErr w:type="spellStart"/>
      <w:r w:rsidRPr="00384B96">
        <w:rPr>
          <w:rStyle w:val="FontStyle13"/>
          <w:b w:val="0"/>
          <w:i w:val="0"/>
          <w:sz w:val="24"/>
          <w:szCs w:val="24"/>
        </w:rPr>
        <w:t>dir</w:t>
      </w:r>
      <w:proofErr w:type="spellEnd"/>
      <w:r w:rsidRPr="00384B96">
        <w:rPr>
          <w:rStyle w:val="FontStyle13"/>
          <w:b w:val="0"/>
          <w:i w:val="0"/>
          <w:sz w:val="24"/>
          <w:szCs w:val="24"/>
        </w:rPr>
        <w:t xml:space="preserve">. +/-0.00 Kotu Üstünde </w:t>
      </w:r>
      <w:proofErr w:type="gramStart"/>
      <w:r w:rsidRPr="00384B96">
        <w:rPr>
          <w:rStyle w:val="FontStyle13"/>
          <w:b w:val="0"/>
          <w:i w:val="0"/>
          <w:sz w:val="24"/>
          <w:szCs w:val="24"/>
        </w:rPr>
        <w:t>6247.26</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+/-0.00 Kotu Altında </w:t>
      </w:r>
      <w:proofErr w:type="gramStart"/>
      <w:r w:rsidRPr="00384B96">
        <w:rPr>
          <w:rStyle w:val="FontStyle13"/>
          <w:b w:val="0"/>
          <w:i w:val="0"/>
          <w:sz w:val="24"/>
          <w:szCs w:val="24"/>
        </w:rPr>
        <w:t>1061.60</w:t>
      </w:r>
      <w:proofErr w:type="gramEnd"/>
      <w:r w:rsidRPr="00384B96">
        <w:rPr>
          <w:rStyle w:val="FontStyle13"/>
          <w:b w:val="0"/>
          <w:i w:val="0"/>
          <w:sz w:val="24"/>
          <w:szCs w:val="24"/>
        </w:rPr>
        <w:t xml:space="preserve"> m</w:t>
      </w:r>
      <w:r w:rsidRPr="00384B96">
        <w:rPr>
          <w:rStyle w:val="FontStyle13"/>
          <w:b w:val="0"/>
          <w:i w:val="0"/>
          <w:sz w:val="24"/>
          <w:szCs w:val="24"/>
          <w:vertAlign w:val="superscript"/>
        </w:rPr>
        <w:t>2</w:t>
      </w:r>
      <w:r w:rsidRPr="00384B96">
        <w:rPr>
          <w:rStyle w:val="FontStyle13"/>
          <w:b w:val="0"/>
          <w:i w:val="0"/>
          <w:sz w:val="24"/>
          <w:szCs w:val="24"/>
        </w:rPr>
        <w:t xml:space="preserve"> kullanılacaktır. </w:t>
      </w:r>
      <w:proofErr w:type="spellStart"/>
      <w:r w:rsidRPr="00384B96">
        <w:rPr>
          <w:rStyle w:val="FontStyle13"/>
          <w:b w:val="0"/>
          <w:i w:val="0"/>
          <w:sz w:val="24"/>
          <w:szCs w:val="24"/>
        </w:rPr>
        <w:t>Yençok</w:t>
      </w:r>
      <w:proofErr w:type="spellEnd"/>
      <w:r w:rsidRPr="00384B96">
        <w:rPr>
          <w:rStyle w:val="FontStyle13"/>
          <w:b w:val="0"/>
          <w:i w:val="0"/>
          <w:sz w:val="24"/>
          <w:szCs w:val="24"/>
        </w:rPr>
        <w:t>:12 kattır.</w:t>
      </w:r>
    </w:p>
    <w:p w:rsidR="00384B96" w:rsidRPr="00384B96" w:rsidRDefault="00384B96" w:rsidP="00384B96">
      <w:pPr>
        <w:pStyle w:val="Style8"/>
        <w:widowControl/>
        <w:numPr>
          <w:ilvl w:val="0"/>
          <w:numId w:val="50"/>
        </w:numPr>
        <w:tabs>
          <w:tab w:val="left" w:pos="950"/>
        </w:tabs>
        <w:spacing w:before="230" w:line="240" w:lineRule="auto"/>
        <w:ind w:firstLine="709"/>
        <w:rPr>
          <w:rStyle w:val="FontStyle13"/>
          <w:b w:val="0"/>
          <w:i w:val="0"/>
          <w:sz w:val="24"/>
          <w:szCs w:val="24"/>
        </w:rPr>
      </w:pPr>
      <w:r w:rsidRPr="00384B96">
        <w:rPr>
          <w:rStyle w:val="FontStyle13"/>
          <w:b w:val="0"/>
          <w:i w:val="0"/>
          <w:spacing w:val="-20"/>
          <w:sz w:val="24"/>
          <w:szCs w:val="24"/>
        </w:rPr>
        <w:t>"A"</w:t>
      </w:r>
      <w:r w:rsidRPr="00384B96">
        <w:rPr>
          <w:rStyle w:val="FontStyle13"/>
          <w:b w:val="0"/>
          <w:i w:val="0"/>
          <w:sz w:val="24"/>
          <w:szCs w:val="24"/>
        </w:rPr>
        <w:t xml:space="preserve"> İle Gösterilen Alanda Konut Sayısı; +/-0.00 Kotu Altı ve Üzerinde Toplam Muadil İnşaat Alanının 125’e Bölünmesi İle Elde Edilen Konut Sayısını Geçemez. (0.5 ve Üstü Bir Tam Sayıya, </w:t>
      </w:r>
      <w:proofErr w:type="gramStart"/>
      <w:r w:rsidRPr="00384B96">
        <w:rPr>
          <w:rStyle w:val="FontStyle13"/>
          <w:b w:val="0"/>
          <w:i w:val="0"/>
          <w:sz w:val="24"/>
          <w:szCs w:val="24"/>
        </w:rPr>
        <w:t>0.5</w:t>
      </w:r>
      <w:proofErr w:type="gramEnd"/>
      <w:r w:rsidRPr="00384B96">
        <w:rPr>
          <w:rStyle w:val="FontStyle13"/>
          <w:b w:val="0"/>
          <w:i w:val="0"/>
          <w:sz w:val="24"/>
          <w:szCs w:val="24"/>
        </w:rPr>
        <w:t xml:space="preserve"> Altı İse Bir Alt Tam Sayıya Tamamlanacaktır.) Toplam Konut Sayısı Aşılmaksızın Değişik Büyüklük ve Nitelikte Konut Yapılabilir.</w:t>
      </w:r>
    </w:p>
    <w:p w:rsidR="00384B96" w:rsidRDefault="00384B96" w:rsidP="00384B96">
      <w:pPr>
        <w:rPr>
          <w:rStyle w:val="FontStyle13"/>
          <w:b w:val="0"/>
          <w:i w:val="0"/>
          <w:sz w:val="24"/>
          <w:szCs w:val="24"/>
        </w:rPr>
      </w:pPr>
    </w:p>
    <w:p w:rsidR="00384B96" w:rsidRPr="00384B96" w:rsidRDefault="00384B96" w:rsidP="00384B96">
      <w:pPr>
        <w:jc w:val="center"/>
      </w:pPr>
      <w:r w:rsidRPr="00384B96">
        <w:lastRenderedPageBreak/>
        <w:t>T.C.</w:t>
      </w:r>
    </w:p>
    <w:p w:rsidR="00384B96" w:rsidRPr="00384B96" w:rsidRDefault="00384B96" w:rsidP="00384B96">
      <w:pPr>
        <w:jc w:val="center"/>
      </w:pPr>
      <w:r w:rsidRPr="00384B96">
        <w:t>ANKARA BÜYÜKŞEHİR BELEDİYE MECLİSİ</w:t>
      </w:r>
    </w:p>
    <w:p w:rsidR="00384B96" w:rsidRPr="00384B96" w:rsidRDefault="00384B96" w:rsidP="00384B96">
      <w:pPr>
        <w:jc w:val="center"/>
      </w:pPr>
      <w:r w:rsidRPr="00384B96">
        <w:t>İmar ve Bayındırlık Komisyonu Raporu</w:t>
      </w:r>
    </w:p>
    <w:p w:rsidR="00384B96" w:rsidRPr="00384B96" w:rsidRDefault="00384B96" w:rsidP="00384B96">
      <w:pPr>
        <w:jc w:val="center"/>
      </w:pPr>
    </w:p>
    <w:p w:rsidR="00384B96" w:rsidRPr="00384B96" w:rsidRDefault="00384B96" w:rsidP="00384B96">
      <w:pPr>
        <w:jc w:val="center"/>
      </w:pPr>
    </w:p>
    <w:p w:rsidR="00384B96" w:rsidRPr="00384B96" w:rsidRDefault="00384B96" w:rsidP="00384B96">
      <w:pPr>
        <w:pStyle w:val="Style8"/>
        <w:widowControl/>
        <w:tabs>
          <w:tab w:val="left" w:pos="950"/>
        </w:tabs>
        <w:spacing w:before="230" w:line="240" w:lineRule="auto"/>
        <w:jc w:val="center"/>
        <w:rPr>
          <w:rStyle w:val="FontStyle13"/>
          <w:b w:val="0"/>
          <w:i w:val="0"/>
          <w:sz w:val="24"/>
          <w:szCs w:val="24"/>
        </w:rPr>
      </w:pPr>
      <w:r w:rsidRPr="00384B96">
        <w:rPr>
          <w:rFonts w:ascii="Times New Roman" w:hAnsi="Times New Roman"/>
        </w:rPr>
        <w:t>Rapor No: 460</w:t>
      </w:r>
      <w:r w:rsidRPr="00384B96">
        <w:rPr>
          <w:rFonts w:ascii="Times New Roman" w:hAnsi="Times New Roman"/>
        </w:rPr>
        <w:tab/>
        <w:t xml:space="preserve">     </w:t>
      </w:r>
      <w:r w:rsidRPr="00384B96">
        <w:rPr>
          <w:rFonts w:ascii="Times New Roman" w:hAnsi="Times New Roman"/>
        </w:rPr>
        <w:tab/>
        <w:t xml:space="preserve">     </w:t>
      </w:r>
      <w:r w:rsidRPr="00384B96">
        <w:rPr>
          <w:rFonts w:ascii="Times New Roman" w:hAnsi="Times New Roman"/>
        </w:rPr>
        <w:tab/>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Pr="00384B96">
        <w:rPr>
          <w:rFonts w:ascii="Times New Roman" w:hAnsi="Times New Roman"/>
        </w:rPr>
        <w:t>25.11.2020</w:t>
      </w:r>
    </w:p>
    <w:p w:rsidR="00384B96" w:rsidRPr="00384B96" w:rsidRDefault="00384B96" w:rsidP="00384B96">
      <w:pPr>
        <w:pStyle w:val="Style8"/>
        <w:widowControl/>
        <w:tabs>
          <w:tab w:val="left" w:pos="950"/>
        </w:tabs>
        <w:spacing w:before="230" w:line="240" w:lineRule="auto"/>
        <w:jc w:val="center"/>
        <w:rPr>
          <w:rStyle w:val="FontStyle13"/>
          <w:b w:val="0"/>
          <w:i w:val="0"/>
          <w:sz w:val="24"/>
          <w:szCs w:val="24"/>
        </w:rPr>
      </w:pPr>
      <w:r w:rsidRPr="00384B96">
        <w:rPr>
          <w:rStyle w:val="FontStyle13"/>
          <w:b w:val="0"/>
          <w:i w:val="0"/>
          <w:sz w:val="24"/>
          <w:szCs w:val="24"/>
        </w:rPr>
        <w:t>-2-</w:t>
      </w:r>
    </w:p>
    <w:p w:rsidR="00384B96" w:rsidRPr="00384B96" w:rsidRDefault="00384B96" w:rsidP="00384B96">
      <w:pPr>
        <w:pStyle w:val="Style8"/>
        <w:widowControl/>
        <w:tabs>
          <w:tab w:val="left" w:pos="950"/>
        </w:tabs>
        <w:spacing w:before="230" w:line="240" w:lineRule="auto"/>
        <w:jc w:val="center"/>
        <w:rPr>
          <w:rStyle w:val="FontStyle13"/>
          <w:b w:val="0"/>
          <w:i w:val="0"/>
          <w:sz w:val="24"/>
          <w:szCs w:val="24"/>
        </w:rPr>
      </w:pPr>
    </w:p>
    <w:p w:rsidR="00384B96" w:rsidRPr="00384B96" w:rsidRDefault="00384B96" w:rsidP="00384B96">
      <w:pPr>
        <w:pStyle w:val="Style8"/>
        <w:widowControl/>
        <w:numPr>
          <w:ilvl w:val="0"/>
          <w:numId w:val="50"/>
        </w:numPr>
        <w:tabs>
          <w:tab w:val="left" w:pos="950"/>
        </w:tabs>
        <w:spacing w:line="240" w:lineRule="auto"/>
        <w:ind w:firstLine="709"/>
        <w:rPr>
          <w:rStyle w:val="FontStyle13"/>
          <w:b w:val="0"/>
          <w:i w:val="0"/>
          <w:sz w:val="24"/>
          <w:szCs w:val="24"/>
        </w:rPr>
      </w:pPr>
      <w:r w:rsidRPr="00384B96">
        <w:rPr>
          <w:rStyle w:val="FontStyle13"/>
          <w:b w:val="0"/>
          <w:i w:val="0"/>
          <w:sz w:val="24"/>
          <w:szCs w:val="24"/>
        </w:rPr>
        <w:t xml:space="preserve">Parsel Bazında Sondajlı ve Laboratuar Deneylerine Dayalı </w:t>
      </w:r>
      <w:proofErr w:type="spellStart"/>
      <w:r w:rsidRPr="00384B96">
        <w:rPr>
          <w:rStyle w:val="FontStyle13"/>
          <w:b w:val="0"/>
          <w:i w:val="0"/>
          <w:sz w:val="24"/>
          <w:szCs w:val="24"/>
        </w:rPr>
        <w:t>Jeoteknik</w:t>
      </w:r>
      <w:proofErr w:type="spellEnd"/>
      <w:r w:rsidRPr="00384B96">
        <w:rPr>
          <w:rStyle w:val="FontStyle13"/>
          <w:b w:val="0"/>
          <w:i w:val="0"/>
          <w:sz w:val="24"/>
          <w:szCs w:val="24"/>
        </w:rPr>
        <w:t xml:space="preserve"> </w:t>
      </w:r>
      <w:proofErr w:type="spellStart"/>
      <w:r w:rsidRPr="00384B96">
        <w:rPr>
          <w:rStyle w:val="FontStyle13"/>
          <w:b w:val="0"/>
          <w:i w:val="0"/>
          <w:sz w:val="24"/>
          <w:szCs w:val="24"/>
        </w:rPr>
        <w:t>Etüd</w:t>
      </w:r>
      <w:proofErr w:type="spellEnd"/>
      <w:r w:rsidRPr="00384B96">
        <w:rPr>
          <w:rStyle w:val="FontStyle13"/>
          <w:b w:val="0"/>
          <w:i w:val="0"/>
          <w:sz w:val="24"/>
          <w:szCs w:val="24"/>
        </w:rPr>
        <w:t xml:space="preserve"> Hazırlanarak Bu Rapora Dayalı Projelendirme Yapılmadan İnşaat Ruhsatı Verilemez.</w:t>
      </w:r>
    </w:p>
    <w:p w:rsidR="00384B96" w:rsidRPr="00384B96" w:rsidRDefault="00384B96" w:rsidP="00384B96">
      <w:pPr>
        <w:pStyle w:val="Style6"/>
        <w:widowControl/>
        <w:numPr>
          <w:ilvl w:val="0"/>
          <w:numId w:val="50"/>
        </w:numPr>
        <w:spacing w:line="240" w:lineRule="auto"/>
        <w:ind w:firstLine="709"/>
        <w:rPr>
          <w:rStyle w:val="FontStyle12"/>
          <w:b w:val="0"/>
          <w:sz w:val="24"/>
          <w:szCs w:val="24"/>
        </w:rPr>
      </w:pPr>
      <w:r w:rsidRPr="00384B96">
        <w:rPr>
          <w:rStyle w:val="FontStyle12"/>
          <w:b w:val="0"/>
          <w:sz w:val="24"/>
          <w:szCs w:val="24"/>
        </w:rPr>
        <w:t>Planda Belirtilemeyen Hususlarda 3194 Sayılı İmar Kanunu, İlgili Mevzuat ve Ankara İmar Yönetmeliği Hükümleri Geçerlidir."</w:t>
      </w:r>
    </w:p>
    <w:p w:rsidR="00384B96" w:rsidRPr="00384B96" w:rsidRDefault="00384B96" w:rsidP="00384B96">
      <w:pPr>
        <w:pStyle w:val="Style6"/>
        <w:widowControl/>
        <w:spacing w:line="240" w:lineRule="auto"/>
        <w:ind w:left="709"/>
        <w:rPr>
          <w:rStyle w:val="FontStyle12"/>
          <w:b w:val="0"/>
          <w:sz w:val="24"/>
          <w:szCs w:val="24"/>
        </w:rPr>
      </w:pPr>
    </w:p>
    <w:p w:rsidR="00384B96" w:rsidRPr="00384B96" w:rsidRDefault="00384B96" w:rsidP="00384B96">
      <w:pPr>
        <w:pStyle w:val="Style6"/>
        <w:widowControl/>
        <w:spacing w:line="240" w:lineRule="auto"/>
        <w:ind w:firstLine="709"/>
        <w:rPr>
          <w:rStyle w:val="FontStyle12"/>
          <w:b w:val="0"/>
          <w:sz w:val="24"/>
          <w:szCs w:val="24"/>
        </w:rPr>
      </w:pPr>
      <w:r w:rsidRPr="00384B96">
        <w:rPr>
          <w:rStyle w:val="FontStyle12"/>
          <w:b w:val="0"/>
          <w:sz w:val="24"/>
          <w:szCs w:val="24"/>
        </w:rPr>
        <w:t>Şeklinde 5 adet plan notu düzenlendiği hususları tespit edilmiş olup,</w:t>
      </w:r>
    </w:p>
    <w:p w:rsidR="00384B96" w:rsidRPr="00384B96" w:rsidRDefault="00384B96" w:rsidP="00384B96">
      <w:pPr>
        <w:pStyle w:val="Style6"/>
        <w:widowControl/>
        <w:spacing w:line="240" w:lineRule="auto"/>
        <w:ind w:firstLine="709"/>
        <w:rPr>
          <w:rStyle w:val="FontStyle12"/>
          <w:b w:val="0"/>
          <w:sz w:val="24"/>
          <w:szCs w:val="24"/>
        </w:rPr>
      </w:pPr>
    </w:p>
    <w:p w:rsidR="00384B96" w:rsidRPr="00384B96" w:rsidRDefault="00384B96" w:rsidP="00384B96">
      <w:pPr>
        <w:pStyle w:val="Style6"/>
        <w:widowControl/>
        <w:spacing w:line="240" w:lineRule="auto"/>
        <w:ind w:firstLine="709"/>
        <w:rPr>
          <w:rStyle w:val="FontStyle12"/>
          <w:b w:val="0"/>
          <w:sz w:val="24"/>
          <w:szCs w:val="24"/>
        </w:rPr>
      </w:pPr>
      <w:r w:rsidRPr="00384B96">
        <w:rPr>
          <w:rStyle w:val="FontStyle12"/>
          <w:b w:val="0"/>
          <w:sz w:val="24"/>
          <w:szCs w:val="24"/>
        </w:rPr>
        <w:t>İlçe Belediye Meclisinin 2020/315 sayılı kararı eki olarak sunulan uygulama imar planı değişikliğinin, 7221 sayılı kanunun (20.02.2020/31045 R.G.) Ek Madde 8'de yer alan, "Parsel bazında; nüfusu, yapı yoğunluğunu, kat adedini, bina yüksekliğini arttıran imar planı değişiklikleri yapılamaz." Hükmüne aykırı olduğu, ayrıca değişiklik önerilen alanın çevresinin 4 katlı konut alanı olduğu, teklif ile getirilen 12 katın çevresi ile uyumsuz bir yapılaşmaya sebep olacağı kanaatine varıldığı,</w:t>
      </w:r>
    </w:p>
    <w:p w:rsidR="00384B96" w:rsidRPr="00384B96" w:rsidRDefault="00384B96" w:rsidP="00384B96">
      <w:pPr>
        <w:pStyle w:val="Style6"/>
        <w:widowControl/>
        <w:spacing w:line="240" w:lineRule="auto"/>
        <w:ind w:firstLine="709"/>
        <w:rPr>
          <w:rStyle w:val="FontStyle12"/>
          <w:b w:val="0"/>
          <w:sz w:val="24"/>
          <w:szCs w:val="24"/>
        </w:rPr>
      </w:pPr>
    </w:p>
    <w:p w:rsidR="00384B96" w:rsidRPr="00384B96" w:rsidRDefault="00384B96" w:rsidP="00384B96">
      <w:pPr>
        <w:pStyle w:val="Style6"/>
        <w:widowControl/>
        <w:spacing w:line="240" w:lineRule="auto"/>
        <w:ind w:firstLine="709"/>
        <w:rPr>
          <w:rStyle w:val="FontStyle16"/>
          <w:bCs/>
          <w:sz w:val="24"/>
          <w:szCs w:val="24"/>
        </w:rPr>
      </w:pPr>
      <w:r w:rsidRPr="00384B96">
        <w:rPr>
          <w:rStyle w:val="FontStyle16"/>
          <w:sz w:val="24"/>
          <w:szCs w:val="24"/>
        </w:rPr>
        <w:t xml:space="preserve">Hususları tespit edilmiş olup, Keçiören İlçesi Bademlik Mahallesi 31327 ada 2 ve 3 sayılı parseller ile 31328 ada 3, 4 ve 5 sayılı parsellere ilişkin 1/1000 ölçekli uygulama imar planı değişikliğinin 7221 sayılı yasaya aykırı teklifin “reddi” komisyonumuzca oybirliği ile uygun görülmüştür. </w:t>
      </w:r>
    </w:p>
    <w:p w:rsidR="00384B96" w:rsidRPr="00384B96" w:rsidRDefault="00384B96" w:rsidP="00384B96">
      <w:pPr>
        <w:pStyle w:val="Style5"/>
        <w:widowControl/>
        <w:spacing w:line="240" w:lineRule="auto"/>
        <w:ind w:firstLine="709"/>
      </w:pPr>
    </w:p>
    <w:p w:rsidR="00384B96" w:rsidRPr="00384B96" w:rsidRDefault="00384B96" w:rsidP="00384B96">
      <w:pPr>
        <w:pStyle w:val="Style6"/>
        <w:widowControl/>
        <w:spacing w:line="240" w:lineRule="auto"/>
        <w:ind w:firstLine="709"/>
      </w:pPr>
      <w:r w:rsidRPr="00384B96">
        <w:t>Raporumuz Büyükşehir Belediye Meclisinin onayına arz olunur.</w:t>
      </w:r>
    </w:p>
    <w:p w:rsidR="00384B96" w:rsidRPr="00384B96" w:rsidRDefault="00384B96" w:rsidP="00384B96">
      <w:pPr>
        <w:pStyle w:val="Style6"/>
        <w:widowControl/>
        <w:spacing w:line="240" w:lineRule="auto"/>
        <w:ind w:firstLine="708"/>
        <w:rPr>
          <w:bCs/>
        </w:rPr>
      </w:pPr>
    </w:p>
    <w:p w:rsidR="00384B96" w:rsidRPr="00384B96" w:rsidRDefault="00384B96" w:rsidP="00384B96">
      <w:pPr>
        <w:pStyle w:val="ListeParagraf"/>
        <w:tabs>
          <w:tab w:val="left" w:pos="0"/>
        </w:tabs>
        <w:ind w:left="0" w:firstLine="709"/>
        <w:contextualSpacing/>
        <w:jc w:val="both"/>
      </w:pPr>
    </w:p>
    <w:p w:rsidR="00384B96" w:rsidRPr="00384B96" w:rsidRDefault="00384B96" w:rsidP="00384B96">
      <w:pPr>
        <w:jc w:val="both"/>
      </w:pPr>
      <w:r w:rsidRPr="00384B96">
        <w:t xml:space="preserve">            Mehmet Emin AYAZ               </w:t>
      </w:r>
      <w:r w:rsidRPr="00384B96">
        <w:tab/>
        <w:t xml:space="preserve"> Gürkan DEMİRKESEN   </w:t>
      </w:r>
      <w:r w:rsidRPr="00384B96">
        <w:tab/>
      </w:r>
      <w:r w:rsidRPr="00384B96">
        <w:tab/>
        <w:t>Kerem ERDEM</w:t>
      </w:r>
    </w:p>
    <w:p w:rsidR="00384B96" w:rsidRPr="00384B96" w:rsidRDefault="00384B96" w:rsidP="00384B96">
      <w:pPr>
        <w:pStyle w:val="ListeParagraf"/>
        <w:tabs>
          <w:tab w:val="left" w:pos="0"/>
          <w:tab w:val="left" w:pos="709"/>
        </w:tabs>
        <w:ind w:left="0"/>
        <w:jc w:val="both"/>
      </w:pPr>
      <w:r w:rsidRPr="00384B96">
        <w:t>İmar ve Bayındırlık Komisyonu Başkanı</w:t>
      </w:r>
      <w:r w:rsidRPr="00384B96">
        <w:tab/>
        <w:t xml:space="preserve">        </w:t>
      </w:r>
      <w:r w:rsidRPr="00384B96">
        <w:tab/>
        <w:t xml:space="preserve">  Başkan V. </w:t>
      </w:r>
      <w:r w:rsidRPr="00384B96">
        <w:tab/>
        <w:t xml:space="preserve">   </w:t>
      </w:r>
      <w:r w:rsidRPr="00384B96">
        <w:tab/>
        <w:t xml:space="preserve">  </w:t>
      </w:r>
      <w:r w:rsidRPr="00384B96">
        <w:tab/>
        <w:t xml:space="preserve">         Üye</w:t>
      </w: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r w:rsidRPr="00384B96">
        <w:t>Yaşar NESLİHANOĞLU</w:t>
      </w:r>
      <w:r w:rsidRPr="00384B96">
        <w:tab/>
      </w:r>
      <w:r w:rsidRPr="00384B96">
        <w:tab/>
      </w:r>
      <w:r w:rsidRPr="00384B96">
        <w:tab/>
        <w:t xml:space="preserve">Yasin YÜKSEL       </w:t>
      </w:r>
      <w:r w:rsidRPr="00384B96">
        <w:tab/>
        <w:t xml:space="preserve">   </w:t>
      </w:r>
      <w:proofErr w:type="spellStart"/>
      <w:r w:rsidRPr="00384B96">
        <w:t>Ümmügülsüm</w:t>
      </w:r>
      <w:proofErr w:type="spellEnd"/>
      <w:r w:rsidRPr="00384B96">
        <w:t xml:space="preserve"> ÜMÜTLÜ</w:t>
      </w:r>
    </w:p>
    <w:p w:rsidR="00384B96" w:rsidRPr="00384B96" w:rsidRDefault="00384B96" w:rsidP="00384B96">
      <w:pPr>
        <w:ind w:firstLine="708"/>
        <w:jc w:val="both"/>
      </w:pPr>
      <w:r w:rsidRPr="00384B96">
        <w:t>Üye</w:t>
      </w:r>
      <w:r w:rsidRPr="00384B96">
        <w:tab/>
      </w:r>
      <w:r w:rsidRPr="00384B96">
        <w:tab/>
      </w:r>
      <w:r w:rsidRPr="00384B96">
        <w:tab/>
      </w:r>
      <w:r w:rsidRPr="00384B96">
        <w:tab/>
      </w:r>
      <w:r w:rsidRPr="00384B96">
        <w:tab/>
        <w:t xml:space="preserve">          Üye</w:t>
      </w:r>
      <w:r w:rsidRPr="00384B96">
        <w:tab/>
      </w:r>
      <w:r w:rsidRPr="00384B96">
        <w:tab/>
      </w:r>
      <w:r w:rsidRPr="00384B96">
        <w:tab/>
      </w:r>
      <w:r w:rsidRPr="00384B96">
        <w:tab/>
        <w:t>Üye</w:t>
      </w: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p>
    <w:p w:rsidR="00384B96" w:rsidRPr="00384B96" w:rsidRDefault="00384B96" w:rsidP="00384B96">
      <w:pPr>
        <w:jc w:val="both"/>
      </w:pPr>
      <w:r w:rsidRPr="00384B96">
        <w:t>Gökhan ARICI</w:t>
      </w:r>
      <w:r w:rsidRPr="00384B96">
        <w:tab/>
      </w:r>
      <w:r w:rsidRPr="00384B96">
        <w:tab/>
        <w:t xml:space="preserve">           </w:t>
      </w:r>
      <w:r w:rsidRPr="00384B96">
        <w:tab/>
      </w:r>
      <w:r w:rsidRPr="00384B96">
        <w:tab/>
      </w:r>
      <w:proofErr w:type="spellStart"/>
      <w:r w:rsidRPr="00384B96">
        <w:t>Müslüm</w:t>
      </w:r>
      <w:proofErr w:type="spellEnd"/>
      <w:r w:rsidRPr="00384B96">
        <w:t xml:space="preserve"> TEKİN</w:t>
      </w:r>
      <w:r w:rsidRPr="00384B96">
        <w:tab/>
        <w:t xml:space="preserve"> </w:t>
      </w:r>
      <w:r w:rsidRPr="00384B96">
        <w:tab/>
        <w:t xml:space="preserve">  Fikret KARADAVUT</w:t>
      </w:r>
    </w:p>
    <w:p w:rsidR="00384B96" w:rsidRPr="00384B96" w:rsidRDefault="00384B96" w:rsidP="00384B96">
      <w:pPr>
        <w:jc w:val="both"/>
      </w:pPr>
      <w:r w:rsidRPr="00384B96">
        <w:t xml:space="preserve">        Üye</w:t>
      </w:r>
      <w:r w:rsidRPr="00384B96">
        <w:tab/>
      </w:r>
      <w:r w:rsidRPr="00384B96">
        <w:tab/>
      </w:r>
      <w:r w:rsidRPr="00384B96">
        <w:tab/>
      </w:r>
      <w:r w:rsidRPr="00384B96">
        <w:tab/>
      </w:r>
      <w:r w:rsidRPr="00384B96">
        <w:tab/>
      </w:r>
      <w:r w:rsidRPr="00384B96">
        <w:tab/>
        <w:t>Üye</w:t>
      </w:r>
      <w:r w:rsidRPr="00384B96">
        <w:tab/>
      </w:r>
      <w:r w:rsidRPr="00384B96">
        <w:tab/>
      </w:r>
      <w:r w:rsidRPr="00384B96">
        <w:tab/>
      </w:r>
      <w:r w:rsidRPr="00384B96">
        <w:tab/>
        <w:t>Üye</w:t>
      </w:r>
      <w:r w:rsidRPr="00384B96">
        <w:tab/>
      </w:r>
    </w:p>
    <w:p w:rsidR="00384B96" w:rsidRPr="00384B96" w:rsidRDefault="00384B96" w:rsidP="00384B96">
      <w:pPr>
        <w:jc w:val="both"/>
      </w:pPr>
    </w:p>
    <w:sectPr w:rsidR="00384B96" w:rsidRPr="00384B9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49794A"/>
    <w:multiLevelType w:val="singleLevel"/>
    <w:tmpl w:val="E0C21754"/>
    <w:lvl w:ilvl="0">
      <w:start w:val="1"/>
      <w:numFmt w:val="decimal"/>
      <w:lvlText w:val="%1-"/>
      <w:legacy w:legacy="1" w:legacySpace="0" w:legacyIndent="244"/>
      <w:lvlJc w:val="left"/>
      <w:rPr>
        <w:rFonts w:ascii="Times New Roman" w:hAnsi="Times New Roman" w:cs="Times New Roman" w:hint="default"/>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406604D"/>
    <w:multiLevelType w:val="singleLevel"/>
    <w:tmpl w:val="E0C21754"/>
    <w:lvl w:ilvl="0">
      <w:start w:val="1"/>
      <w:numFmt w:val="decimal"/>
      <w:lvlText w:val="%1-"/>
      <w:legacy w:legacy="1" w:legacySpace="0" w:legacyIndent="244"/>
      <w:lvlJc w:val="left"/>
      <w:rPr>
        <w:rFonts w:ascii="Times New Roman" w:hAnsi="Times New Roman" w:cs="Times New Roman" w:hint="default"/>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5"/>
  </w:num>
  <w:num w:numId="6">
    <w:abstractNumId w:val="27"/>
  </w:num>
  <w:num w:numId="7">
    <w:abstractNumId w:val="20"/>
  </w:num>
  <w:num w:numId="8">
    <w:abstractNumId w:val="43"/>
  </w:num>
  <w:num w:numId="9">
    <w:abstractNumId w:val="23"/>
  </w:num>
  <w:num w:numId="10">
    <w:abstractNumId w:val="19"/>
  </w:num>
  <w:num w:numId="11">
    <w:abstractNumId w:val="40"/>
  </w:num>
  <w:num w:numId="12">
    <w:abstractNumId w:val="18"/>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7"/>
  </w:num>
  <w:num w:numId="16">
    <w:abstractNumId w:val="13"/>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4"/>
  </w:num>
  <w:num w:numId="31">
    <w:abstractNumId w:val="45"/>
  </w:num>
  <w:num w:numId="32">
    <w:abstractNumId w:val="16"/>
  </w:num>
  <w:num w:numId="33">
    <w:abstractNumId w:val="8"/>
  </w:num>
  <w:num w:numId="34">
    <w:abstractNumId w:val="32"/>
  </w:num>
  <w:num w:numId="35">
    <w:abstractNumId w:val="34"/>
  </w:num>
  <w:num w:numId="36">
    <w:abstractNumId w:val="0"/>
  </w:num>
  <w:num w:numId="37">
    <w:abstractNumId w:val="24"/>
  </w:num>
  <w:num w:numId="38">
    <w:abstractNumId w:val="10"/>
  </w:num>
  <w:num w:numId="39">
    <w:abstractNumId w:val="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7"/>
  </w:num>
  <w:num w:numId="46">
    <w:abstractNumId w:val="30"/>
  </w:num>
  <w:num w:numId="47">
    <w:abstractNumId w:val="30"/>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8"/>
  </w:num>
  <w:num w:numId="49">
    <w:abstractNumId w:val="4"/>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4B9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428"/>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2D00-0136-4D3B-88F9-5774BC99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8048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2020-12-11T11:42:00Z</cp:lastPrinted>
  <dcterms:created xsi:type="dcterms:W3CDTF">2020-12-11T11:48:00Z</dcterms:created>
  <dcterms:modified xsi:type="dcterms:W3CDTF">2020-12-21T08:00:00Z</dcterms:modified>
</cp:coreProperties>
</file>