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61" w:rsidRPr="0023583B" w:rsidRDefault="002F2C61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23583B" w:rsidRDefault="00DC725A" w:rsidP="00C57958">
            <w:pPr>
              <w:jc w:val="center"/>
            </w:pPr>
            <w:r w:rsidRPr="0023583B">
              <w:t xml:space="preserve">  </w:t>
            </w:r>
            <w:r w:rsidR="00C56209">
              <w:t xml:space="preserve">  </w:t>
            </w:r>
            <w:r w:rsidR="004D5C4F">
              <w:t xml:space="preserve"> </w:t>
            </w:r>
            <w:r w:rsidRPr="0023583B">
              <w:t>T.C.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BELEDİYE MECLİSİ</w:t>
            </w:r>
          </w:p>
          <w:p w:rsidR="001770B9" w:rsidRDefault="001770B9" w:rsidP="001770B9"/>
          <w:p w:rsidR="001770B9" w:rsidRPr="0023583B" w:rsidRDefault="001770B9" w:rsidP="001770B9"/>
        </w:tc>
      </w:tr>
    </w:tbl>
    <w:p w:rsidR="00C7588B" w:rsidRDefault="00C7588B" w:rsidP="00DC725A">
      <w:pPr>
        <w:tabs>
          <w:tab w:val="left" w:pos="1935"/>
        </w:tabs>
        <w:jc w:val="both"/>
      </w:pPr>
    </w:p>
    <w:p w:rsidR="001770B9" w:rsidRPr="0023583B" w:rsidRDefault="001770B9" w:rsidP="00DC725A">
      <w:pPr>
        <w:tabs>
          <w:tab w:val="left" w:pos="1935"/>
        </w:tabs>
        <w:jc w:val="both"/>
      </w:pPr>
    </w:p>
    <w:p w:rsidR="001770B9" w:rsidRPr="0023583B" w:rsidRDefault="002856BD" w:rsidP="002F33D3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873E4E">
        <w:t>78</w:t>
      </w:r>
      <w:r w:rsidR="00675D85">
        <w:t>7</w:t>
      </w:r>
      <w:r w:rsidRPr="0023583B">
        <w:t xml:space="preserve"> 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 </w:t>
      </w:r>
      <w:r w:rsidR="008F24B3">
        <w:t xml:space="preserve"> </w:t>
      </w:r>
      <w:r w:rsidR="001770B9">
        <w:t xml:space="preserve"> </w:t>
      </w:r>
      <w:r w:rsidR="00C03BC0">
        <w:t xml:space="preserve"> </w:t>
      </w:r>
      <w:r w:rsidR="001770B9">
        <w:t xml:space="preserve">    10</w:t>
      </w:r>
      <w:r w:rsidRPr="0023583B">
        <w:t>.</w:t>
      </w:r>
      <w:r w:rsidR="003228AC" w:rsidRPr="0023583B">
        <w:t>0</w:t>
      </w:r>
      <w:r w:rsidR="00873E4E">
        <w:t>4</w:t>
      </w:r>
      <w:r w:rsidRPr="0023583B">
        <w:t>.20</w:t>
      </w:r>
      <w:r w:rsidR="003228AC" w:rsidRPr="0023583B">
        <w:t>21</w:t>
      </w:r>
    </w:p>
    <w:p w:rsidR="000E33A0" w:rsidRDefault="000E33A0" w:rsidP="002F33D3">
      <w:pPr>
        <w:ind w:right="543"/>
        <w:jc w:val="both"/>
      </w:pPr>
    </w:p>
    <w:p w:rsidR="001B5324" w:rsidRPr="0023583B" w:rsidRDefault="001B5324" w:rsidP="002F33D3">
      <w:pPr>
        <w:ind w:right="543"/>
        <w:jc w:val="both"/>
      </w:pPr>
    </w:p>
    <w:p w:rsidR="002856BD" w:rsidRDefault="002856BD" w:rsidP="002F33D3">
      <w:pPr>
        <w:ind w:right="543"/>
        <w:jc w:val="center"/>
      </w:pPr>
      <w:r w:rsidRPr="0023583B">
        <w:t>K A R A R</w:t>
      </w:r>
    </w:p>
    <w:p w:rsidR="000E33A0" w:rsidRDefault="000E33A0" w:rsidP="002F33D3">
      <w:pPr>
        <w:jc w:val="both"/>
      </w:pPr>
    </w:p>
    <w:p w:rsidR="001B5324" w:rsidRPr="0023583B" w:rsidRDefault="001B5324" w:rsidP="002F33D3">
      <w:pPr>
        <w:jc w:val="both"/>
      </w:pPr>
    </w:p>
    <w:p w:rsidR="0057182F" w:rsidRPr="000703DF" w:rsidRDefault="0057182F" w:rsidP="00873E4E">
      <w:pPr>
        <w:ind w:firstLine="708"/>
        <w:jc w:val="both"/>
      </w:pPr>
    </w:p>
    <w:p w:rsidR="003178B8" w:rsidRPr="00284047" w:rsidRDefault="00675D85" w:rsidP="00873E4E">
      <w:pPr>
        <w:ind w:firstLine="708"/>
        <w:jc w:val="both"/>
      </w:pPr>
      <w:r w:rsidRPr="001A7487">
        <w:t>Engelli vatandaşlarımızın yaya üst geçitlerinde bulunan asansörlerden faydalanabilmeleri için bunların bakım ve onarımlarının yapılmasına</w:t>
      </w:r>
      <w:r w:rsidR="002F2C61" w:rsidRPr="00284047">
        <w:t xml:space="preserve"> </w:t>
      </w:r>
      <w:r w:rsidR="003178B8" w:rsidRPr="00284047">
        <w:t xml:space="preserve">ilişkin </w:t>
      </w:r>
      <w:r w:rsidR="001B5324">
        <w:t xml:space="preserve">Engelliler </w:t>
      </w:r>
      <w:r w:rsidR="003178B8" w:rsidRPr="00284047">
        <w:t xml:space="preserve">Komisyonunun </w:t>
      </w:r>
      <w:r w:rsidR="001770B9" w:rsidRPr="00284047">
        <w:t>19</w:t>
      </w:r>
      <w:r w:rsidR="003178B8" w:rsidRPr="00284047">
        <w:t>.0</w:t>
      </w:r>
      <w:r w:rsidR="00873E4E">
        <w:t>3</w:t>
      </w:r>
      <w:r w:rsidR="003178B8" w:rsidRPr="00284047">
        <w:t xml:space="preserve">.2021 gün ve </w:t>
      </w:r>
      <w:r>
        <w:t xml:space="preserve">20 </w:t>
      </w:r>
      <w:r w:rsidR="003178B8" w:rsidRPr="00284047">
        <w:t>sayılı raporu Büy</w:t>
      </w:r>
      <w:r w:rsidR="005439E3" w:rsidRPr="00284047">
        <w:t xml:space="preserve">ükşehir Belediye Meclisimizin </w:t>
      </w:r>
      <w:r w:rsidR="001770B9" w:rsidRPr="00284047">
        <w:t>10</w:t>
      </w:r>
      <w:r w:rsidR="005439E3" w:rsidRPr="00284047">
        <w:t>.0</w:t>
      </w:r>
      <w:r w:rsidR="00873E4E">
        <w:t>4</w:t>
      </w:r>
      <w:r w:rsidR="003178B8" w:rsidRPr="00284047">
        <w:t>.2021 tarihli toplantısında okundu.</w:t>
      </w:r>
    </w:p>
    <w:p w:rsidR="003178B8" w:rsidRPr="00284047" w:rsidRDefault="003178B8" w:rsidP="00873E4E">
      <w:pPr>
        <w:ind w:firstLine="708"/>
        <w:jc w:val="both"/>
      </w:pPr>
    </w:p>
    <w:p w:rsidR="00304FEB" w:rsidRPr="00284047" w:rsidRDefault="003178B8" w:rsidP="001B5324">
      <w:pPr>
        <w:pStyle w:val="GvdeMetniGirintisi"/>
        <w:spacing w:after="240"/>
      </w:pPr>
      <w:r w:rsidRPr="00284047">
        <w:t>Konu üzerinde yapılan görüşmelerden sonra;</w:t>
      </w:r>
      <w:r w:rsidR="00C57958" w:rsidRPr="00284047">
        <w:t xml:space="preserve"> </w:t>
      </w:r>
      <w:r w:rsidR="00675D85" w:rsidRPr="003C6D09">
        <w:t>Engelli vatandaşlarımızın yaya üst</w:t>
      </w:r>
      <w:r w:rsidR="00675D85">
        <w:t xml:space="preserve"> </w:t>
      </w:r>
      <w:r w:rsidR="00675D85" w:rsidRPr="003C6D09">
        <w:t>geçitlerinde bulunan asansörlerden faydalanabilmeleri için bakım ve onarımlarının yapılması</w:t>
      </w:r>
      <w:r w:rsidR="00675D85">
        <w:t xml:space="preserve"> ve asansör olmayan yerlere asansör yapılması için gerekli inceleme ve araştırmaların başlatılmasına</w:t>
      </w:r>
      <w:r w:rsidR="00CF578C" w:rsidRPr="00284047">
        <w:rPr>
          <w:color w:val="000000"/>
        </w:rPr>
        <w:t xml:space="preserve"> </w:t>
      </w:r>
      <w:r w:rsidRPr="00284047">
        <w:rPr>
          <w:rStyle w:val="FontStyle18"/>
          <w:sz w:val="24"/>
          <w:szCs w:val="24"/>
        </w:rPr>
        <w:t xml:space="preserve">ilişkin </w:t>
      </w:r>
      <w:r w:rsidR="001B5324">
        <w:t xml:space="preserve">Engelliler </w:t>
      </w:r>
      <w:r w:rsidRPr="00284047">
        <w:t>Komisyon</w:t>
      </w:r>
      <w:r w:rsidR="002027CA">
        <w:t>u</w:t>
      </w:r>
      <w:r w:rsidRPr="00284047">
        <w:t xml:space="preserve"> Raporu oylanarak</w:t>
      </w:r>
      <w:r w:rsidR="002F33D3" w:rsidRPr="00284047">
        <w:t xml:space="preserve"> oybirliği</w:t>
      </w:r>
      <w:r w:rsidRPr="00284047">
        <w:t xml:space="preserve"> ile kabul edildi.</w:t>
      </w:r>
    </w:p>
    <w:p w:rsidR="00E73C77" w:rsidRPr="00284047" w:rsidRDefault="00E73C77" w:rsidP="00873E4E">
      <w:pPr>
        <w:ind w:firstLine="708"/>
        <w:jc w:val="both"/>
      </w:pPr>
    </w:p>
    <w:p w:rsidR="0037361C" w:rsidRDefault="0037361C" w:rsidP="00C03BC0">
      <w:pPr>
        <w:jc w:val="both"/>
      </w:pPr>
    </w:p>
    <w:p w:rsidR="001B5324" w:rsidRPr="0023583B" w:rsidRDefault="001B5324" w:rsidP="00C03BC0">
      <w:pPr>
        <w:jc w:val="both"/>
      </w:pPr>
    </w:p>
    <w:p w:rsidR="00F45719" w:rsidRPr="0023583B" w:rsidRDefault="00F45719" w:rsidP="001770B9">
      <w:pPr>
        <w:ind w:firstLine="708"/>
        <w:jc w:val="center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73E4E" w:rsidTr="00417BDB">
        <w:trPr>
          <w:trHeight w:val="594"/>
          <w:jc w:val="center"/>
        </w:trPr>
        <w:tc>
          <w:tcPr>
            <w:tcW w:w="3147" w:type="dxa"/>
          </w:tcPr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873E4E" w:rsidRDefault="00873E4E" w:rsidP="003E503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B156F6" w:rsidRDefault="00B156F6" w:rsidP="00DC725A">
      <w:pPr>
        <w:autoSpaceDE w:val="0"/>
        <w:autoSpaceDN w:val="0"/>
        <w:adjustRightInd w:val="0"/>
        <w:jc w:val="both"/>
      </w:pPr>
    </w:p>
    <w:p w:rsidR="00B156F6" w:rsidRDefault="00B156F6" w:rsidP="00DC725A">
      <w:pPr>
        <w:autoSpaceDE w:val="0"/>
        <w:autoSpaceDN w:val="0"/>
        <w:adjustRightInd w:val="0"/>
        <w:jc w:val="both"/>
      </w:pPr>
    </w:p>
    <w:p w:rsidR="00B156F6" w:rsidRDefault="00B156F6" w:rsidP="00DC725A">
      <w:pPr>
        <w:autoSpaceDE w:val="0"/>
        <w:autoSpaceDN w:val="0"/>
        <w:adjustRightInd w:val="0"/>
        <w:jc w:val="both"/>
      </w:pPr>
    </w:p>
    <w:p w:rsidR="00B156F6" w:rsidRDefault="00B156F6" w:rsidP="00DC725A">
      <w:pPr>
        <w:autoSpaceDE w:val="0"/>
        <w:autoSpaceDN w:val="0"/>
        <w:adjustRightInd w:val="0"/>
        <w:jc w:val="both"/>
      </w:pPr>
    </w:p>
    <w:p w:rsidR="00B156F6" w:rsidRDefault="00B156F6" w:rsidP="00DC725A">
      <w:pPr>
        <w:autoSpaceDE w:val="0"/>
        <w:autoSpaceDN w:val="0"/>
        <w:adjustRightInd w:val="0"/>
        <w:jc w:val="both"/>
      </w:pPr>
    </w:p>
    <w:p w:rsidR="00B156F6" w:rsidRDefault="00B156F6" w:rsidP="00DC725A">
      <w:pPr>
        <w:autoSpaceDE w:val="0"/>
        <w:autoSpaceDN w:val="0"/>
        <w:adjustRightInd w:val="0"/>
        <w:jc w:val="both"/>
      </w:pPr>
    </w:p>
    <w:p w:rsidR="00B156F6" w:rsidRDefault="00B156F6" w:rsidP="00DC725A">
      <w:pPr>
        <w:autoSpaceDE w:val="0"/>
        <w:autoSpaceDN w:val="0"/>
        <w:adjustRightInd w:val="0"/>
        <w:jc w:val="both"/>
      </w:pPr>
    </w:p>
    <w:p w:rsidR="00B156F6" w:rsidRDefault="00B156F6" w:rsidP="00DC725A">
      <w:pPr>
        <w:autoSpaceDE w:val="0"/>
        <w:autoSpaceDN w:val="0"/>
        <w:adjustRightInd w:val="0"/>
        <w:jc w:val="both"/>
      </w:pPr>
    </w:p>
    <w:p w:rsidR="00B156F6" w:rsidRDefault="00B156F6" w:rsidP="00DC725A">
      <w:pPr>
        <w:autoSpaceDE w:val="0"/>
        <w:autoSpaceDN w:val="0"/>
        <w:adjustRightInd w:val="0"/>
        <w:jc w:val="both"/>
      </w:pPr>
    </w:p>
    <w:p w:rsidR="00B156F6" w:rsidRDefault="00B156F6" w:rsidP="00DC725A">
      <w:pPr>
        <w:autoSpaceDE w:val="0"/>
        <w:autoSpaceDN w:val="0"/>
        <w:adjustRightInd w:val="0"/>
        <w:jc w:val="both"/>
      </w:pPr>
    </w:p>
    <w:p w:rsidR="00B156F6" w:rsidRDefault="00B156F6" w:rsidP="00DC725A">
      <w:pPr>
        <w:autoSpaceDE w:val="0"/>
        <w:autoSpaceDN w:val="0"/>
        <w:adjustRightInd w:val="0"/>
        <w:jc w:val="both"/>
      </w:pPr>
    </w:p>
    <w:p w:rsidR="00B156F6" w:rsidRDefault="00B156F6" w:rsidP="00DC725A">
      <w:pPr>
        <w:autoSpaceDE w:val="0"/>
        <w:autoSpaceDN w:val="0"/>
        <w:adjustRightInd w:val="0"/>
        <w:jc w:val="both"/>
      </w:pPr>
    </w:p>
    <w:p w:rsidR="00B156F6" w:rsidRDefault="00B156F6" w:rsidP="00DC725A">
      <w:pPr>
        <w:autoSpaceDE w:val="0"/>
        <w:autoSpaceDN w:val="0"/>
        <w:adjustRightInd w:val="0"/>
        <w:jc w:val="both"/>
      </w:pPr>
    </w:p>
    <w:p w:rsidR="00B156F6" w:rsidRDefault="00B156F6" w:rsidP="00DC725A">
      <w:pPr>
        <w:autoSpaceDE w:val="0"/>
        <w:autoSpaceDN w:val="0"/>
        <w:adjustRightInd w:val="0"/>
        <w:jc w:val="both"/>
      </w:pPr>
    </w:p>
    <w:p w:rsidR="00B156F6" w:rsidRDefault="00B156F6" w:rsidP="00DC725A">
      <w:pPr>
        <w:autoSpaceDE w:val="0"/>
        <w:autoSpaceDN w:val="0"/>
        <w:adjustRightInd w:val="0"/>
        <w:jc w:val="both"/>
      </w:pPr>
    </w:p>
    <w:p w:rsidR="00B156F6" w:rsidRDefault="00B156F6" w:rsidP="00DC725A">
      <w:pPr>
        <w:autoSpaceDE w:val="0"/>
        <w:autoSpaceDN w:val="0"/>
        <w:adjustRightInd w:val="0"/>
        <w:jc w:val="both"/>
      </w:pPr>
    </w:p>
    <w:p w:rsidR="00B156F6" w:rsidRDefault="00B156F6" w:rsidP="00DC725A">
      <w:pPr>
        <w:autoSpaceDE w:val="0"/>
        <w:autoSpaceDN w:val="0"/>
        <w:adjustRightInd w:val="0"/>
        <w:jc w:val="both"/>
      </w:pPr>
    </w:p>
    <w:p w:rsidR="00B156F6" w:rsidRDefault="00B156F6" w:rsidP="00DC725A">
      <w:pPr>
        <w:autoSpaceDE w:val="0"/>
        <w:autoSpaceDN w:val="0"/>
        <w:adjustRightInd w:val="0"/>
        <w:jc w:val="both"/>
      </w:pPr>
    </w:p>
    <w:p w:rsidR="00B156F6" w:rsidRDefault="00B156F6" w:rsidP="00DC725A">
      <w:pPr>
        <w:autoSpaceDE w:val="0"/>
        <w:autoSpaceDN w:val="0"/>
        <w:adjustRightInd w:val="0"/>
        <w:jc w:val="both"/>
      </w:pPr>
    </w:p>
    <w:p w:rsidR="00B156F6" w:rsidRDefault="00B156F6" w:rsidP="00DC725A">
      <w:pPr>
        <w:autoSpaceDE w:val="0"/>
        <w:autoSpaceDN w:val="0"/>
        <w:adjustRightInd w:val="0"/>
        <w:jc w:val="both"/>
      </w:pPr>
    </w:p>
    <w:p w:rsidR="00B156F6" w:rsidRDefault="00B156F6" w:rsidP="00DC725A">
      <w:pPr>
        <w:autoSpaceDE w:val="0"/>
        <w:autoSpaceDN w:val="0"/>
        <w:adjustRightInd w:val="0"/>
        <w:jc w:val="both"/>
      </w:pPr>
    </w:p>
    <w:p w:rsidR="00B156F6" w:rsidRDefault="00B156F6" w:rsidP="00DC725A">
      <w:pPr>
        <w:autoSpaceDE w:val="0"/>
        <w:autoSpaceDN w:val="0"/>
        <w:adjustRightInd w:val="0"/>
        <w:jc w:val="both"/>
      </w:pPr>
    </w:p>
    <w:p w:rsidR="00B156F6" w:rsidRDefault="00B156F6" w:rsidP="00DC725A">
      <w:pPr>
        <w:autoSpaceDE w:val="0"/>
        <w:autoSpaceDN w:val="0"/>
        <w:adjustRightInd w:val="0"/>
        <w:jc w:val="both"/>
      </w:pPr>
    </w:p>
    <w:p w:rsidR="00B156F6" w:rsidRDefault="00B156F6" w:rsidP="00B156F6"/>
    <w:p w:rsidR="00B156F6" w:rsidRDefault="00B156F6" w:rsidP="00B156F6"/>
    <w:p w:rsidR="00B156F6" w:rsidRDefault="00B156F6" w:rsidP="00B156F6"/>
    <w:p w:rsidR="00B156F6" w:rsidRDefault="00B156F6" w:rsidP="00B156F6">
      <w:pPr>
        <w:jc w:val="center"/>
      </w:pPr>
      <w:r>
        <w:t>T.C.</w:t>
      </w:r>
    </w:p>
    <w:p w:rsidR="00B156F6" w:rsidRDefault="00B156F6" w:rsidP="00B156F6">
      <w:pPr>
        <w:jc w:val="center"/>
      </w:pPr>
      <w:r>
        <w:t>ANKARA BÜYÜKŞEHİR BELEDİYE MECLİSİ</w:t>
      </w:r>
    </w:p>
    <w:p w:rsidR="00B156F6" w:rsidRDefault="00B156F6" w:rsidP="00B156F6">
      <w:pPr>
        <w:jc w:val="center"/>
      </w:pPr>
      <w:r>
        <w:t>Engelliler Komisyonu Raporu.</w:t>
      </w:r>
    </w:p>
    <w:p w:rsidR="00B156F6" w:rsidRDefault="00B156F6" w:rsidP="00B156F6"/>
    <w:p w:rsidR="00B156F6" w:rsidRDefault="00B156F6" w:rsidP="00B156F6">
      <w:pPr>
        <w:ind w:right="79"/>
      </w:pPr>
      <w:r>
        <w:t>Rapor No:20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19.03.2021</w:t>
      </w:r>
    </w:p>
    <w:p w:rsidR="00B156F6" w:rsidRDefault="00B156F6" w:rsidP="00B156F6"/>
    <w:p w:rsidR="00B156F6" w:rsidRDefault="00B156F6" w:rsidP="00B156F6"/>
    <w:p w:rsidR="00B156F6" w:rsidRDefault="00B156F6" w:rsidP="00B156F6">
      <w:pPr>
        <w:jc w:val="center"/>
      </w:pPr>
      <w:r>
        <w:t>BÜYÜKŞEHİR BELEDİYE MECLİSİ BAŞKANLIĞINA</w:t>
      </w:r>
    </w:p>
    <w:p w:rsidR="00B156F6" w:rsidRDefault="00B156F6" w:rsidP="00B156F6">
      <w:pPr>
        <w:jc w:val="center"/>
      </w:pPr>
    </w:p>
    <w:p w:rsidR="00B156F6" w:rsidRDefault="00B156F6" w:rsidP="00B156F6">
      <w:pPr>
        <w:jc w:val="center"/>
      </w:pPr>
    </w:p>
    <w:p w:rsidR="00B156F6" w:rsidRDefault="00B156F6" w:rsidP="00B156F6">
      <w:pPr>
        <w:ind w:right="79"/>
        <w:jc w:val="center"/>
      </w:pPr>
    </w:p>
    <w:p w:rsidR="00B156F6" w:rsidRPr="000511F0" w:rsidRDefault="00B156F6" w:rsidP="00B156F6">
      <w:pPr>
        <w:pStyle w:val="GvdeMetni"/>
        <w:ind w:right="79" w:firstLine="708"/>
      </w:pPr>
      <w:r>
        <w:t>Engelli vatandaşlarımızın yaya üstgeçitlerinde bulunan asansörlerden faydalanabilmeleri için bakım ve onarımlarının yapılmasına</w:t>
      </w:r>
      <w:r w:rsidRPr="000511F0">
        <w:t xml:space="preserve"> ilişkin Büyükşehir Belediye Meclisinin 08.03.2021 tarih ve 2</w:t>
      </w:r>
      <w:r>
        <w:t>6</w:t>
      </w:r>
      <w:r w:rsidRPr="000511F0">
        <w:t>. gündem maddesi olarak komisyonumuza havale edilen dosya incelendi.</w:t>
      </w:r>
    </w:p>
    <w:p w:rsidR="00B156F6" w:rsidRPr="000511F0" w:rsidRDefault="00B156F6" w:rsidP="00B156F6">
      <w:pPr>
        <w:pStyle w:val="GvdeMetni"/>
        <w:ind w:right="79" w:firstLine="708"/>
      </w:pPr>
    </w:p>
    <w:p w:rsidR="00B156F6" w:rsidRPr="000511F0" w:rsidRDefault="00B156F6" w:rsidP="00B156F6">
      <w:pPr>
        <w:pStyle w:val="GvdeMetni"/>
        <w:ind w:right="79" w:firstLine="708"/>
      </w:pPr>
      <w:r w:rsidRPr="000511F0">
        <w:t xml:space="preserve">Üye Soner </w:t>
      </w:r>
      <w:proofErr w:type="spellStart"/>
      <w:r w:rsidRPr="000511F0">
        <w:t>CENGİZ’in</w:t>
      </w:r>
      <w:proofErr w:type="spellEnd"/>
      <w:r w:rsidRPr="000511F0">
        <w:t xml:space="preserve"> verdiği önergede; </w:t>
      </w:r>
      <w:r>
        <w:t>Engelli vatandaşlarımızın yaya üstgeçitlerinde bulunan asansörlerden faydalanabilmeleri için bakım ve onarımlarının yapılmasının</w:t>
      </w:r>
      <w:r w:rsidRPr="000511F0">
        <w:t xml:space="preserve"> istenildiği;</w:t>
      </w:r>
    </w:p>
    <w:p w:rsidR="00B156F6" w:rsidRPr="000511F0" w:rsidRDefault="00B156F6" w:rsidP="00B156F6">
      <w:pPr>
        <w:pStyle w:val="GvdeMetni"/>
        <w:ind w:right="79" w:firstLine="708"/>
      </w:pPr>
    </w:p>
    <w:p w:rsidR="00B156F6" w:rsidRPr="000511F0" w:rsidRDefault="00B156F6" w:rsidP="00B156F6">
      <w:pPr>
        <w:pStyle w:val="Gvdemetni1"/>
        <w:shd w:val="clear" w:color="auto" w:fill="auto"/>
        <w:spacing w:after="0" w:line="240" w:lineRule="auto"/>
        <w:ind w:right="79" w:firstLine="680"/>
        <w:rPr>
          <w:rFonts w:ascii="Times New Roman" w:hAnsi="Times New Roman" w:cs="Times New Roman"/>
          <w:sz w:val="24"/>
          <w:szCs w:val="24"/>
        </w:rPr>
      </w:pPr>
      <w:r w:rsidRPr="000511F0">
        <w:rPr>
          <w:rFonts w:ascii="Times New Roman" w:hAnsi="Times New Roman" w:cs="Times New Roman"/>
          <w:sz w:val="24"/>
          <w:szCs w:val="24"/>
        </w:rPr>
        <w:t>Komisyonumuzca y</w:t>
      </w:r>
      <w:r>
        <w:rPr>
          <w:rFonts w:ascii="Times New Roman" w:hAnsi="Times New Roman" w:cs="Times New Roman"/>
          <w:sz w:val="24"/>
          <w:szCs w:val="24"/>
        </w:rPr>
        <w:t xml:space="preserve">apılan incelemeler neticesinde; </w:t>
      </w:r>
      <w:r w:rsidRPr="003C6D09">
        <w:rPr>
          <w:rFonts w:ascii="Times New Roman" w:hAnsi="Times New Roman" w:cs="Times New Roman"/>
          <w:sz w:val="24"/>
          <w:szCs w:val="24"/>
        </w:rPr>
        <w:t>Engelli vatandaşlarımızın yaya üstgeçitlerinde bulunan asansörlerden faydalanabilmeleri için bakım ve onarımlarının yapılması</w:t>
      </w:r>
      <w:r>
        <w:rPr>
          <w:rFonts w:ascii="Times New Roman" w:hAnsi="Times New Roman" w:cs="Times New Roman"/>
          <w:sz w:val="24"/>
          <w:szCs w:val="24"/>
        </w:rPr>
        <w:t xml:space="preserve"> ve asansör olmayan yerlere asansör yapılması için gerekli inceleme ve araştırmaların başlatılması</w:t>
      </w:r>
      <w:r w:rsidRPr="000511F0">
        <w:rPr>
          <w:rFonts w:ascii="Times New Roman" w:hAnsi="Times New Roman" w:cs="Times New Roman"/>
          <w:sz w:val="24"/>
          <w:szCs w:val="24"/>
        </w:rPr>
        <w:t xml:space="preserve"> komisyonumuzca uygun görülmüştür.</w:t>
      </w:r>
    </w:p>
    <w:p w:rsidR="00B156F6" w:rsidRPr="000511F0" w:rsidRDefault="00B156F6" w:rsidP="00B156F6">
      <w:pPr>
        <w:ind w:right="79" w:firstLine="708"/>
        <w:jc w:val="both"/>
      </w:pPr>
    </w:p>
    <w:p w:rsidR="00B156F6" w:rsidRPr="004F1525" w:rsidRDefault="00B156F6" w:rsidP="00B156F6">
      <w:pPr>
        <w:ind w:right="79" w:firstLine="708"/>
        <w:jc w:val="both"/>
      </w:pPr>
      <w:r w:rsidRPr="004F1525">
        <w:t>Raporumuz Büyükşehir Belediye Meclisinin onayına arz olunur.</w:t>
      </w:r>
    </w:p>
    <w:p w:rsidR="00B156F6" w:rsidRDefault="00B156F6" w:rsidP="00B156F6">
      <w:pPr>
        <w:jc w:val="both"/>
      </w:pPr>
    </w:p>
    <w:p w:rsidR="00B156F6" w:rsidRDefault="00B156F6" w:rsidP="00B156F6">
      <w:pPr>
        <w:jc w:val="both"/>
      </w:pPr>
    </w:p>
    <w:p w:rsidR="00B156F6" w:rsidRDefault="00B156F6" w:rsidP="00B156F6">
      <w:pPr>
        <w:jc w:val="both"/>
      </w:pPr>
    </w:p>
    <w:p w:rsidR="00B156F6" w:rsidRDefault="00B156F6" w:rsidP="00B156F6">
      <w:pPr>
        <w:jc w:val="both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B156F6" w:rsidTr="005A43D8">
        <w:trPr>
          <w:trHeight w:val="1701"/>
        </w:trPr>
        <w:tc>
          <w:tcPr>
            <w:tcW w:w="3231" w:type="dxa"/>
          </w:tcPr>
          <w:p w:rsidR="00B156F6" w:rsidRDefault="00B156F6" w:rsidP="005A43D8">
            <w:pPr>
              <w:jc w:val="center"/>
            </w:pPr>
            <w:r>
              <w:t>Süleyman AKKAYA</w:t>
            </w:r>
          </w:p>
          <w:p w:rsidR="00B156F6" w:rsidRPr="007C580E" w:rsidRDefault="00B156F6" w:rsidP="005A43D8">
            <w:pPr>
              <w:jc w:val="center"/>
            </w:pPr>
            <w:r w:rsidRPr="007C580E">
              <w:t>Komisyon Başkanı</w:t>
            </w:r>
          </w:p>
        </w:tc>
        <w:tc>
          <w:tcPr>
            <w:tcW w:w="3231" w:type="dxa"/>
          </w:tcPr>
          <w:p w:rsidR="00B156F6" w:rsidRDefault="00B156F6" w:rsidP="005A43D8">
            <w:pPr>
              <w:jc w:val="center"/>
            </w:pPr>
            <w:r>
              <w:t>Gökhan ARSLAN</w:t>
            </w:r>
          </w:p>
          <w:p w:rsidR="00B156F6" w:rsidRPr="007C580E" w:rsidRDefault="00B156F6" w:rsidP="005A43D8">
            <w:pPr>
              <w:jc w:val="center"/>
            </w:pPr>
            <w:r w:rsidRPr="007C580E">
              <w:t>Başkan Vekili</w:t>
            </w:r>
          </w:p>
        </w:tc>
        <w:tc>
          <w:tcPr>
            <w:tcW w:w="3231" w:type="dxa"/>
          </w:tcPr>
          <w:p w:rsidR="00B156F6" w:rsidRDefault="00B156F6" w:rsidP="005A43D8">
            <w:pPr>
              <w:jc w:val="center"/>
            </w:pPr>
            <w:proofErr w:type="spellStart"/>
            <w:r>
              <w:t>Alaattin</w:t>
            </w:r>
            <w:proofErr w:type="spellEnd"/>
            <w:r>
              <w:t xml:space="preserve"> BEZCİ</w:t>
            </w:r>
          </w:p>
          <w:p w:rsidR="00B156F6" w:rsidRPr="007C580E" w:rsidRDefault="00B156F6" w:rsidP="005A43D8">
            <w:pPr>
              <w:jc w:val="center"/>
            </w:pPr>
            <w:r w:rsidRPr="007C580E">
              <w:t>Üye</w:t>
            </w:r>
          </w:p>
        </w:tc>
      </w:tr>
      <w:tr w:rsidR="00B156F6" w:rsidTr="005A43D8">
        <w:trPr>
          <w:trHeight w:val="1701"/>
        </w:trPr>
        <w:tc>
          <w:tcPr>
            <w:tcW w:w="3231" w:type="dxa"/>
            <w:vAlign w:val="center"/>
          </w:tcPr>
          <w:p w:rsidR="00B156F6" w:rsidRDefault="00B156F6" w:rsidP="005A43D8">
            <w:pPr>
              <w:jc w:val="center"/>
            </w:pPr>
            <w:r>
              <w:t>Hikmet ÖZBEK</w:t>
            </w:r>
          </w:p>
          <w:p w:rsidR="00B156F6" w:rsidRPr="007C580E" w:rsidRDefault="00B156F6" w:rsidP="005A43D8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center"/>
          </w:tcPr>
          <w:p w:rsidR="00B156F6" w:rsidRDefault="00B156F6" w:rsidP="005A43D8">
            <w:pPr>
              <w:jc w:val="center"/>
            </w:pPr>
            <w:r>
              <w:t>Hasan Hüseyin ALTINTAŞ</w:t>
            </w:r>
          </w:p>
          <w:p w:rsidR="00B156F6" w:rsidRPr="007C580E" w:rsidRDefault="00B156F6" w:rsidP="005A43D8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center"/>
          </w:tcPr>
          <w:p w:rsidR="00B156F6" w:rsidRDefault="00B156F6" w:rsidP="005A43D8">
            <w:pPr>
              <w:jc w:val="center"/>
            </w:pPr>
            <w:r>
              <w:t>Enver DEMİREL</w:t>
            </w:r>
          </w:p>
          <w:p w:rsidR="00B156F6" w:rsidRPr="007C580E" w:rsidRDefault="00B156F6" w:rsidP="005A43D8">
            <w:pPr>
              <w:jc w:val="center"/>
            </w:pPr>
            <w:r w:rsidRPr="007C580E">
              <w:t>Üye</w:t>
            </w:r>
          </w:p>
        </w:tc>
      </w:tr>
      <w:tr w:rsidR="00B156F6" w:rsidTr="005A43D8">
        <w:trPr>
          <w:trHeight w:val="1701"/>
        </w:trPr>
        <w:tc>
          <w:tcPr>
            <w:tcW w:w="3231" w:type="dxa"/>
            <w:vAlign w:val="bottom"/>
          </w:tcPr>
          <w:p w:rsidR="00B156F6" w:rsidRDefault="00B156F6" w:rsidP="005A43D8">
            <w:pPr>
              <w:jc w:val="center"/>
            </w:pPr>
            <w:r>
              <w:t>Soner CENGİZ</w:t>
            </w:r>
          </w:p>
          <w:p w:rsidR="00B156F6" w:rsidRPr="007C580E" w:rsidRDefault="00B156F6" w:rsidP="005A43D8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bottom"/>
          </w:tcPr>
          <w:p w:rsidR="00B156F6" w:rsidRDefault="00B156F6" w:rsidP="005A43D8">
            <w:pPr>
              <w:jc w:val="center"/>
            </w:pPr>
            <w:r>
              <w:t>Ertan IŞIK</w:t>
            </w:r>
          </w:p>
          <w:p w:rsidR="00B156F6" w:rsidRPr="007C580E" w:rsidRDefault="00B156F6" w:rsidP="005A43D8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bottom"/>
          </w:tcPr>
          <w:p w:rsidR="00B156F6" w:rsidRDefault="00B156F6" w:rsidP="005A43D8">
            <w:pPr>
              <w:jc w:val="center"/>
            </w:pPr>
            <w:r>
              <w:t>Coşkun TORUN</w:t>
            </w:r>
          </w:p>
          <w:p w:rsidR="00B156F6" w:rsidRPr="007C580E" w:rsidRDefault="00B156F6" w:rsidP="005A43D8">
            <w:pPr>
              <w:jc w:val="center"/>
            </w:pPr>
            <w:r w:rsidRPr="007C580E">
              <w:t>Üye</w:t>
            </w:r>
          </w:p>
        </w:tc>
      </w:tr>
    </w:tbl>
    <w:p w:rsidR="00B156F6" w:rsidRDefault="00B156F6" w:rsidP="00B156F6">
      <w:pPr>
        <w:jc w:val="both"/>
      </w:pPr>
    </w:p>
    <w:p w:rsidR="00B156F6" w:rsidRPr="0023583B" w:rsidRDefault="00B156F6" w:rsidP="00DC725A">
      <w:pPr>
        <w:autoSpaceDE w:val="0"/>
        <w:autoSpaceDN w:val="0"/>
        <w:adjustRightInd w:val="0"/>
        <w:jc w:val="both"/>
      </w:pPr>
    </w:p>
    <w:sectPr w:rsidR="00B156F6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38B70683"/>
    <w:multiLevelType w:val="hybridMultilevel"/>
    <w:tmpl w:val="0C5C85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03DF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6F66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0B9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324"/>
    <w:rsid w:val="001B5F3F"/>
    <w:rsid w:val="001B5FC3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7CA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4334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047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2C61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61C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A4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2DC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BF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831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B87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5D85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3E4E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8C0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199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93F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56F6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BC0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78C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D4C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3B41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2FC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5E8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paragraph" w:customStyle="1" w:styleId="Gvdemetni10">
    <w:name w:val="Gövde metni1"/>
    <w:basedOn w:val="Normal"/>
    <w:rsid w:val="00F632FC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85ptKaln">
    <w:name w:val="Gövde metni + 8;5 pt;Kalın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">
    <w:name w:val="Gövde metni (9)_"/>
    <w:link w:val="Gvdemetni90"/>
    <w:rsid w:val="00F632FC"/>
    <w:rPr>
      <w:i/>
      <w:iCs/>
      <w:shd w:val="clear" w:color="auto" w:fill="FFFFFF"/>
    </w:rPr>
  </w:style>
  <w:style w:type="character" w:customStyle="1" w:styleId="Gvdemetni9talikdeil">
    <w:name w:val="Gövde metni (9) + İtalik değil"/>
    <w:rsid w:val="00F632FC"/>
    <w:rPr>
      <w:i/>
      <w:iCs/>
      <w:color w:val="000000"/>
      <w:spacing w:val="0"/>
      <w:w w:val="100"/>
      <w:position w:val="0"/>
      <w:shd w:val="clear" w:color="auto" w:fill="FFFFFF"/>
      <w:lang w:val="tr-TR"/>
    </w:rPr>
  </w:style>
  <w:style w:type="paragraph" w:customStyle="1" w:styleId="Gvdemetni90">
    <w:name w:val="Gövde metni (9)"/>
    <w:basedOn w:val="Normal"/>
    <w:link w:val="Gvdemetni9"/>
    <w:rsid w:val="00F632FC"/>
    <w:pPr>
      <w:widowControl w:val="0"/>
      <w:shd w:val="clear" w:color="auto" w:fill="FFFFFF"/>
      <w:spacing w:before="240" w:after="240" w:line="0" w:lineRule="atLeast"/>
      <w:jc w:val="both"/>
    </w:pPr>
    <w:rPr>
      <w:i/>
      <w:iCs/>
      <w:sz w:val="20"/>
      <w:szCs w:val="20"/>
    </w:rPr>
  </w:style>
  <w:style w:type="character" w:customStyle="1" w:styleId="GvdemetniKalntalik">
    <w:name w:val="Gövde metni + Kalın;İtalik"/>
    <w:rsid w:val="0037361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05pt">
    <w:name w:val="Gövde metni + 10;5 pt"/>
    <w:rsid w:val="003736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92F14-C30F-465F-AFB3-82CAB4679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4</cp:revision>
  <cp:lastPrinted>2021-03-11T07:05:00Z</cp:lastPrinted>
  <dcterms:created xsi:type="dcterms:W3CDTF">2021-04-13T06:30:00Z</dcterms:created>
  <dcterms:modified xsi:type="dcterms:W3CDTF">2021-04-15T11:45:00Z</dcterms:modified>
</cp:coreProperties>
</file>