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736953" w:rsidP="003859DF">
      <w:pPr>
        <w:ind w:right="-1" w:firstLine="708"/>
        <w:jc w:val="both"/>
      </w:pPr>
      <w:r>
        <w:t xml:space="preserve">Pursaklar İlçesi Fatih Mahallesi Hicret Cami meydanına sumatik cihazı konulmasına </w:t>
      </w:r>
      <w:r>
        <w:t xml:space="preserve">ilişkin Tüketiciyi Koruma </w:t>
      </w:r>
      <w:r w:rsidR="005D5A00" w:rsidRPr="00C1697D">
        <w:t>Komisyonu</w:t>
      </w:r>
      <w:r w:rsidR="00BC700E">
        <w:t xml:space="preserve">nun </w:t>
      </w:r>
      <w:r w:rsidR="00DB3B57">
        <w:t>28</w:t>
      </w:r>
      <w:r w:rsidR="00005846">
        <w:t>.</w:t>
      </w:r>
      <w:r w:rsidR="00A06233">
        <w:t>1</w:t>
      </w:r>
      <w:r w:rsidR="00DB3B57">
        <w:t>1</w:t>
      </w:r>
      <w:r w:rsidR="00B52587">
        <w:t>.2025</w:t>
      </w:r>
      <w:r w:rsidR="00A36F50">
        <w:t xml:space="preserve"> tarihli ve </w:t>
      </w:r>
      <w:r w:rsidR="007003F6">
        <w:t xml:space="preserve">09 </w:t>
      </w:r>
      <w:r w:rsidR="00EC582E" w:rsidRPr="00E35A5A">
        <w:t>sayılı Raporu</w:t>
      </w:r>
      <w:r w:rsidR="009347E1">
        <w:t xml:space="preserve"> Büyükşehir Belediye Meclisinin </w:t>
      </w:r>
      <w:r w:rsidR="00DA5624">
        <w:t>11</w:t>
      </w:r>
      <w:r w:rsidR="00EC582E" w:rsidRPr="00E35A5A">
        <w:t>.</w:t>
      </w:r>
      <w:r w:rsidR="00E430EE">
        <w:t>1</w:t>
      </w:r>
      <w:r w:rsidR="002C5AA0">
        <w:t>2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CD7230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736953">
        <w:t>Pursaklar İlçesi Merkez Mahallesi Üç Hisar Alışveriş Merkezinde 1 adet bulunan sumatik cihazı vatandaşların talebini karşılamadığı, akşam 20:00’den sonra AVM’nin kapalı olmasından dolayı vatandaşların mağdur olduğu, vatandaşların kolay ulaşacağı Pursaklar Fatih Mahallesi Hicret Cami meydanında bulunan bankamatiklerin yanına 1 adet sumatik cihazı konulması</w:t>
      </w:r>
      <w:r w:rsidR="00736953">
        <w:t xml:space="preserve">na </w:t>
      </w:r>
      <w:r w:rsidR="00936478" w:rsidRPr="00896330">
        <w:t xml:space="preserve">ilişkin </w:t>
      </w:r>
      <w:r w:rsidR="00736953">
        <w:t xml:space="preserve">Tüketiciyi Koruma </w:t>
      </w:r>
      <w:bookmarkStart w:id="0" w:name="_GoBack"/>
      <w:bookmarkEnd w:id="0"/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DA5624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764D3D" w:rsidTr="002868C1">
        <w:trPr>
          <w:trHeight w:val="594"/>
          <w:jc w:val="center"/>
        </w:trPr>
        <w:tc>
          <w:tcPr>
            <w:tcW w:w="2689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974" w:type="dxa"/>
            <w:vAlign w:val="center"/>
          </w:tcPr>
          <w:p w:rsidR="00DA5624" w:rsidRDefault="00DA5624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Ece YILMAZ 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2867" w:type="dxa"/>
            <w:vAlign w:val="center"/>
          </w:tcPr>
          <w:p w:rsidR="00764D3D" w:rsidRDefault="00DA5624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Servet AKMAN</w:t>
            </w:r>
          </w:p>
          <w:p w:rsidR="00764D3D" w:rsidRDefault="00543E9C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G. </w:t>
            </w:r>
            <w:r w:rsidR="00764D3D"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 No: 18</w:t>
    </w:r>
    <w:r w:rsidR="00736953">
      <w:t>96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995949">
      <w:t xml:space="preserve">     11</w:t>
    </w:r>
    <w:r>
      <w:t>.12.2025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1C3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095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E9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4A5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5A0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03F6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953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5949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54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624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16A1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A4EB7B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5A7E3-09D1-4612-8339-BCC59763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2025-12-12T07:28:00Z</dcterms:created>
  <dcterms:modified xsi:type="dcterms:W3CDTF">2025-12-12T07:28:00Z</dcterms:modified>
</cp:coreProperties>
</file>