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566F73">
        <w:t>1855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BF2AB1"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EC582E" w:rsidRDefault="00566F73" w:rsidP="00AA7ED1">
      <w:pPr>
        <w:ind w:right="-1" w:firstLine="708"/>
        <w:jc w:val="both"/>
      </w:pPr>
      <w:r w:rsidRPr="003F409D">
        <w:t xml:space="preserve">Mamak İlçesi Üreğil Mahallesi 50180 ada 3 parselde kat yüksekliğinin belirlenmesine yönelik 1/1000 ölçekli uygulama imar planı değişikliğine </w:t>
      </w:r>
      <w:r>
        <w:t xml:space="preserve">ilişkin </w:t>
      </w:r>
      <w:r w:rsidR="00005846" w:rsidRPr="00A35AF8">
        <w:t>İmar ve Bayındırlık</w:t>
      </w:r>
      <w:r w:rsidR="00A574C9" w:rsidRPr="007F325F">
        <w:t xml:space="preserve"> Komisyonu</w:t>
      </w:r>
      <w:r w:rsidR="00005846">
        <w:t xml:space="preserve">nun </w:t>
      </w:r>
      <w:r w:rsidR="00713B26">
        <w:t>27</w:t>
      </w:r>
      <w:r w:rsidR="00005846">
        <w:t>.</w:t>
      </w:r>
      <w:r w:rsidR="00717B43">
        <w:t>11</w:t>
      </w:r>
      <w:r w:rsidR="00B52587">
        <w:t>.2025</w:t>
      </w:r>
      <w:r w:rsidR="00717B43">
        <w:t xml:space="preserve"> </w:t>
      </w:r>
      <w:r w:rsidR="00EC582E" w:rsidRPr="00E35A5A">
        <w:t xml:space="preserve">tarihli ve </w:t>
      </w:r>
      <w:r>
        <w:t xml:space="preserve">419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66F73" w:rsidRDefault="00EC582E" w:rsidP="00566F73">
      <w:pPr>
        <w:tabs>
          <w:tab w:val="left" w:pos="9638"/>
        </w:tabs>
        <w:ind w:right="-1" w:firstLine="709"/>
        <w:jc w:val="both"/>
      </w:pPr>
      <w:r w:rsidRPr="00E35A5A">
        <w:t>Konu üzerinde yapılan görüşmelerde;</w:t>
      </w:r>
      <w:r w:rsidR="00896330">
        <w:t xml:space="preserve"> </w:t>
      </w:r>
      <w:r w:rsidR="00566F73" w:rsidRPr="00697927">
        <w:t xml:space="preserve">Mamak Belediye Başkanlığı Yazı İşleri Müdürlüğünün 05.11.2025 </w:t>
      </w:r>
      <w:r w:rsidR="00566F73">
        <w:t>tarihli</w:t>
      </w:r>
      <w:r w:rsidR="00566F73" w:rsidRPr="00697927">
        <w:t xml:space="preserve"> ve E.1314719-133 sayılı yazısı ve eklerinde sunulan Mamak Belediye Meclisinin 04.11.2025 </w:t>
      </w:r>
      <w:r w:rsidR="00566F73">
        <w:t>tarihli</w:t>
      </w:r>
      <w:r w:rsidR="00566F73" w:rsidRPr="00697927">
        <w:t xml:space="preserve"> ve 593 sayılı Kararı ile uygun görülen </w:t>
      </w:r>
      <w:r w:rsidR="00566F73" w:rsidRPr="00697927">
        <w:rPr>
          <w:iCs/>
        </w:rPr>
        <w:t>“Üreğil Mahallesi 50180 ada 3 sayılı parselde kat yüksekliğinin belirlenmesine ait 1/1000 ölçekli uygulama imar planı değişikliği teklifine”</w:t>
      </w:r>
      <w:r w:rsidR="00566F73" w:rsidRPr="00697927">
        <w:t> ilişkin dosya</w:t>
      </w:r>
      <w:r w:rsidR="00566F73">
        <w:t>nın</w:t>
      </w:r>
      <w:r w:rsidR="00566F73" w:rsidRPr="00697927">
        <w:t xml:space="preserve"> 5216 sayılı Kanun uyarınca</w:t>
      </w:r>
      <w:r w:rsidR="00566F73">
        <w:t xml:space="preserve"> İmar ve Şehircilik Dairesi</w:t>
      </w:r>
      <w:r w:rsidR="00566F73" w:rsidRPr="00697927">
        <w:t xml:space="preserve"> Başkanlığı</w:t>
      </w:r>
      <w:r w:rsidR="00566F73">
        <w:t>na</w:t>
      </w:r>
      <w:r w:rsidR="00566F73" w:rsidRPr="00697927">
        <w:t xml:space="preserve"> sunul</w:t>
      </w:r>
      <w:r w:rsidR="00566F73">
        <w:t>duğu,</w:t>
      </w:r>
    </w:p>
    <w:p w:rsidR="00566F73" w:rsidRDefault="00566F73" w:rsidP="00566F73">
      <w:pPr>
        <w:tabs>
          <w:tab w:val="left" w:pos="9638"/>
        </w:tabs>
        <w:ind w:right="-1" w:firstLine="709"/>
        <w:jc w:val="both"/>
      </w:pPr>
    </w:p>
    <w:p w:rsidR="00566F73" w:rsidRPr="00697927" w:rsidRDefault="00566F73" w:rsidP="00566F73">
      <w:pPr>
        <w:tabs>
          <w:tab w:val="left" w:pos="9638"/>
        </w:tabs>
        <w:ind w:right="-1" w:firstLine="709"/>
        <w:jc w:val="both"/>
      </w:pPr>
      <w:r w:rsidRPr="00697927">
        <w:rPr>
          <w:b/>
          <w:bCs/>
        </w:rPr>
        <w:t>Yapılan incelemede;</w:t>
      </w:r>
    </w:p>
    <w:p w:rsidR="00566F73" w:rsidRDefault="00566F73" w:rsidP="00566F73">
      <w:pPr>
        <w:tabs>
          <w:tab w:val="left" w:pos="9638"/>
        </w:tabs>
        <w:ind w:right="-1" w:firstLine="709"/>
        <w:jc w:val="both"/>
      </w:pPr>
      <w:r w:rsidRPr="00697927">
        <w:rPr>
          <w:b/>
          <w:bCs/>
        </w:rPr>
        <w:t>Teklife Konu Alanın Mülkiyet ve Mevcut İmar Durumunun;</w:t>
      </w:r>
    </w:p>
    <w:p w:rsidR="00566F73" w:rsidRDefault="00566F73" w:rsidP="00566F73">
      <w:pPr>
        <w:tabs>
          <w:tab w:val="left" w:pos="9638"/>
        </w:tabs>
        <w:ind w:right="-1" w:firstLine="709"/>
        <w:jc w:val="both"/>
      </w:pPr>
      <w:r w:rsidRPr="00697927">
        <w:t>-Üreğil Mahallesi yaklaşık toplam 15748 m</w:t>
      </w:r>
      <w:r w:rsidRPr="00F16199">
        <w:rPr>
          <w:vertAlign w:val="superscript"/>
        </w:rPr>
        <w:t>2</w:t>
      </w:r>
      <w:r w:rsidRPr="00697927">
        <w:t xml:space="preserve"> yüzölçümlü 50180 ada 3 sayılı parselin şahıs mülkiyetinde olduğu,</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rsidRPr="00697927">
        <w:t xml:space="preserve">-Ankara Büyükşehir Belediye Meclisinin 12.08.2014 </w:t>
      </w:r>
      <w:r>
        <w:t>tarihli</w:t>
      </w:r>
      <w:r w:rsidRPr="00697927">
        <w:t xml:space="preserve"> ve 1307 sayılı Kararıyla onaylanan 1/5000 ölçekli nazım imar planı değişikliği ile Mamak Belediye Meclisinin 06.03.2015 </w:t>
      </w:r>
      <w:r>
        <w:t>tarihli</w:t>
      </w:r>
      <w:r w:rsidRPr="00697927">
        <w:t xml:space="preserve"> ve 162 sayılı Kararı ile uygun görülen ve Ankara Büyükşehir Belediye Meclisinin 14.04.2015 </w:t>
      </w:r>
      <w:r>
        <w:t>tarihli</w:t>
      </w:r>
      <w:r w:rsidRPr="00697927">
        <w:t xml:space="preserve"> ve 828 sayılı Kararı ile onaylanan 1/1000 Ölçekli uygulama imar planı değişikliği kapsamında 35m’lik yoldan 10m, diğer cephelerden 5m yapı yaklaşma mesafeli, </w:t>
      </w:r>
      <w:r w:rsidRPr="00697927">
        <w:rPr>
          <w:b/>
          <w:bCs/>
        </w:rPr>
        <w:t>E:0.90, Yençok:Serbest ticaret alanı</w:t>
      </w:r>
      <w:r w:rsidRPr="00697927">
        <w:t> kullanımında kaldığı,</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rsidRPr="00697927">
        <w:t>-Plan notlarının; “Bu alanda yolcuların günübirlik ihtiyaçlarını karşılamaya yönelik ticari üniteler, otopark, otel ve diğer konaklama tesisleri, lokanta, restoran, banka ve finans kurumları vb. yer alabilir.” ve “Planlama alanında DSİ’nin görüşü doğrultusunda işlem tesis edilecektir.” şeklinde olduğu,</w:t>
      </w:r>
    </w:p>
    <w:p w:rsidR="00566F73" w:rsidRDefault="00566F73" w:rsidP="00566F73">
      <w:pPr>
        <w:tabs>
          <w:tab w:val="left" w:pos="9638"/>
        </w:tabs>
        <w:ind w:right="-1" w:firstLine="709"/>
        <w:jc w:val="both"/>
        <w:rPr>
          <w:b/>
          <w:bCs/>
        </w:rPr>
      </w:pPr>
    </w:p>
    <w:p w:rsidR="00566F73" w:rsidRDefault="00566F73" w:rsidP="00566F73">
      <w:pPr>
        <w:tabs>
          <w:tab w:val="left" w:pos="9638"/>
        </w:tabs>
        <w:ind w:right="-1" w:firstLine="709"/>
        <w:jc w:val="both"/>
      </w:pPr>
      <w:r w:rsidRPr="00697927">
        <w:rPr>
          <w:b/>
          <w:bCs/>
        </w:rPr>
        <w:t>Plan Teklifi ve Açıklama Raporunda;</w:t>
      </w:r>
    </w:p>
    <w:p w:rsidR="00566F73" w:rsidRDefault="00566F73" w:rsidP="00566F73">
      <w:pPr>
        <w:tabs>
          <w:tab w:val="left" w:pos="9638"/>
        </w:tabs>
        <w:ind w:right="-1" w:firstLine="709"/>
        <w:jc w:val="both"/>
      </w:pPr>
      <w:r w:rsidRPr="00697927">
        <w:t>-L</w:t>
      </w:r>
      <w:r w:rsidR="003110A6">
        <w:t>*****</w:t>
      </w:r>
      <w:bookmarkStart w:id="0" w:name="_GoBack"/>
      <w:bookmarkEnd w:id="0"/>
      <w:r w:rsidRPr="00697927">
        <w:t xml:space="preserve"> Beton İnşaat San. ve Tic. A.Ş.’nin 02.06.2025 tarihli başvurusu üzerine İlçe Belediyesince sunulan, 1/1000 ölçekli Uygulama İmar Planı Değişikliği ile; 20.02.2020 tarih ve 31045 sayılı Resmi Gazete</w:t>
      </w:r>
      <w:r>
        <w:t>’</w:t>
      </w:r>
      <w:r w:rsidRPr="00697927">
        <w:t>de yayımlanan 7221 sayılı Coğrafi Bilgi Sistemleri ile Bazı Kanunlarda Değişiklik Yapılması Hakkında Kanun’un 6’ncı maddesi ile 3194 sayılı Kanunun 8</w:t>
      </w:r>
      <w:r>
        <w:t>’</w:t>
      </w:r>
      <w:r w:rsidRPr="00697927">
        <w:t xml:space="preserve">inci maddesine eklenen “…İmar planlarında bina yükseklikleri Yençok:Serbest olarak belirlenemez. Sanayi alanları, ibadethane alanları ve tarımsal amaçlı silo yapıları hariç olmak üzere mer’i </w:t>
      </w:r>
      <w:r>
        <w:t xml:space="preserve">imar planlarında Yençok:Serbest </w:t>
      </w:r>
      <w:r w:rsidRPr="00697927">
        <w:t>olarak belirlenmiş yükseklikler; emsal değerde değişiklik yapılmaksızın çevredeki mevcut teşekküller ve siluet dikkate alınarak, imar planı değişiklikleri ve revizyonları yapılmak suretiyle ilgili idare meclis kararı ile belirlenir...” hükmü ve aynı Kanunun 13</w:t>
      </w:r>
      <w:r>
        <w:t>’</w:t>
      </w:r>
      <w:r w:rsidRPr="00697927">
        <w:t>üncü maddesi ile 3194 sayılı Kanun’a eklenen Geçici 20</w:t>
      </w:r>
      <w:r>
        <w:t>’</w:t>
      </w:r>
      <w:r w:rsidRPr="00697927">
        <w:t xml:space="preserve">nci madde </w:t>
      </w:r>
    </w:p>
    <w:p w:rsidR="00566F73" w:rsidRDefault="00566F73" w:rsidP="00566F73">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66F73" w:rsidRPr="002D00A5" w:rsidTr="00F14303">
        <w:trPr>
          <w:trHeight w:val="1008"/>
        </w:trPr>
        <w:tc>
          <w:tcPr>
            <w:tcW w:w="3510" w:type="dxa"/>
          </w:tcPr>
          <w:p w:rsidR="00566F73" w:rsidRDefault="00566F73" w:rsidP="00F14303">
            <w:pPr>
              <w:ind w:right="-1"/>
              <w:jc w:val="center"/>
            </w:pPr>
          </w:p>
          <w:p w:rsidR="00566F73" w:rsidRPr="002D00A5" w:rsidRDefault="00566F73" w:rsidP="00F14303">
            <w:pPr>
              <w:ind w:right="-1"/>
              <w:jc w:val="center"/>
            </w:pPr>
            <w:r w:rsidRPr="002D00A5">
              <w:t>T.C.</w:t>
            </w:r>
          </w:p>
          <w:p w:rsidR="00566F73" w:rsidRPr="002D00A5" w:rsidRDefault="00566F73" w:rsidP="00F14303">
            <w:pPr>
              <w:ind w:right="-1"/>
              <w:jc w:val="center"/>
            </w:pPr>
            <w:r w:rsidRPr="002D00A5">
              <w:t>ANKARA BÜYÜKŞEHİR</w:t>
            </w:r>
          </w:p>
          <w:p w:rsidR="00566F73" w:rsidRDefault="00566F73" w:rsidP="00F14303">
            <w:pPr>
              <w:ind w:right="-1"/>
              <w:jc w:val="center"/>
            </w:pPr>
            <w:r w:rsidRPr="002D00A5">
              <w:t>BELEDİYE MECLİSİ</w:t>
            </w:r>
          </w:p>
          <w:p w:rsidR="00566F73" w:rsidRPr="002D00A5" w:rsidRDefault="00566F73" w:rsidP="00F14303">
            <w:pPr>
              <w:ind w:right="-1"/>
              <w:jc w:val="center"/>
            </w:pPr>
          </w:p>
        </w:tc>
      </w:tr>
    </w:tbl>
    <w:p w:rsidR="00566F73" w:rsidRDefault="00566F73" w:rsidP="00566F73">
      <w:pPr>
        <w:tabs>
          <w:tab w:val="left" w:pos="1935"/>
          <w:tab w:val="left" w:pos="9356"/>
        </w:tabs>
        <w:ind w:right="-1"/>
        <w:jc w:val="both"/>
      </w:pPr>
    </w:p>
    <w:p w:rsidR="00566F73" w:rsidRDefault="00566F73" w:rsidP="00566F73">
      <w:pPr>
        <w:tabs>
          <w:tab w:val="left" w:pos="1935"/>
          <w:tab w:val="left" w:pos="9356"/>
        </w:tabs>
        <w:ind w:right="-1"/>
        <w:jc w:val="both"/>
      </w:pPr>
    </w:p>
    <w:p w:rsidR="00566F73" w:rsidRDefault="00566F73" w:rsidP="00566F73">
      <w:pPr>
        <w:ind w:right="-1"/>
        <w:jc w:val="both"/>
      </w:pPr>
      <w:r>
        <w:t>Karar No: 1855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66F73" w:rsidRDefault="00566F73" w:rsidP="00566F73">
      <w:pPr>
        <w:ind w:right="-1"/>
        <w:jc w:val="both"/>
      </w:pPr>
    </w:p>
    <w:p w:rsidR="00566F73" w:rsidRDefault="00566F73" w:rsidP="00566F73">
      <w:pPr>
        <w:ind w:right="-1"/>
        <w:jc w:val="center"/>
      </w:pPr>
      <w:r>
        <w:t>-2-</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p>
    <w:p w:rsidR="00566F73" w:rsidRDefault="00566F73" w:rsidP="00566F73">
      <w:pPr>
        <w:tabs>
          <w:tab w:val="left" w:pos="9638"/>
        </w:tabs>
        <w:ind w:right="-1"/>
        <w:jc w:val="both"/>
      </w:pPr>
      <w:r w:rsidRPr="00697927">
        <w:t>“Bu Kanun’un 8</w:t>
      </w:r>
      <w:r>
        <w:t>’</w:t>
      </w:r>
      <w:r w:rsidRPr="00697927">
        <w:t>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hazırlandığının belirtildiği,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rsidRPr="00697927">
        <w:t xml:space="preserve">-Bitişiğindeki 50180 ada 2 sayılı parselin Ankara Büyükşehir Belediye Meclisinin 11.06.2024 </w:t>
      </w:r>
      <w:r>
        <w:t xml:space="preserve">tarihli </w:t>
      </w:r>
      <w:r w:rsidRPr="00697927">
        <w:t>ve 617 sayılı Kararıyla onaylanan imar planları kapsamında 1.50, Yençok:16 kat imar durumlu ticaret alanı olduğu ancak 50180 ada 3 sayılı parselin TOKİ’nin satışı ile elde edildiği ve </w:t>
      </w:r>
      <w:r w:rsidRPr="006E6E83">
        <w:rPr>
          <w:b/>
          <w:iCs/>
        </w:rPr>
        <w:t>''TOKİ tarafından en çok 10 kat yüksekliğine göre satılmış olup bu kat yüksekliğine göre ruhsatlandırılacaktır''</w:t>
      </w:r>
      <w:r w:rsidRPr="00697927">
        <w:t> beyanının tapu kaydına eklendiğini</w:t>
      </w:r>
      <w:r>
        <w:t>n ifade edildiği,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rsidRPr="00697927">
        <w:rPr>
          <w:b/>
          <w:bCs/>
        </w:rPr>
        <w:t>Uygulama İmar Plan Değişikliği Teklifinde;</w:t>
      </w:r>
    </w:p>
    <w:p w:rsidR="00566F73" w:rsidRDefault="00566F73" w:rsidP="00566F73">
      <w:pPr>
        <w:tabs>
          <w:tab w:val="left" w:pos="9638"/>
        </w:tabs>
        <w:ind w:right="-1" w:firstLine="709"/>
        <w:jc w:val="both"/>
      </w:pPr>
      <w:r>
        <w:t>-50180 ada 3 sayılı parselin yapılaşma koşullarında bir değişiklik yapılmayarak Yençok:10 kat olarak belirlendiği,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t>-‘İmar planı değişikliği içerisinde yer alan ve önceki onaylı imar planında kat yüksekliği belirlenmemiş (Hmax:Serbest) 50180 ada 3 parsel Yençok:10 kat şeklinde düzenlenmiştir.” şeklinde plan notu bulunduğu,</w:t>
      </w:r>
    </w:p>
    <w:p w:rsidR="00566F73" w:rsidRDefault="00566F73" w:rsidP="00566F73">
      <w:pPr>
        <w:tabs>
          <w:tab w:val="left" w:pos="9638"/>
        </w:tabs>
        <w:ind w:right="-1" w:firstLine="709"/>
        <w:jc w:val="both"/>
      </w:pPr>
    </w:p>
    <w:p w:rsidR="00566F73" w:rsidRPr="00697927" w:rsidRDefault="00566F73" w:rsidP="00566F73">
      <w:pPr>
        <w:tabs>
          <w:tab w:val="left" w:pos="9638"/>
        </w:tabs>
        <w:ind w:right="-1" w:firstLine="709"/>
        <w:jc w:val="both"/>
      </w:pPr>
      <w:r w:rsidRPr="00697927">
        <w:rPr>
          <w:b/>
          <w:bCs/>
        </w:rPr>
        <w:t>Başkanlığımızca yapılan değerlendirmede;</w:t>
      </w:r>
    </w:p>
    <w:p w:rsidR="00566F73" w:rsidRDefault="00566F73" w:rsidP="00566F73">
      <w:pPr>
        <w:tabs>
          <w:tab w:val="left" w:pos="9638"/>
        </w:tabs>
        <w:ind w:right="-1" w:firstLine="709"/>
        <w:jc w:val="both"/>
      </w:pPr>
      <w:r w:rsidRPr="00697927">
        <w:t xml:space="preserve">-Mevzuata göre yakın çevredeki mevcut teşekküllere bakıldığında; bitişiğindeki 50180 ada 2 sayılı parselin Ankara Büyükşehir Belediye Meclisinin 11.06.2024 </w:t>
      </w:r>
      <w:r>
        <w:t>tarihli</w:t>
      </w:r>
      <w:r w:rsidRPr="00697927">
        <w:t xml:space="preserve"> ve 617 sayılı Kararıyla onaylanan imar planları kapsamında 1.50, Yençok:16 kat imar durumlu ticaret alanı olduğu, parselin kuzeyindeki alanda ise 18 katlı konut alanlarının yer aldığı, ancak yüksekliği belli olmayan söz konusu parselin TOKİ tarafından 10 kat olarak satış yaptığının görüldüğü ve tapu kaydında da 10 kat olarak beyan bulunduğu, çevredeki kat yüksekliklerine göre yüksek bir değer önerilmediğinin görüldüğü,</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r w:rsidRPr="00697927">
        <w:t>-3194 sayılı Kanun’a eklenen Geçici 20</w:t>
      </w:r>
      <w:r>
        <w:t>’</w:t>
      </w:r>
      <w:r w:rsidRPr="00697927">
        <w:t>nci madde ve Çevre ve Şehircilik Bakanlığı Mekânsal Planlama Genel Müdürlüğünün 20.09.2021 günlü ve 1765137 sayılı </w:t>
      </w:r>
      <w:r>
        <w:rPr>
          <w:iCs/>
        </w:rPr>
        <w:t>“...</w:t>
      </w:r>
      <w:r w:rsidRPr="00697927">
        <w:rPr>
          <w:iCs/>
        </w:rPr>
        <w:t>bina yüksekliklerinin serbest olarak belirlendiği alanlarda 01.07.2021 tarihinden sonra da plan değişikliklerinin yapılabileceği…”</w:t>
      </w:r>
      <w:r w:rsidRPr="00697927">
        <w:t xml:space="preserve"> yönündeki yazısı doğrultusunda değerlendirilmesi gerektiği </w:t>
      </w:r>
      <w:r>
        <w:t>görüş ve sonucuna varıldığı,</w:t>
      </w:r>
    </w:p>
    <w:p w:rsidR="00566F73" w:rsidRDefault="00566F73" w:rsidP="00566F73">
      <w:pPr>
        <w:tabs>
          <w:tab w:val="left" w:pos="9638"/>
        </w:tabs>
        <w:ind w:right="-1" w:firstLine="709"/>
        <w:jc w:val="both"/>
      </w:pPr>
    </w:p>
    <w:p w:rsidR="005713AA" w:rsidRDefault="00566F73" w:rsidP="00566F73">
      <w:pPr>
        <w:tabs>
          <w:tab w:val="left" w:pos="9638"/>
        </w:tabs>
        <w:ind w:right="-1" w:firstLine="709"/>
        <w:jc w:val="both"/>
      </w:pPr>
      <w:r>
        <w:t xml:space="preserve">Hususları tespit edilmiş olup, </w:t>
      </w:r>
      <w:r w:rsidRPr="00697927">
        <w:t>Mamak İlçesi </w:t>
      </w:r>
      <w:r w:rsidRPr="00697927">
        <w:rPr>
          <w:iCs/>
        </w:rPr>
        <w:t>Üreğil Mahallesi 50180 ada 3 parselde kat yüksekliğinin belirlenmesine </w:t>
      </w:r>
      <w:r w:rsidRPr="00697927">
        <w:t xml:space="preserve">ait </w:t>
      </w:r>
      <w:r w:rsidRPr="00697927">
        <w:rPr>
          <w:iCs/>
        </w:rPr>
        <w:t xml:space="preserve">1/1000 ölçekli uygulama imar planı </w:t>
      </w:r>
      <w:r w:rsidRPr="00566F73">
        <w:rPr>
          <w:rStyle w:val="Vurgu"/>
          <w:i w:val="0"/>
          <w:color w:val="000000"/>
        </w:rPr>
        <w:t>değişikliğinin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0A6"/>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7D3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93F84-9BB4-4F78-B003-B37CAE18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4972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2025-12-10T07:27:00Z</dcterms:created>
  <dcterms:modified xsi:type="dcterms:W3CDTF">2025-12-12T12:32:00Z</dcterms:modified>
</cp:coreProperties>
</file>