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432A1C">
        <w:t>1849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17B43">
        <w:t xml:space="preserve">   09</w:t>
      </w:r>
      <w:r w:rsidR="00305F2F">
        <w:t>.</w:t>
      </w:r>
      <w:r w:rsidR="00717B43">
        <w:t>12</w:t>
      </w:r>
      <w:r w:rsidR="0077160C">
        <w:t>.202</w:t>
      </w:r>
      <w:r w:rsidR="00A518C9">
        <w:t>5</w:t>
      </w:r>
    </w:p>
    <w:p w:rsidR="00876087" w:rsidRDefault="00876087" w:rsidP="006C13C6">
      <w:pPr>
        <w:ind w:right="-1"/>
        <w:jc w:val="both"/>
      </w:pPr>
    </w:p>
    <w:p w:rsidR="008236CC" w:rsidRDefault="005C0890" w:rsidP="00432A1C">
      <w:pPr>
        <w:ind w:right="-1"/>
        <w:jc w:val="center"/>
      </w:pPr>
      <w:r w:rsidRPr="002D00A5">
        <w:t>K A R A R</w:t>
      </w:r>
    </w:p>
    <w:p w:rsidR="00673354" w:rsidRDefault="00673354" w:rsidP="00AA7ED1">
      <w:pPr>
        <w:ind w:right="-1"/>
      </w:pPr>
    </w:p>
    <w:p w:rsidR="00EC582E" w:rsidRDefault="00432A1C" w:rsidP="00AA7ED1">
      <w:pPr>
        <w:ind w:right="-1" w:firstLine="708"/>
        <w:jc w:val="both"/>
      </w:pPr>
      <w:r w:rsidRPr="003F409D">
        <w:t xml:space="preserve">Yenimahalle İlçesi Karşıyaka Mahallesi ıslah imar planı kapsamında 508. Cadde yol boyu ticaret aksının belirlenmesine yönelik 1/1000 ölçekli uygulama imar plan değişikliğine </w:t>
      </w:r>
      <w:r>
        <w:t>ilişkin</w:t>
      </w:r>
      <w:r>
        <w:t xml:space="preserve"> </w:t>
      </w:r>
      <w:r w:rsidR="00005846" w:rsidRPr="00A35AF8">
        <w:t>İmar ve Bayındırlık</w:t>
      </w:r>
      <w:r w:rsidR="00A574C9" w:rsidRPr="007F325F">
        <w:t xml:space="preserve"> Komisyonu</w:t>
      </w:r>
      <w:r w:rsidR="00005846">
        <w:t xml:space="preserve">nun </w:t>
      </w:r>
      <w:r>
        <w:t>27</w:t>
      </w:r>
      <w:r w:rsidR="00005846">
        <w:t>.</w:t>
      </w:r>
      <w:r w:rsidR="00717B43">
        <w:t>11</w:t>
      </w:r>
      <w:r w:rsidR="00B52587">
        <w:t>.2025</w:t>
      </w:r>
      <w:r w:rsidR="00717B43">
        <w:t xml:space="preserve"> </w:t>
      </w:r>
      <w:r w:rsidR="00EC582E" w:rsidRPr="00E35A5A">
        <w:t xml:space="preserve">tarihli ve </w:t>
      </w:r>
      <w:r>
        <w:t xml:space="preserve">413 </w:t>
      </w:r>
      <w:r w:rsidR="00EC582E" w:rsidRPr="00E35A5A">
        <w:t xml:space="preserve">sayılı Raporu Büyükşehir Belediye Meclisinin </w:t>
      </w:r>
      <w:r w:rsidR="00717B43">
        <w:t>09</w:t>
      </w:r>
      <w:r w:rsidR="00EC582E" w:rsidRPr="00E35A5A">
        <w:t>.</w:t>
      </w:r>
      <w:r w:rsidR="00717B43">
        <w:t>12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432A1C" w:rsidRDefault="00EC582E" w:rsidP="00432A1C">
      <w:pPr>
        <w:ind w:firstLine="708"/>
        <w:jc w:val="both"/>
      </w:pPr>
      <w:r w:rsidRPr="00E35A5A">
        <w:t>Konu üzerinde yapılan görüşmelerde;</w:t>
      </w:r>
      <w:r w:rsidR="00896330">
        <w:t xml:space="preserve"> </w:t>
      </w:r>
      <w:r w:rsidR="00432A1C" w:rsidRPr="00B76388">
        <w:t>Yenimahalle Belediye Başkanlığı Yazı İşleri Müdürlüğünün 05.08.2025 tarihli ve 18426575-419492 sayılı yazısı i</w:t>
      </w:r>
      <w:r w:rsidR="00432A1C">
        <w:t>le Yenimahalle Belediye Meclisi</w:t>
      </w:r>
      <w:r w:rsidR="00432A1C" w:rsidRPr="00B76388">
        <w:t>nin 05.08.2025 tarih ve 264 sayılı Kararı ile uygun görülen Yenimahalle İlçesi, Karşıyaka Mahallesi Islah İmar Planı Kapsamında 508. Cadde Yol Boyu Ticaret Aksının Belirlenmesine İlişkin </w:t>
      </w:r>
      <w:r w:rsidR="00432A1C" w:rsidRPr="00B76388">
        <w:rPr>
          <w:iCs/>
        </w:rPr>
        <w:t>"1/1000 Ölçekli Uygulama İmar Planı Değişikliği Teklifi"</w:t>
      </w:r>
      <w:r w:rsidR="00432A1C">
        <w:rPr>
          <w:iCs/>
        </w:rPr>
        <w:t>nin</w:t>
      </w:r>
      <w:r w:rsidR="00432A1C" w:rsidRPr="00B76388">
        <w:t xml:space="preserve"> 5216 </w:t>
      </w:r>
      <w:r w:rsidR="00432A1C">
        <w:t>s</w:t>
      </w:r>
      <w:r w:rsidR="00432A1C" w:rsidRPr="00B76388">
        <w:t>ayılı Kanunun 14</w:t>
      </w:r>
      <w:r w:rsidR="00432A1C">
        <w:t>’</w:t>
      </w:r>
      <w:r w:rsidR="00432A1C" w:rsidRPr="00B76388">
        <w:t xml:space="preserve">üncü maddesi gereği </w:t>
      </w:r>
      <w:r w:rsidR="00432A1C">
        <w:t xml:space="preserve">İmar ve Şehircilik Dairesi </w:t>
      </w:r>
      <w:r w:rsidR="00432A1C" w:rsidRPr="00B76388">
        <w:t>Başkanlığı</w:t>
      </w:r>
      <w:r w:rsidR="00432A1C">
        <w:t>n</w:t>
      </w:r>
      <w:r w:rsidR="00432A1C" w:rsidRPr="00B76388">
        <w:t>a sunul</w:t>
      </w:r>
      <w:r w:rsidR="00432A1C">
        <w:t>duğu,</w:t>
      </w:r>
    </w:p>
    <w:p w:rsidR="00432A1C" w:rsidRDefault="00432A1C" w:rsidP="00432A1C">
      <w:pPr>
        <w:ind w:firstLine="708"/>
        <w:jc w:val="both"/>
      </w:pPr>
    </w:p>
    <w:p w:rsidR="00432A1C" w:rsidRDefault="00432A1C" w:rsidP="00432A1C">
      <w:pPr>
        <w:ind w:firstLine="708"/>
        <w:jc w:val="both"/>
      </w:pPr>
      <w:r w:rsidRPr="00B76388">
        <w:rPr>
          <w:b/>
        </w:rPr>
        <w:t>Y</w:t>
      </w:r>
      <w:r w:rsidRPr="00B76388">
        <w:rPr>
          <w:b/>
          <w:bCs/>
        </w:rPr>
        <w:t>apılan incelemede;</w:t>
      </w:r>
    </w:p>
    <w:p w:rsidR="00432A1C" w:rsidRDefault="00432A1C" w:rsidP="00432A1C">
      <w:pPr>
        <w:ind w:firstLine="708"/>
        <w:jc w:val="both"/>
      </w:pPr>
      <w:r w:rsidRPr="00B76388">
        <w:rPr>
          <w:b/>
          <w:bCs/>
        </w:rPr>
        <w:t>Teklife Konu Alanın Mülkiyet ve Mevcut İmar Durumunun; </w:t>
      </w:r>
      <w:r w:rsidRPr="00B76388">
        <w:t>Yol boyu ticaret aksı olarak belirlenmesi talep edilen 508</w:t>
      </w:r>
      <w:r>
        <w:t>’</w:t>
      </w:r>
      <w:r w:rsidRPr="00B76388">
        <w:t>inci cadde ve çevresinin, Yenimahalle Belediye Meclisinin 17.04.1987 gün ve 144 sayılı Kararı ile uygun görülen Karşıyaka Mahallesi Islah İmar Planı kapsamında kaldığı, caddeden cephe alan taşınmazların şahıs mülkiyetinde ve konut kullanımda olduğu, Ankara Büyükşehir Belediyesi İmar Yönetmeliğinin Parsel Kullanım Fonksiyonlarına Göre Kullanım Koşulları başlıklı 19</w:t>
      </w:r>
      <w:r>
        <w:t>’</w:t>
      </w:r>
      <w:r w:rsidRPr="00B76388">
        <w:t>uncu maddesi f bendi hükmü doğrultusunda, Karşıyaka Mahallesi genelinde yol boyu ticaretin yoğun olarak teşekkül ettiği konut bölgelerinde ticaret kullanımı taleplerine ve konuyla ilgili şifahi başvurulara istinaden hazırlanan Karşıyaka Mahallesi Yol Boyu Ticaret Kullanımına İlişkin 1/1000 ölçekli Uygulama İmar Planı Değişikliğini</w:t>
      </w:r>
      <w:r>
        <w:t>n, Yenimahalle Belediye Meclisi</w:t>
      </w:r>
      <w:r w:rsidRPr="00B76388">
        <w:t>nin 20.05.2021 ve 248 sayılı Kararıyla uygun görülerek Büyükşehir Belediye Meclisinin 14.12.2021 gün ve 2520 sayılı Kararı ile tadilen onaylandığı, askı sürecini itirazsız tamamlayarak 15.03.2022 tarihinde kesinlik kazandığının belirtildiği,</w:t>
      </w:r>
    </w:p>
    <w:p w:rsidR="00432A1C" w:rsidRDefault="00432A1C" w:rsidP="00432A1C">
      <w:pPr>
        <w:ind w:firstLine="708"/>
        <w:jc w:val="both"/>
      </w:pPr>
    </w:p>
    <w:p w:rsidR="00432A1C" w:rsidRDefault="00432A1C" w:rsidP="00432A1C">
      <w:pPr>
        <w:ind w:firstLine="708"/>
        <w:jc w:val="both"/>
      </w:pPr>
      <w:r w:rsidRPr="00B76388">
        <w:rPr>
          <w:b/>
          <w:bCs/>
        </w:rPr>
        <w:t>Plan Teklifi ve Açıklama Raporunda;</w:t>
      </w:r>
      <w:r w:rsidRPr="00B76388">
        <w:t> 08.06.2018 gün ve 30445 sayılı Resmi Gazetede yayımlanarak yürürlüğe giren Ankara Büyükşehir Belediyesi İmar Yönetmeliğinin Parsel kullanım fonksiyonlarına göre yapılaşma koşulları başlıklı 19uncu maddesi f bendi </w:t>
      </w:r>
      <w:r w:rsidRPr="00B76388">
        <w:rPr>
          <w:iCs/>
        </w:rPr>
        <w:t>"Konut alanı: Bu alanda; 1) İlgili idare meclisince yol boyu ticaret olarak teşekkül ettiği karar altına alınan konut alanlarında bulunan parsellerin; zemin kat ve yol seviyesinde veya açığa çıkan bodrum katlarının yoldan cephe alan mekânlarında ya da binan</w:t>
      </w:r>
      <w:r>
        <w:rPr>
          <w:iCs/>
        </w:rPr>
        <w:t>ı</w:t>
      </w:r>
      <w:r w:rsidRPr="00B76388">
        <w:rPr>
          <w:iCs/>
        </w:rPr>
        <w:t>n birinci katında veya bodrum katlarında zemin katta yer alan mekânla içten bağlantılı olan ve binanın ortak merdivenleri ile ilişkilendirilmeyen, getirilecek kullanıma ilişkin otopark ihtiyacını karşılamak kaydıyla, gürültü ve kirlilik oluşturmayan ve imalâthane niteliğinde olmayan, gayrisıhhi özellik taşımayan, halkın günlük ihtiyaçlarını karşılamaya yönelik dükkân, kuaför, terzi, eczane, anaokulu ve kreş ile gelişme alanları hariç; Sağlık Bakanlığınca aranan şartlar sağlanmak kaydıyla günübirlik sağlık hizmeti sunulan sağlık kabini, muayenehane, aile sağlığı merkezi, ağız ve diş sağlığı merkezi, diyaliz merkezi, acil servis içermeyen tıp merkezi, psikoteknik değerlendirme merkezi, üremeye yardımcı tedavi merkezi, fizik tedavi müessesesi, genetik hastalıklar tanı merkezi, evde bakım merkezi, işitme cihazı merkezi, ısmarlama protez ve ortez merkezi ve lokanta, pastane gibi konut dışı hizmetler verilebilir."</w:t>
      </w:r>
      <w:r w:rsidRPr="00B76388">
        <w:t> hükmü ile konut parsellerinde mevcut teşekküle göre yol boyu ticaret meclis kararı alınması şartı getirildiğinin belirtildiği,</w:t>
      </w:r>
    </w:p>
    <w:p w:rsidR="00432A1C" w:rsidRDefault="00432A1C" w:rsidP="00432A1C">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32A1C" w:rsidRPr="002D00A5" w:rsidTr="00F14303">
        <w:trPr>
          <w:trHeight w:val="1008"/>
        </w:trPr>
        <w:tc>
          <w:tcPr>
            <w:tcW w:w="3510" w:type="dxa"/>
          </w:tcPr>
          <w:p w:rsidR="00432A1C" w:rsidRDefault="00432A1C" w:rsidP="00F14303">
            <w:pPr>
              <w:ind w:right="-1"/>
              <w:jc w:val="center"/>
            </w:pPr>
          </w:p>
          <w:p w:rsidR="00432A1C" w:rsidRPr="002D00A5" w:rsidRDefault="00432A1C" w:rsidP="00F14303">
            <w:pPr>
              <w:ind w:right="-1"/>
              <w:jc w:val="center"/>
            </w:pPr>
            <w:r w:rsidRPr="002D00A5">
              <w:t>T.C.</w:t>
            </w:r>
          </w:p>
          <w:p w:rsidR="00432A1C" w:rsidRPr="002D00A5" w:rsidRDefault="00432A1C" w:rsidP="00F14303">
            <w:pPr>
              <w:ind w:right="-1"/>
              <w:jc w:val="center"/>
            </w:pPr>
            <w:r w:rsidRPr="002D00A5">
              <w:t>ANKARA BÜYÜKŞEHİR</w:t>
            </w:r>
          </w:p>
          <w:p w:rsidR="00432A1C" w:rsidRDefault="00432A1C" w:rsidP="00F14303">
            <w:pPr>
              <w:ind w:right="-1"/>
              <w:jc w:val="center"/>
            </w:pPr>
            <w:r w:rsidRPr="002D00A5">
              <w:t>BELEDİYE MECLİSİ</w:t>
            </w:r>
          </w:p>
          <w:p w:rsidR="00432A1C" w:rsidRPr="002D00A5" w:rsidRDefault="00432A1C" w:rsidP="00F14303">
            <w:pPr>
              <w:ind w:right="-1"/>
              <w:jc w:val="center"/>
            </w:pPr>
          </w:p>
        </w:tc>
      </w:tr>
    </w:tbl>
    <w:p w:rsidR="00432A1C" w:rsidRDefault="00432A1C" w:rsidP="00432A1C">
      <w:pPr>
        <w:tabs>
          <w:tab w:val="left" w:pos="1935"/>
          <w:tab w:val="left" w:pos="9356"/>
        </w:tabs>
        <w:ind w:right="-1"/>
        <w:jc w:val="both"/>
      </w:pPr>
    </w:p>
    <w:p w:rsidR="00432A1C" w:rsidRDefault="00432A1C" w:rsidP="00432A1C">
      <w:pPr>
        <w:tabs>
          <w:tab w:val="left" w:pos="1935"/>
          <w:tab w:val="left" w:pos="9356"/>
        </w:tabs>
        <w:ind w:right="-1"/>
        <w:jc w:val="both"/>
      </w:pPr>
    </w:p>
    <w:p w:rsidR="00432A1C" w:rsidRDefault="00432A1C" w:rsidP="00432A1C">
      <w:pPr>
        <w:ind w:right="-1"/>
        <w:jc w:val="both"/>
      </w:pPr>
      <w:r>
        <w:t>Karar No: 1849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432A1C" w:rsidRDefault="00432A1C" w:rsidP="00432A1C">
      <w:pPr>
        <w:ind w:right="-1"/>
        <w:jc w:val="both"/>
      </w:pPr>
    </w:p>
    <w:p w:rsidR="00432A1C" w:rsidRDefault="00432A1C" w:rsidP="00432A1C">
      <w:pPr>
        <w:ind w:right="-1"/>
        <w:jc w:val="both"/>
      </w:pPr>
    </w:p>
    <w:p w:rsidR="00432A1C" w:rsidRDefault="00432A1C" w:rsidP="00432A1C">
      <w:pPr>
        <w:ind w:right="-1"/>
        <w:jc w:val="center"/>
      </w:pPr>
      <w:r>
        <w:t>-2-</w:t>
      </w:r>
    </w:p>
    <w:p w:rsidR="00432A1C" w:rsidRDefault="00432A1C" w:rsidP="00432A1C">
      <w:pPr>
        <w:ind w:firstLine="708"/>
        <w:jc w:val="both"/>
      </w:pPr>
    </w:p>
    <w:p w:rsidR="00432A1C" w:rsidRDefault="00432A1C" w:rsidP="00432A1C">
      <w:pPr>
        <w:ind w:firstLine="708"/>
        <w:jc w:val="both"/>
      </w:pPr>
    </w:p>
    <w:p w:rsidR="00432A1C" w:rsidRDefault="00432A1C" w:rsidP="00432A1C">
      <w:pPr>
        <w:ind w:firstLine="708"/>
        <w:jc w:val="both"/>
      </w:pPr>
    </w:p>
    <w:p w:rsidR="00432A1C" w:rsidRDefault="00432A1C" w:rsidP="00432A1C">
      <w:pPr>
        <w:ind w:firstLine="708"/>
        <w:jc w:val="both"/>
        <w:rPr>
          <w:b/>
          <w:bCs/>
        </w:rPr>
      </w:pPr>
      <w:r w:rsidRPr="00B76388">
        <w:t>15.06.2008 tarih ve 593 no</w:t>
      </w:r>
      <w:r>
        <w:t>.</w:t>
      </w:r>
      <w:r w:rsidRPr="00B76388">
        <w:t>lu ruhsat ve yapı kullanma izin belgesine göre 41051 ada 39 parseldeki (yeni 41051/60 parsel) mevcut yapıda 4 adet dükkân bulunduğunun anlaşıldığı ve bu kapsamda 508</w:t>
      </w:r>
      <w:r>
        <w:t>’</w:t>
      </w:r>
      <w:r w:rsidRPr="00B76388">
        <w:t>inci caddeye cepheli konut alanlarında, onaylı imar planları ile arazi kontrollerinde tespit edilen mevcut ticari teşekkül dikkate alınarak hazırlanan yol boyu ticaret kullanımına ilişkin 1/1000 ölçekli Uygulama İmar Planı Değişikliği ile yol boyu ticaret aksının belirlendiği,</w:t>
      </w:r>
    </w:p>
    <w:p w:rsidR="00432A1C" w:rsidRDefault="00432A1C" w:rsidP="00432A1C">
      <w:pPr>
        <w:ind w:firstLine="708"/>
        <w:jc w:val="both"/>
        <w:rPr>
          <w:b/>
          <w:bCs/>
        </w:rPr>
      </w:pPr>
    </w:p>
    <w:p w:rsidR="00432A1C" w:rsidRDefault="00432A1C" w:rsidP="00432A1C">
      <w:pPr>
        <w:ind w:firstLine="708"/>
        <w:jc w:val="both"/>
      </w:pPr>
      <w:r w:rsidRPr="00B76388">
        <w:rPr>
          <w:b/>
          <w:bCs/>
        </w:rPr>
        <w:t>Başkanlığımızca yapılan değerlendirmede; </w:t>
      </w:r>
      <w:r w:rsidRPr="00B76388">
        <w:t>İlçe Belediye Meclisince uygun görülerek tarafımıza sunulan 1/1000 ölçekli uygulama imar planı değişikliği teklifinin Büyükşehir Belediye Meclisince değerlendirilmesinin uygun olacağı</w:t>
      </w:r>
      <w:r>
        <w:t>, görüş ve sonucuna varıldığı,</w:t>
      </w:r>
    </w:p>
    <w:p w:rsidR="00432A1C" w:rsidRDefault="00432A1C" w:rsidP="00432A1C">
      <w:pPr>
        <w:ind w:firstLine="708"/>
        <w:jc w:val="both"/>
      </w:pPr>
    </w:p>
    <w:p w:rsidR="002F7904" w:rsidRDefault="00432A1C" w:rsidP="00432A1C">
      <w:pPr>
        <w:ind w:firstLine="708"/>
        <w:jc w:val="both"/>
      </w:pPr>
      <w:r>
        <w:t>Hususları tespit edilmiş olup, Yenimahalle İlçesi</w:t>
      </w:r>
      <w:r w:rsidRPr="00B76388">
        <w:t xml:space="preserve"> Karşıyaka Mahallesi Islah İmar Planı Kapsamında 508</w:t>
      </w:r>
      <w:r>
        <w:t>’</w:t>
      </w:r>
      <w:r w:rsidRPr="00B76388">
        <w:t xml:space="preserve">inci Cadde Yol Boyu Ticaret Aksının Belirlenmesine </w:t>
      </w:r>
      <w:r>
        <w:t xml:space="preserve">yönelik </w:t>
      </w:r>
      <w:r w:rsidRPr="00B76388">
        <w:rPr>
          <w:iCs/>
        </w:rPr>
        <w:t xml:space="preserve">1/1000 ölçekli uygulama ima planı </w:t>
      </w:r>
      <w:r w:rsidRPr="00432A1C">
        <w:rPr>
          <w:rStyle w:val="Vurgu"/>
          <w:i w:val="0"/>
          <w:color w:val="000000"/>
        </w:rPr>
        <w:t>değişikliğinin “onayı”</w:t>
      </w:r>
      <w:r>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17B43" w:rsidRDefault="00717B43"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w:t>
            </w:r>
            <w:r w:rsidR="00717B43">
              <w:rPr>
                <w:color w:val="000000"/>
              </w:rPr>
              <w:t>ce</w:t>
            </w:r>
            <w:r>
              <w:rPr>
                <w:color w:val="000000"/>
              </w:rPr>
              <w:t xml:space="preserve"> </w:t>
            </w:r>
            <w:r w:rsidR="00717B43">
              <w:rPr>
                <w:color w:val="000000"/>
              </w:rPr>
              <w:t>YILMAZ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A1C"/>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EB74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4A136-6DB5-4039-9D75-88D36F45D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4410</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2025-12-10T06:50:00Z</dcterms:created>
  <dcterms:modified xsi:type="dcterms:W3CDTF">2025-12-10T06:50:00Z</dcterms:modified>
</cp:coreProperties>
</file>