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34274B" w:rsidP="00AA7ED1">
      <w:pPr>
        <w:ind w:right="-1" w:firstLine="708"/>
        <w:jc w:val="both"/>
      </w:pPr>
      <w:r>
        <w:t>Yolcu Taşıma Ücret Tarifesinin belirlenmesine</w:t>
      </w:r>
      <w:r w:rsidR="009160FF" w:rsidRPr="00C1697D">
        <w:t xml:space="preserve"> ilişkin </w:t>
      </w:r>
      <w:r w:rsidR="00DB3B57">
        <w:t>Hukuk ve Tarifeler</w:t>
      </w:r>
      <w:r w:rsidR="009160FF" w:rsidRPr="00C1697D">
        <w:t xml:space="preserve"> </w:t>
      </w:r>
      <w:r w:rsidR="00A574C9" w:rsidRPr="007F325F">
        <w:t>Komisyonu</w:t>
      </w:r>
      <w:r w:rsidR="00BC700E">
        <w:t xml:space="preserve">nun </w:t>
      </w:r>
      <w:r w:rsidR="00DB3B57">
        <w:t>28</w:t>
      </w:r>
      <w:r w:rsidR="00005846">
        <w:t>.</w:t>
      </w:r>
      <w:r w:rsidR="00A06233">
        <w:t>1</w:t>
      </w:r>
      <w:r w:rsidR="00DB3B57">
        <w:t>1</w:t>
      </w:r>
      <w:r w:rsidR="00B52587">
        <w:t>.2025</w:t>
      </w:r>
      <w:r w:rsidR="00A36F50">
        <w:t xml:space="preserve"> tarihli ve </w:t>
      </w:r>
      <w:r>
        <w:t>93</w:t>
      </w:r>
      <w:r w:rsidR="006D5C62">
        <w:t xml:space="preserve"> </w:t>
      </w:r>
      <w:r w:rsidR="00EC582E" w:rsidRPr="00E35A5A">
        <w:t>sayılı Raporu</w:t>
      </w:r>
      <w:r w:rsidR="009347E1">
        <w:t xml:space="preserve"> Büyükşehir Belediye Meclisinin </w:t>
      </w:r>
      <w:r w:rsidR="00DB3B57">
        <w:t>10</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4274B" w:rsidRDefault="00EC582E" w:rsidP="009035A7">
      <w:pPr>
        <w:tabs>
          <w:tab w:val="left" w:pos="9356"/>
        </w:tabs>
        <w:ind w:right="-1" w:firstLine="708"/>
        <w:jc w:val="both"/>
      </w:pPr>
      <w:r w:rsidRPr="00E35A5A">
        <w:t>Konu üzerinde yapılan görüşmelerde;</w:t>
      </w:r>
      <w:r w:rsidR="002C5AA0">
        <w:t xml:space="preserve"> </w:t>
      </w:r>
      <w:r w:rsidR="0034274B">
        <w:t xml:space="preserve">EGO Genel Müdürlüğü Mali Hizmetler Dairesi Başkanlığının 10.11.2025 tarihli ve E.329606 sayılı yazılarında; Yolcu Taşıma Ücret Tarifesi Belirleme Komisyonu Oluşturulması konulu görevlendirme yazıları gereğince gerek toplu taşıma faaliyeti yürüten özel işleticilerden gelen dilekçelerde yer alan talepler üzerinden, gerekse Kuruluş tarafından yürütülen toplu taşıma hizmetlerinin etkili, ekonomik ve verimlilik esasları üzerinden sürdürülebilirliği açısından araştırma ve inceleme yapılarak uygulanabilecek makul bir ücret tarifesi belirlenebilmesi için komisyon kurulduğu; </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 xml:space="preserve">5216 sayılı Büyükşehir Belediyesi Kanunu'nun "Ulaşım hizmetleri" başlıklı 9. maddesinin 1. fıkrasında, Büyükşehir içindeki kara, deniz, su, göl ve demiryolu üzerindeki her türlü taşımacılık hizmetlerinin koordinasyon içinde yürütülmesi amacıyla büyükşehir belediye başkanı ya da görevlendirdiği kişinin başkanlığında, yönetmelikle belirlenecek kamu kurum ve kuruluşları ile Türkiye Şoförler ve Otomobilciler Federasyonunun görevlendireceği ilgili odanın temsilcisinin katılacağı Ulaşım Koordinasyon Merkezi'nin kurulacağı düzenlenmiş, 5216 sayılı Kanun'un 8. ve 9. maddesine dayanılarak yürürlüğe konulan Büyükşehir Belediyeleri Koordinasyon Merkezleri Yönetmeliğinin 18. maddesinin 1. fıkrasının (ç) bendinde; kara, deniz, göl, nehir, kanal ve demiryolu üzerinde işletilen her türlü servis ve toplu taşıma araçları ile taksi bilet ücret ve tarifelerinin belirlenmesi yetkisinin </w:t>
      </w:r>
      <w:proofErr w:type="spellStart"/>
      <w:r>
        <w:t>UKOME'ye</w:t>
      </w:r>
      <w:proofErr w:type="spellEnd"/>
      <w:r>
        <w:t xml:space="preserve"> ait olduğu kararına bağlanmıştır. Danıştay 8.Dairesinin 23.06.2025 tarih ve E.2023/5615 Esas K. 2025/6030 Kararı ile bilet ücret ve tarifelerinin belirleme yetkisinin; dayanağı Kanun hükmünü aşarak ve Kanun ile belirlenen yetkileri genişleterek, UKOME'nin yetkili kılındığı gerekçesi ile dava konusu düzenlemede hukuka uyarlık bulunmadığı gerekçesi ile iptal edil</w:t>
      </w:r>
      <w:r w:rsidR="00702174">
        <w:t>diği,</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İlgili Yönetmelik Maddesinin iptali ile bilet ücret ve tarifelerinin belirleme yetkisi 5216 sayılı Kanunu'nun "Büyükşehir ve ilçe belediyelerinin görev ve sorumlulukları" başlıklı 7. Maddesinin 1. Fıkrasının f bendinde düzenlenen "Büyükşehir ulaşım ana plânını yapmak veya yaptırmak ve uygulamak; ulaşım ve toplu taşıma hizmetlerini plânlamak ve koordinasyonu sağlamak;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veya kiraya vermek; kanunların belediyelere verdiği trafik düzenlemesinin gerektirdiği bütün işleri yürütmek" hüküm gereği Büyükşehir Belediyesi bünyesinde devam etmesi gerek</w:t>
      </w:r>
      <w:r w:rsidR="00702174">
        <w:t>tiği,</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p>
    <w:p w:rsidR="009035A7" w:rsidRDefault="009035A7" w:rsidP="0034274B">
      <w:pPr>
        <w:pStyle w:val="msobodytextindent"/>
        <w:tabs>
          <w:tab w:val="left" w:pos="9355"/>
        </w:tabs>
        <w:ind w:firstLine="709"/>
      </w:pPr>
    </w:p>
    <w:p w:rsidR="00702174" w:rsidRDefault="00702174" w:rsidP="0034274B">
      <w:pPr>
        <w:pStyle w:val="msobodytextindent"/>
        <w:tabs>
          <w:tab w:val="left" w:pos="9355"/>
        </w:tabs>
        <w:ind w:firstLine="709"/>
      </w:pPr>
    </w:p>
    <w:p w:rsidR="00702174" w:rsidRDefault="00702174" w:rsidP="0034274B">
      <w:pPr>
        <w:pStyle w:val="msobodytextindent"/>
        <w:tabs>
          <w:tab w:val="left" w:pos="9355"/>
        </w:tabs>
        <w:ind w:firstLine="709"/>
      </w:pPr>
    </w:p>
    <w:p w:rsidR="00702174" w:rsidRDefault="00702174" w:rsidP="0034274B">
      <w:pPr>
        <w:pStyle w:val="msobodytextindent"/>
        <w:tabs>
          <w:tab w:val="left" w:pos="9355"/>
        </w:tabs>
        <w:ind w:firstLine="709"/>
      </w:pPr>
    </w:p>
    <w:p w:rsidR="009035A7" w:rsidRDefault="009035A7" w:rsidP="0034274B">
      <w:pPr>
        <w:pStyle w:val="msobodytextindent"/>
        <w:tabs>
          <w:tab w:val="left" w:pos="9355"/>
        </w:tabs>
        <w:ind w:firstLine="709"/>
      </w:pPr>
    </w:p>
    <w:p w:rsidR="00702174" w:rsidRDefault="00702174" w:rsidP="0034274B">
      <w:pPr>
        <w:ind w:firstLine="142"/>
        <w:jc w:val="center"/>
      </w:pPr>
    </w:p>
    <w:p w:rsidR="0034274B" w:rsidRDefault="0034274B" w:rsidP="00702174">
      <w:pPr>
        <w:jc w:val="center"/>
      </w:pPr>
      <w:r>
        <w:t>-2-</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p>
    <w:p w:rsidR="0034274B" w:rsidRPr="00702174" w:rsidRDefault="009035A7" w:rsidP="0034274B">
      <w:pPr>
        <w:pStyle w:val="msobodytextindent"/>
        <w:tabs>
          <w:tab w:val="left" w:pos="9355"/>
        </w:tabs>
        <w:ind w:firstLine="709"/>
      </w:pPr>
      <w:r w:rsidRPr="00702174">
        <w:t>Bu kapsamda;</w:t>
      </w:r>
    </w:p>
    <w:p w:rsidR="0034274B" w:rsidRDefault="0034274B" w:rsidP="0034274B">
      <w:pPr>
        <w:pStyle w:val="msobodytextindent"/>
        <w:tabs>
          <w:tab w:val="left" w:pos="9355"/>
        </w:tabs>
        <w:ind w:firstLine="709"/>
      </w:pPr>
      <w:r>
        <w:t>EGO Genel Müdürlük Makamının 30.09.2025 tarih ve E-321325 sayılı ve "Yolcu Taşıma Ücret Tarifesi Belirleme Komisyonu Oluşturulması" konulu görevlendirme yazıları gereğince gerek toplu taşıma faaliyeti yürüten özel işleticilerden gelen dilekçelerde yer alan talepler üzerinden, gerekse Kuruluş tarafından yürütülen toplu taşıma hizmetlerinin etkili, ekonomik ve verimlilik esasları üzerinden sürdürülebilirliği açısından araştırma ve inceleme yapılarak uygulanabilecek makul bir ücret tarifesi belirlenebilmesi için komisyon oluşturul</w:t>
      </w:r>
      <w:r w:rsidR="00702174">
        <w:t>duğu,</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EGO Genel Müdürlüğü Kurumsal gider ve maliyet unsurları incelenip, bilet ücret tarifesinde yapılacak uyarlamaya ilişkin olarak hem Kurumsal hem de özel işleticiler yönünden sürdürülebilirlik, ekonomiklik, etkililik, verimlilik açısından yapılan araştırma, inceleme ve analizler neticesinde;</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13/02/2025 tarih ve 2025/15 sayılı UKOME Kararı ile tam bilet ücretinin 21,00-TL'den 26,00-TL’ye indirimli biniş ücretinin de 10,50-TL'den 13,00-TL'ye artırıldığı tespit edil</w:t>
      </w:r>
      <w:r w:rsidR="00702174">
        <w:t>diği,</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 xml:space="preserve">Bu süreçte belli başlı girdi kalemlerinde artışlar şu şekilde gerçekleşmiştir: Araç Bakım Onarım Faaliyet Gider Kalemlerinde Yaşanan Artışlar, 2025 yılı Şubat ayında elektrik 1 </w:t>
      </w:r>
      <w:proofErr w:type="spellStart"/>
      <w:r>
        <w:t>kWh</w:t>
      </w:r>
      <w:proofErr w:type="spellEnd"/>
      <w:r>
        <w:t xml:space="preserve"> ücreti 4,89- TL'den 2025 yılı Eylül ayında 6,17-TL'ye çıkarak % 26 oranında artış gerçekleşmiştir. 2025 yılı Şubat ayında otobüslerimizde kullanılan 1 metreküp (m3) </w:t>
      </w:r>
      <w:proofErr w:type="spellStart"/>
      <w:r>
        <w:t>CNG'nin</w:t>
      </w:r>
      <w:proofErr w:type="spellEnd"/>
      <w:r>
        <w:t xml:space="preserve"> maliyeti 18,93-TL'den 2025 yılı Kasım ayında 26,30-TL'ye çıkarak %39 oranında artış gerçekleşmiştir. (KDV-ÖTV Dahil Tutarlar) 2025 yılı Şubat ayında otobüslerimizde kullanılan motorin ücreti 43,89-TL'den 2025 yılı Kasım ayında 58,57-TL'ye çıkarak %34 oranında artış gerçekleşmiştir. " 2025 yılı Şubat ayından-2025 yılı Kasım dönemine kadar, otobüslerimizde kullanılan yedek parça ücretlerinde %35 oranında artış gerçekleşmiştir. 2025 yılı Şubat - Kasım aylan arasında Ulaşım hizmetlerinde kullanılan araçlara ait zorunlu sigorta giderleri % 38 oranında artış göster</w:t>
      </w:r>
      <w:r w:rsidR="00702174">
        <w:t>ildiği,</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 xml:space="preserve">Ayrıca mevzuat gereği ücretsiz ve indirimli taşınan yolcuların toplam taşınan yolcuya oranının %62'ye varan oranlara ulaşmasının, gider ve maliyet unsurlarını da olumsuz etkileyerek EGO Genel Müdürlüğü mali yükünü artırdığı, her on yolcudan yaklaşık altısının ücretsiz ve indirimli seyahat hakkından </w:t>
      </w:r>
      <w:r w:rsidR="00702174">
        <w:t>yararlanan yolculardan oluştuğu,</w:t>
      </w:r>
    </w:p>
    <w:p w:rsidR="00702174" w:rsidRDefault="00702174" w:rsidP="0034274B">
      <w:pPr>
        <w:pStyle w:val="msobodytextindent"/>
        <w:tabs>
          <w:tab w:val="left" w:pos="9355"/>
        </w:tabs>
        <w:ind w:firstLine="709"/>
      </w:pPr>
    </w:p>
    <w:p w:rsidR="0034274B" w:rsidRDefault="0034274B" w:rsidP="0034274B">
      <w:pPr>
        <w:pStyle w:val="msobodytextindent"/>
        <w:tabs>
          <w:tab w:val="left" w:pos="9355"/>
        </w:tabs>
        <w:ind w:firstLine="709"/>
      </w:pPr>
      <w:r>
        <w:t>2025 yılının ilk 10 ayını kapsayan gelir -gider dengelerinin karşılaştırılması sonucu elde edilen yolcu başı bilet gelirinin yolcu başı giderin %40'ını karşıladığı ve yolcu başına sübvansiyon oranının %60 olduğu gözle</w:t>
      </w:r>
      <w:r w:rsidR="00702174">
        <w:t>ndiği,</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Özel toplu taşıma aracı işleticileri açısından da durumun farklı olmadığı, Şubat 2025, Kasım 2025 ayları arasında, motorin, yedek parça, madeni yağ, lastik, akü, antifriz zorunlu trafik sigortası vb. ürünlerde artışlar olması, EGO denetiminde toplu taşıma hizmeti sunan özel işleticilerin de başta işletme ve bakım- onarım gideri olmak üzere, gider ve maliyetlerinde büyük artışlara neden olduğu</w:t>
      </w:r>
      <w:r w:rsidR="00702174">
        <w:t>,</w:t>
      </w:r>
    </w:p>
    <w:p w:rsidR="00702174" w:rsidRDefault="00702174" w:rsidP="0034274B">
      <w:pPr>
        <w:pStyle w:val="msobodytextindent"/>
        <w:tabs>
          <w:tab w:val="left" w:pos="9355"/>
        </w:tabs>
        <w:ind w:firstLine="709"/>
      </w:pPr>
    </w:p>
    <w:p w:rsidR="00702174" w:rsidRDefault="00702174" w:rsidP="0034274B">
      <w:pPr>
        <w:pStyle w:val="msobodytextindent"/>
        <w:tabs>
          <w:tab w:val="left" w:pos="9355"/>
        </w:tabs>
        <w:ind w:firstLine="709"/>
      </w:pPr>
    </w:p>
    <w:p w:rsidR="00702174" w:rsidRDefault="00702174" w:rsidP="0034274B">
      <w:pPr>
        <w:pStyle w:val="msobodytextindent"/>
        <w:tabs>
          <w:tab w:val="left" w:pos="9355"/>
        </w:tabs>
        <w:ind w:firstLine="709"/>
      </w:pP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p>
    <w:p w:rsidR="0034274B" w:rsidRDefault="0034274B" w:rsidP="0034274B">
      <w:pPr>
        <w:ind w:firstLine="142"/>
        <w:jc w:val="center"/>
      </w:pPr>
    </w:p>
    <w:p w:rsidR="0034274B" w:rsidRDefault="0034274B" w:rsidP="0034274B">
      <w:pPr>
        <w:ind w:firstLine="142"/>
        <w:jc w:val="center"/>
      </w:pPr>
      <w:r>
        <w:t>-3-</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30 Büyükşehir Belediyesinin toplu taşımacılık ücret tarifeleri üzerinden yap</w:t>
      </w:r>
      <w:r w:rsidR="00702174">
        <w:t>ılan araştırmalar</w:t>
      </w:r>
      <w:r>
        <w:t xml:space="preserve"> neticesinde kat edilen ortalama kilometreler </w:t>
      </w:r>
      <w:proofErr w:type="gramStart"/>
      <w:r>
        <w:t>baz</w:t>
      </w:r>
      <w:proofErr w:type="gramEnd"/>
      <w:r>
        <w:t xml:space="preserve"> alınarak Türkiye geneli kilometre başı tam bilet ücretinin 1,11-TL, öğrenci bilet ücretinin 0,60-TL olduğu tespit edilmiştir. Mevcut ücret tarifemizde kilometre başı tam bilet ücreti 0,70-TL, öğrenci bilet ücreti 0,35-TL olup; Türkiye ortalamasının altında olduğu</w:t>
      </w:r>
      <w:r w:rsidR="00702174">
        <w:t>,</w:t>
      </w:r>
    </w:p>
    <w:p w:rsidR="00702174" w:rsidRDefault="00702174" w:rsidP="0034274B">
      <w:pPr>
        <w:pStyle w:val="msobodytextindent"/>
        <w:tabs>
          <w:tab w:val="left" w:pos="9355"/>
        </w:tabs>
        <w:ind w:firstLine="709"/>
      </w:pPr>
    </w:p>
    <w:p w:rsidR="0034274B" w:rsidRDefault="0034274B" w:rsidP="0034274B">
      <w:pPr>
        <w:pStyle w:val="msobodytextindent"/>
        <w:tabs>
          <w:tab w:val="left" w:pos="9355"/>
        </w:tabs>
        <w:ind w:firstLine="709"/>
      </w:pPr>
      <w:r>
        <w:t>Toplu taşıma gider ve maliyet unsurlarında yıllar itibarıyla yaşanan yüksek artışlar karşısında bilet ücretlerinde 9 ay bir artış yapılmamış olması karşısında; hem EGO Genel Müdürlüğü hem de özel toplu taşıma aracı sahipleri tarafından sunulan toplu taşıma hizmetinin ekonomiklik, verimlilik, etkililik ve sürdürebilirliği açısından, bu hizmetten yararlanıcıları en az etkileyecek hizmet sunucularının da taleplerini karşılayabilecek, makul bir oranda bilet ücret tarifelerinde ayarlama yapılmasını zorunlu kıldığı,</w:t>
      </w:r>
    </w:p>
    <w:p w:rsidR="0034274B" w:rsidRDefault="0034274B" w:rsidP="0034274B">
      <w:pPr>
        <w:pStyle w:val="msobodytextindent"/>
        <w:tabs>
          <w:tab w:val="left" w:pos="9355"/>
        </w:tabs>
        <w:ind w:firstLine="709"/>
      </w:pPr>
    </w:p>
    <w:p w:rsidR="0034274B" w:rsidRDefault="00702174" w:rsidP="0034274B">
      <w:pPr>
        <w:pStyle w:val="msobodytextindent"/>
        <w:tabs>
          <w:tab w:val="left" w:pos="9355"/>
        </w:tabs>
        <w:ind w:firstLine="709"/>
      </w:pPr>
      <w:r>
        <w:t xml:space="preserve">İlgili Komisyonca </w:t>
      </w:r>
      <w:r w:rsidR="0034274B">
        <w:t>değerlendirilerek toplu taşıma hizmetinin sürdürülebilirliğinin sağlanması amacıyla mevcut tarifelerin ekte sunulan şekli ile güncellenmesi;</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1-Metro, Ankaray, Başkentray taşıma ücretlerinin Merkez Tarifesinden, EGO Otobüs, Özel Toplu Taşıma Araçları (ÖTA) ve Özel Halk Otobüsleri (ÖHO) yolcu taşıma ücretlerinin ekte sunulan tabloda belirtildiği üzere uygulanması,</w:t>
      </w:r>
    </w:p>
    <w:p w:rsidR="0034274B" w:rsidRDefault="0034274B" w:rsidP="0034274B">
      <w:pPr>
        <w:pStyle w:val="msobodytextindent"/>
        <w:tabs>
          <w:tab w:val="left" w:pos="9355"/>
        </w:tabs>
        <w:ind w:firstLine="709"/>
      </w:pPr>
    </w:p>
    <w:p w:rsidR="0034274B" w:rsidRDefault="0034274B" w:rsidP="0034274B">
      <w:pPr>
        <w:pStyle w:val="msobodytextindent"/>
        <w:tabs>
          <w:tab w:val="left" w:pos="9355"/>
        </w:tabs>
        <w:ind w:firstLine="709"/>
      </w:pPr>
      <w:r>
        <w:t xml:space="preserve">2-Ankara Mücavir Alan Sınırları içerisinde Yolcu Taşıma Ücretlerinin; (EGO Otobüs, Ankaray, Metro, Teleferik, Ankara Kent Merkezi Özel Toplu Taşıma Araçları (ÖTA) ve Özel Halk Otobüsleri (ÖHO), Başkentray) ekte sunulan tabloda belirtildiği üzere uygulanması, </w:t>
      </w:r>
    </w:p>
    <w:p w:rsidR="0034274B" w:rsidRDefault="0034274B" w:rsidP="0034274B">
      <w:pPr>
        <w:pStyle w:val="msobodytextindent"/>
        <w:tabs>
          <w:tab w:val="left" w:pos="9355"/>
        </w:tabs>
        <w:ind w:firstLine="709"/>
      </w:pPr>
    </w:p>
    <w:p w:rsidR="001756AB" w:rsidRDefault="0034274B" w:rsidP="009347E1">
      <w:pPr>
        <w:tabs>
          <w:tab w:val="left" w:pos="9356"/>
        </w:tabs>
        <w:ind w:right="-1" w:firstLine="708"/>
        <w:jc w:val="both"/>
      </w:pPr>
      <w:r>
        <w:t xml:space="preserve">3-Metro, Ankaray, Başkentray taşıma ücretlerinin Merkez tarifesinden, EGO Otobüs, Özel Toplu Taşıma Araçları (ÖTA) ve Özel Halk Otobüsleri (ÖHO) Yolcu Taşıma ücretlerinin ekte sunulan tabloda belirtildiği üzere uygulanmasına </w:t>
      </w:r>
      <w:r w:rsidR="00936478" w:rsidRPr="00896330">
        <w:t xml:space="preserve">ilişkin </w:t>
      </w:r>
      <w:r w:rsidR="00DB3B57">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9035A7">
        <w:t xml:space="preserve"> </w:t>
      </w:r>
      <w:r w:rsidR="009035A7" w:rsidRPr="0027594F">
        <w:rPr>
          <w:u w:val="single"/>
        </w:rPr>
        <w:t xml:space="preserve">“Tablodaki tarifelendirmede, sabah indirimli saatlerde, 06.00-06.45 arası olarak tabloda yazılmış olup, bunun 07.00’ye uzatılmasını, yani 06.00 ila 07.00 arası indirimli </w:t>
      </w:r>
      <w:r w:rsidR="00702174" w:rsidRPr="0027594F">
        <w:rPr>
          <w:u w:val="single"/>
        </w:rPr>
        <w:t xml:space="preserve">uygulanmasını ve ücretin 23 TL.’den 25 TL. </w:t>
      </w:r>
      <w:proofErr w:type="gramStart"/>
      <w:r w:rsidR="00702174" w:rsidRPr="0027594F">
        <w:rPr>
          <w:u w:val="single"/>
        </w:rPr>
        <w:t>olarak</w:t>
      </w:r>
      <w:proofErr w:type="gramEnd"/>
      <w:r w:rsidR="00702174" w:rsidRPr="0027594F">
        <w:rPr>
          <w:u w:val="single"/>
        </w:rPr>
        <w:t>,</w:t>
      </w:r>
      <w:r w:rsidR="009035A7" w:rsidRPr="0027594F">
        <w:rPr>
          <w:u w:val="single"/>
        </w:rPr>
        <w:t xml:space="preserve"> </w:t>
      </w:r>
      <w:r w:rsidR="00702174" w:rsidRPr="0027594F">
        <w:rPr>
          <w:u w:val="single"/>
        </w:rPr>
        <w:t>bu tarife üzerinden</w:t>
      </w:r>
      <w:r w:rsidR="000832D0">
        <w:rPr>
          <w:u w:val="single"/>
        </w:rPr>
        <w:t xml:space="preserve"> 01.01.2026 tarihinden itibaren</w:t>
      </w:r>
      <w:r w:rsidR="00702174" w:rsidRPr="0027594F">
        <w:rPr>
          <w:u w:val="single"/>
        </w:rPr>
        <w:t xml:space="preserve"> uygulanması</w:t>
      </w:r>
      <w:r w:rsidR="009035A7" w:rsidRPr="0027594F">
        <w:rPr>
          <w:u w:val="single"/>
        </w:rPr>
        <w:t>”</w:t>
      </w:r>
      <w:r w:rsidR="009035A7">
        <w:t xml:space="preserve"> </w:t>
      </w:r>
      <w:r w:rsidR="00702174">
        <w:t>tarzında oylanması sonucu</w:t>
      </w:r>
      <w:r w:rsidR="009035A7">
        <w:t xml:space="preserve"> AK Parti ve BBP Gruplarının red oylarına rağmen</w:t>
      </w:r>
      <w:r w:rsidR="00F60EEE">
        <w:t xml:space="preserve"> </w:t>
      </w:r>
      <w:r w:rsidR="00936478" w:rsidRPr="000E4FBC">
        <w:t>oy</w:t>
      </w:r>
      <w:r w:rsidR="009035A7">
        <w:t>çokluğu</w:t>
      </w:r>
      <w:r w:rsidR="00F60EEE">
        <w:t xml:space="preserve"> </w:t>
      </w:r>
      <w:r w:rsidR="00936478" w:rsidRPr="000E4FBC">
        <w:t>ile kabul edildi.</w:t>
      </w:r>
      <w:bookmarkStart w:id="0" w:name="_GoBack"/>
      <w:bookmarkEnd w:id="0"/>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974" w:type="dxa"/>
            <w:vAlign w:val="center"/>
          </w:tcPr>
          <w:p w:rsidR="00764D3D" w:rsidRDefault="00DB3B57"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 No: 18</w:t>
    </w:r>
    <w:r w:rsidR="0034274B">
      <w:t>66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2D0"/>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7594F"/>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46BE"/>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2174"/>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EF7B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8D24-D31D-41A9-A656-71547C2D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1021</Words>
  <Characters>7195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2025-12-12T14:08:00Z</cp:lastPrinted>
  <dcterms:created xsi:type="dcterms:W3CDTF">2025-12-11T06:34:00Z</dcterms:created>
  <dcterms:modified xsi:type="dcterms:W3CDTF">2025-12-12T14:12:00Z</dcterms:modified>
</cp:coreProperties>
</file>