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35" w:rsidRDefault="00FE023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2C3F5B">
        <w:t>1</w:t>
      </w:r>
      <w:r w:rsidR="00FE0235">
        <w:t>704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3F43B3">
        <w:t>1</w:t>
      </w:r>
      <w:r w:rsidR="00FE0235">
        <w:t>3</w:t>
      </w:r>
      <w:r w:rsidR="00305F2F">
        <w:t>.</w:t>
      </w:r>
      <w:r w:rsidR="001E7D23">
        <w:t>1</w:t>
      </w:r>
      <w:r w:rsidR="00ED6E95">
        <w:t>1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C161AA" w:rsidRDefault="00C161AA" w:rsidP="00481184">
      <w:pPr>
        <w:jc w:val="center"/>
      </w:pPr>
    </w:p>
    <w:p w:rsidR="003D4E05" w:rsidRDefault="003D4E05" w:rsidP="00481184">
      <w:pPr>
        <w:jc w:val="center"/>
      </w:pPr>
    </w:p>
    <w:p w:rsidR="00EC2401" w:rsidRDefault="00EC2401" w:rsidP="00481184"/>
    <w:p w:rsidR="004168F8" w:rsidRDefault="00FE0235" w:rsidP="004168F8">
      <w:pPr>
        <w:ind w:firstLine="709"/>
        <w:jc w:val="both"/>
      </w:pPr>
      <w:r>
        <w:t>Büyükşehir Belediyesinin 2026 yılı performans programına</w:t>
      </w:r>
      <w:r w:rsidR="003F43B3">
        <w:t xml:space="preserve"> </w:t>
      </w:r>
      <w:r w:rsidR="003F43B3" w:rsidRPr="00CF7A15">
        <w:t>ilişkin</w:t>
      </w:r>
      <w:r w:rsidR="003F43B3">
        <w:t xml:space="preserve"> </w:t>
      </w:r>
      <w:r>
        <w:t xml:space="preserve">Strateji Geliştirme </w:t>
      </w:r>
      <w:r w:rsidR="003F43B3">
        <w:t xml:space="preserve">Dairesi Başkanlığının </w:t>
      </w:r>
      <w:r>
        <w:t>03</w:t>
      </w:r>
      <w:r w:rsidR="003F43B3">
        <w:t>.</w:t>
      </w:r>
      <w:r w:rsidR="002B04F3">
        <w:t>11</w:t>
      </w:r>
      <w:r w:rsidR="002C2A31">
        <w:t>.2025 tarihli ve E-</w:t>
      </w:r>
      <w:r>
        <w:t>1968488</w:t>
      </w:r>
      <w:r w:rsidR="002C2A31">
        <w:t xml:space="preserve"> sayılı yazısı </w:t>
      </w:r>
      <w:r w:rsidR="004168F8" w:rsidRPr="009F6A69">
        <w:t xml:space="preserve">Büyükşehir Belediye Meclisinin </w:t>
      </w:r>
      <w:r w:rsidR="003F43B3">
        <w:t>1</w:t>
      </w:r>
      <w:r>
        <w:t>3</w:t>
      </w:r>
      <w:r w:rsidR="00661F8C">
        <w:t>.</w:t>
      </w:r>
      <w:r w:rsidR="00ED6E95">
        <w:t>11</w:t>
      </w:r>
      <w:r w:rsidR="00661F8C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FE0235" w:rsidRDefault="004168F8" w:rsidP="00FE0235">
      <w:pPr>
        <w:ind w:firstLine="709"/>
        <w:jc w:val="both"/>
      </w:pPr>
      <w:r w:rsidRPr="007120CB">
        <w:t>Konunun Komisyona gönderilmeden görüşülüp kara</w:t>
      </w:r>
      <w:r>
        <w:t>ra bağlanmasını isteyen Meclis 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>
        <w:rPr>
          <w:color w:val="000000"/>
        </w:rPr>
        <w:t>Ertan IŞIK</w:t>
      </w:r>
      <w:r w:rsidRPr="007120CB">
        <w:rPr>
          <w:color w:val="000000"/>
        </w:rPr>
        <w:t>’ın</w:t>
      </w:r>
      <w:r w:rsidRPr="007120CB">
        <w:t xml:space="preserve"> şifahi önerisinin kabulü ile kon</w:t>
      </w:r>
      <w:r>
        <w:t>u üzerinde yapılan görüşmelerde;</w:t>
      </w:r>
      <w:r w:rsidR="00E158C6">
        <w:t xml:space="preserve"> </w:t>
      </w:r>
      <w:r w:rsidR="00FE0235">
        <w:t>5216 sayılı Büyükşehir Belediyesi Kanununun 18</w:t>
      </w:r>
      <w:r w:rsidR="00FE0235">
        <w:t>’</w:t>
      </w:r>
      <w:r w:rsidR="00FE0235">
        <w:t>inci maddesi, 5393 sayılı Belediye Kanununun 41’inci maddesi ve 5018 sayılı Kamu Mali Yönetimi ve Kontrol Kanununun 9</w:t>
      </w:r>
      <w:r w:rsidR="00FE0235">
        <w:t>’</w:t>
      </w:r>
      <w:r w:rsidR="00FE0235">
        <w:t xml:space="preserve">uncu maddesi gereğince; “Belediyemizin 2026 Mali Yılı Performans Programı” 22.04.2021 </w:t>
      </w:r>
      <w:r w:rsidR="00FE0235">
        <w:t>tarihli ve</w:t>
      </w:r>
      <w:r w:rsidR="00FE0235">
        <w:t xml:space="preserve"> 31462 sayılı Resmî Gazetede yayımlanan “Kamu İdarelerince Hazırlanacak Stratejik Planlar ve Performans Programları ile Faaliyet Raporlarına İlişkin Usul ve Esaslar Hakkında Yönetmeli</w:t>
      </w:r>
      <w:r w:rsidR="00FE0235">
        <w:t>ğe</w:t>
      </w:r>
      <w:r w:rsidR="00FE0235">
        <w:t>” uygun olarak hazırlanan</w:t>
      </w:r>
      <w:r w:rsidR="00FE0235">
        <w:t xml:space="preserve"> </w:t>
      </w:r>
      <w:r w:rsidR="00FE0235">
        <w:t>Büyükşehir Belediyesinin 202</w:t>
      </w:r>
      <w:r w:rsidR="00FE0235">
        <w:t>6</w:t>
      </w:r>
      <w:r w:rsidR="00FE0235">
        <w:t xml:space="preserve"> Mali Yılı Performansına ilişkin teklif oylanarak </w:t>
      </w:r>
      <w:r w:rsidR="001D43A8" w:rsidRPr="001D43A8">
        <w:t>AK Parti</w:t>
      </w:r>
      <w:r w:rsidR="001D43A8">
        <w:t xml:space="preserve"> </w:t>
      </w:r>
      <w:r w:rsidR="001D43A8" w:rsidRPr="001D43A8">
        <w:t>gru</w:t>
      </w:r>
      <w:r w:rsidR="001D43A8">
        <w:t>bunun</w:t>
      </w:r>
      <w:r w:rsidR="001D43A8" w:rsidRPr="001D43A8">
        <w:t xml:space="preserve"> ret oy</w:t>
      </w:r>
      <w:r w:rsidR="001D43A8">
        <w:t>u</w:t>
      </w:r>
      <w:r w:rsidR="001D43A8" w:rsidRPr="001D43A8">
        <w:t>na karşı oyçokluğu ile kabul edildi.</w:t>
      </w:r>
    </w:p>
    <w:p w:rsidR="00FE0235" w:rsidRPr="007120CB" w:rsidRDefault="00FE0235" w:rsidP="00FE0235">
      <w:pPr>
        <w:ind w:firstLine="709"/>
        <w:jc w:val="both"/>
      </w:pPr>
      <w:r>
        <w:t xml:space="preserve"> </w:t>
      </w:r>
      <w:r w:rsidR="00E158C6">
        <w:t>  </w:t>
      </w:r>
      <w:bookmarkStart w:id="0" w:name="_GoBack"/>
      <w:bookmarkEnd w:id="0"/>
    </w:p>
    <w:p w:rsidR="00EC2401" w:rsidRPr="007120CB" w:rsidRDefault="002B04F3" w:rsidP="00E227D6">
      <w:pPr>
        <w:ind w:firstLine="709"/>
        <w:jc w:val="both"/>
      </w:pPr>
      <w:r w:rsidRPr="007120CB">
        <w:t xml:space="preserve"> </w:t>
      </w: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284D5D" w:rsidRDefault="00284D5D" w:rsidP="00481184">
      <w:pPr>
        <w:tabs>
          <w:tab w:val="left" w:pos="709"/>
        </w:tabs>
        <w:ind w:firstLine="709"/>
        <w:jc w:val="both"/>
      </w:pPr>
    </w:p>
    <w:p w:rsidR="002B04F3" w:rsidRDefault="002B04F3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067C4C" w:rsidTr="001E7D23">
        <w:trPr>
          <w:trHeight w:val="594"/>
          <w:jc w:val="center"/>
        </w:trPr>
        <w:tc>
          <w:tcPr>
            <w:tcW w:w="2689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Ertan IŞIK</w:t>
            </w:r>
          </w:p>
          <w:p w:rsidR="00067C4C" w:rsidRDefault="00EC0BEC" w:rsidP="001E7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6C066A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974" w:type="dxa"/>
            <w:vAlign w:val="center"/>
          </w:tcPr>
          <w:p w:rsidR="00E50C95" w:rsidRDefault="00ED6E95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2867" w:type="dxa"/>
            <w:vAlign w:val="center"/>
          </w:tcPr>
          <w:p w:rsidR="00C161AA" w:rsidRDefault="00C161AA" w:rsidP="001E7D2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7C4C" w:rsidP="001E7D2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235" w:rsidRDefault="00FE0235" w:rsidP="00FE0235">
      <w:r>
        <w:separator/>
      </w:r>
    </w:p>
  </w:endnote>
  <w:endnote w:type="continuationSeparator" w:id="0">
    <w:p w:rsidR="00FE0235" w:rsidRDefault="00FE0235" w:rsidP="00FE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235" w:rsidRDefault="00FE0235" w:rsidP="00FE0235">
      <w:r>
        <w:separator/>
      </w:r>
    </w:p>
  </w:footnote>
  <w:footnote w:type="continuationSeparator" w:id="0">
    <w:p w:rsidR="00FE0235" w:rsidRDefault="00FE0235" w:rsidP="00FE0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47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3A8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4D5D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04F3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A31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4E15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507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43B3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4B27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2028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1AA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28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789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4A9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58C6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6E95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235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B3AF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styleId="stBilgi">
    <w:name w:val="header"/>
    <w:basedOn w:val="Normal"/>
    <w:link w:val="stBilgiChar"/>
    <w:unhideWhenUsed/>
    <w:rsid w:val="00FE02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FE0235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FE02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E02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DE93F-E284-4289-BABA-50581133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3</cp:revision>
  <cp:lastPrinted>2025-11-11T08:40:00Z</cp:lastPrinted>
  <dcterms:created xsi:type="dcterms:W3CDTF">2025-11-14T06:32:00Z</dcterms:created>
  <dcterms:modified xsi:type="dcterms:W3CDTF">2025-11-14T06:34:00Z</dcterms:modified>
</cp:coreProperties>
</file>