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937E71">
        <w:t>6</w:t>
      </w:r>
      <w:r w:rsidR="00BA0E00">
        <w:t>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BA0E00" w:rsidP="00CD2845">
      <w:pPr>
        <w:ind w:right="-1" w:firstLine="708"/>
        <w:jc w:val="both"/>
      </w:pPr>
      <w:r>
        <w:t>İlimiz sınırları içerisinde bulunan açık su kanallarının tespit edilmesine ilişkin</w:t>
      </w:r>
      <w:r w:rsidRPr="007F325F">
        <w:t xml:space="preserve"> Baraj, Gölet, Sulama Kanalları Değerlendirme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EE0F9E">
        <w:t>31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EE0F9E"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BA0E00">
        <w:t>İlimiz sınırları içerisinde bulunan açık su kanallarının tespit edilerek gerekli önlemlerin alınması</w:t>
      </w:r>
      <w:r w:rsidR="00BA0E00">
        <w:t>na</w:t>
      </w:r>
      <w:r w:rsidR="00BA0E00">
        <w:t xml:space="preserve"> </w:t>
      </w:r>
      <w:r w:rsidR="00936478" w:rsidRPr="00896330">
        <w:t xml:space="preserve">ilişkin </w:t>
      </w:r>
      <w:r w:rsidR="00BA0E00" w:rsidRPr="007F325F">
        <w:t>Baraj, Gölet, Sulama Kanalları Değerlendirme</w:t>
      </w:r>
      <w:bookmarkStart w:id="0" w:name="_GoBack"/>
      <w:bookmarkEnd w:id="0"/>
      <w:r w:rsidR="00937E71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6E2A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37E71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0E00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911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0F9E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A6CD-C144-4ACA-A215-67F8519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2025-11-10T08:38:00Z</dcterms:created>
  <dcterms:modified xsi:type="dcterms:W3CDTF">2025-11-10T08:38:00Z</dcterms:modified>
</cp:coreProperties>
</file>