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235" w:rsidRDefault="00FE023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38262F" w:rsidRDefault="0038262F" w:rsidP="00481184">
      <w:pPr>
        <w:tabs>
          <w:tab w:val="left" w:pos="1935"/>
          <w:tab w:val="left" w:pos="9356"/>
        </w:tabs>
        <w:jc w:val="both"/>
      </w:pPr>
    </w:p>
    <w:p w:rsidR="00486AB7" w:rsidRDefault="00486AB7" w:rsidP="00481184">
      <w:pPr>
        <w:tabs>
          <w:tab w:val="left" w:pos="1935"/>
          <w:tab w:val="left" w:pos="9356"/>
        </w:tabs>
        <w:jc w:val="both"/>
      </w:pPr>
    </w:p>
    <w:p w:rsidR="007D7EA8" w:rsidRDefault="005B2ED8" w:rsidP="00481184">
      <w:pPr>
        <w:jc w:val="both"/>
      </w:pPr>
      <w:r>
        <w:t xml:space="preserve">Karar No: </w:t>
      </w:r>
      <w:r w:rsidR="002C3F5B">
        <w:t>1</w:t>
      </w:r>
      <w:r w:rsidR="00FE0235">
        <w:t>70</w:t>
      </w:r>
      <w:r w:rsidR="003900EF">
        <w:t>7</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3F43B3">
        <w:t>1</w:t>
      </w:r>
      <w:r w:rsidR="00FE0235">
        <w:t>3</w:t>
      </w:r>
      <w:r w:rsidR="00305F2F">
        <w:t>.</w:t>
      </w:r>
      <w:r w:rsidR="001E7D23">
        <w:t>1</w:t>
      </w:r>
      <w:r w:rsidR="00ED6E95">
        <w:t>1</w:t>
      </w:r>
      <w:r w:rsidR="00661F8C">
        <w:t>.2025</w:t>
      </w:r>
    </w:p>
    <w:p w:rsidR="00621703" w:rsidRDefault="00621703" w:rsidP="00481184">
      <w:pPr>
        <w:jc w:val="both"/>
      </w:pPr>
    </w:p>
    <w:p w:rsidR="005E191E" w:rsidRDefault="005E191E" w:rsidP="00481184">
      <w:pPr>
        <w:jc w:val="center"/>
      </w:pPr>
    </w:p>
    <w:p w:rsidR="0077160C" w:rsidRDefault="005C0890" w:rsidP="00481184">
      <w:pPr>
        <w:jc w:val="center"/>
      </w:pPr>
      <w:r w:rsidRPr="002D00A5">
        <w:t>K A R A R</w:t>
      </w:r>
    </w:p>
    <w:p w:rsidR="00C161AA" w:rsidRDefault="00C161AA" w:rsidP="00481184">
      <w:pPr>
        <w:jc w:val="center"/>
      </w:pPr>
    </w:p>
    <w:p w:rsidR="003D4E05" w:rsidRDefault="003D4E05" w:rsidP="00481184">
      <w:pPr>
        <w:jc w:val="center"/>
      </w:pPr>
    </w:p>
    <w:p w:rsidR="00EC2401" w:rsidRDefault="00EC2401" w:rsidP="00481184"/>
    <w:p w:rsidR="004168F8" w:rsidRDefault="003900EF" w:rsidP="004168F8">
      <w:pPr>
        <w:ind w:firstLine="709"/>
        <w:jc w:val="both"/>
      </w:pPr>
      <w:r>
        <w:t>Çevre, Şehircilik ve İklim Değişikliği Bakanlığı Avrupa Birliği ve Dış İlişkiler Genel Müdürlüğü, Proje Uygulama Daire Başkanlığı tarafından yürütülen İklim Değişikliği hibe programı imza yetkisine</w:t>
      </w:r>
      <w:r w:rsidRPr="00CF7A15">
        <w:t xml:space="preserve"> </w:t>
      </w:r>
      <w:r w:rsidR="003F43B3" w:rsidRPr="00CF7A15">
        <w:t>ilişkin</w:t>
      </w:r>
      <w:r w:rsidR="003F43B3">
        <w:t xml:space="preserve"> </w:t>
      </w:r>
      <w:r>
        <w:t>Afet İşleri ve Risk Yönetimi Dairesi Başkanlığının</w:t>
      </w:r>
      <w:r w:rsidR="003F43B3">
        <w:t xml:space="preserve"> </w:t>
      </w:r>
      <w:r>
        <w:t>13</w:t>
      </w:r>
      <w:r w:rsidR="003F43B3">
        <w:t>.</w:t>
      </w:r>
      <w:r w:rsidR="00F34A8F">
        <w:t>1</w:t>
      </w:r>
      <w:r w:rsidR="000F76A8">
        <w:t>1</w:t>
      </w:r>
      <w:r w:rsidR="002C2A31">
        <w:t xml:space="preserve">.2025 tarihli ve </w:t>
      </w:r>
      <w:r w:rsidR="000F76A8">
        <w:t>E-</w:t>
      </w:r>
      <w:r>
        <w:t>1974589</w:t>
      </w:r>
      <w:r w:rsidR="002C2A31">
        <w:t xml:space="preserve"> sayılı yazısı </w:t>
      </w:r>
      <w:r w:rsidR="004168F8" w:rsidRPr="009F6A69">
        <w:t xml:space="preserve">Büyükşehir Belediye Meclisinin </w:t>
      </w:r>
      <w:r w:rsidR="003F43B3">
        <w:t>1</w:t>
      </w:r>
      <w:r w:rsidR="00FE0235">
        <w:t>3</w:t>
      </w:r>
      <w:r w:rsidR="00661F8C">
        <w:t>.</w:t>
      </w:r>
      <w:r w:rsidR="00ED6E95">
        <w:t>11</w:t>
      </w:r>
      <w:r w:rsidR="00661F8C">
        <w:t>.2025</w:t>
      </w:r>
      <w:r w:rsidR="004168F8" w:rsidRPr="009F6A69">
        <w:t xml:space="preserve"> tarihli toplantısında okundu.</w:t>
      </w:r>
    </w:p>
    <w:p w:rsidR="004168F8" w:rsidRDefault="004168F8" w:rsidP="004168F8">
      <w:pPr>
        <w:ind w:firstLine="709"/>
        <w:jc w:val="both"/>
      </w:pPr>
    </w:p>
    <w:p w:rsidR="003900EF" w:rsidRDefault="004168F8" w:rsidP="003900EF">
      <w:pPr>
        <w:ind w:firstLine="709"/>
        <w:jc w:val="both"/>
      </w:pPr>
      <w:r w:rsidRPr="007120CB">
        <w:t>Konunun Komisyona gönderilmeden görüşülüp kara</w:t>
      </w:r>
      <w:r>
        <w:t>ra bağlanmasını isteyen Meclis 1</w:t>
      </w:r>
      <w:r w:rsidRPr="007120CB">
        <w:t xml:space="preserve">. </w:t>
      </w:r>
      <w:r>
        <w:t xml:space="preserve">Başkan </w:t>
      </w:r>
      <w:r w:rsidRPr="007120CB">
        <w:t>V.</w:t>
      </w:r>
      <w:r>
        <w:t xml:space="preserve"> </w:t>
      </w:r>
      <w:r>
        <w:rPr>
          <w:color w:val="000000"/>
        </w:rPr>
        <w:t>Ertan IŞIK</w:t>
      </w:r>
      <w:r w:rsidRPr="007120CB">
        <w:rPr>
          <w:color w:val="000000"/>
        </w:rPr>
        <w:t>’ın</w:t>
      </w:r>
      <w:r w:rsidRPr="007120CB">
        <w:t xml:space="preserve"> şifahi önerisinin kabulü ile kon</w:t>
      </w:r>
      <w:r>
        <w:t>u üzerinde yapılan görüşmelerde;</w:t>
      </w:r>
      <w:r w:rsidR="003900EF">
        <w:t xml:space="preserve"> Çevre, Şehircilik ve İklim Değişikliği Bakanlığı Avrupa Birliği ve Dış İlişkiler Genel Müdürlüğü, Proje Uygulama Daire Başkanlığı tarafından yürütülen İklim Değişikliği Hibe Programı (AB-TR CCGP EuropeAid/182996/ID/ACT) kapsamında Büyükşehir Belediyesi olarak “Climate-Resilient Farming and Flood Mitigation for Rural Adaptation in Ankara” (Ankara’da Kırsal Uyum için İklim Dirençli Tarım ve Sel Azaltma) isimli proje ile başvuruda bulunulmuş olup, değerlendirme komitesi tarafından ön seçimi geçtiğimiz bilgisi</w:t>
      </w:r>
      <w:r w:rsidR="005429B5">
        <w:t>nin iletildiği tespit edilmiştir.</w:t>
      </w:r>
    </w:p>
    <w:p w:rsidR="003900EF" w:rsidRDefault="003900EF" w:rsidP="003900EF">
      <w:pPr>
        <w:ind w:firstLine="709"/>
        <w:jc w:val="both"/>
      </w:pPr>
    </w:p>
    <w:p w:rsidR="003900EF" w:rsidRDefault="003900EF" w:rsidP="003900EF">
      <w:pPr>
        <w:ind w:firstLine="708"/>
        <w:jc w:val="both"/>
      </w:pPr>
      <w:r>
        <w:t xml:space="preserve">Söz konusu proje kapsamında gerekli iş ve işlemlerin yürütülmesi ve diğer faaliyetlerin koordinasyonunun sağlanması, uygulama süreçlerinin etkin bir şekilde yürütülmesi amacıyla, Çevre, Şehircilik ve İklim Değişikliği Bakanlığı tarafından talep edilen yazıda; “EU-Türkiye Climate Change Grant Programme (EU-TR CCGP) - AB-Türkiye İklim Değişikliği Hibe Programı (AB-TR CCGP) EuropeAid/182996/ID/ACT/TR kapsamında CGP/183 referans numaralı “Climate-Resillient Farming and Flood Mitigation for Rural Adaptation in Ankara” başlıklı projenin uygulanmasına karar verilmiştir. Söz konusu proje kapsamında başvuru sahibi olan kurumumuzu temsil ve ilzama Özkan EREL (Afet İşleri ve Risk Yönetimi Dairesi Başkanı) ve Hüseyin Şemsi UYSAL (Kırsal Hizmetler Dairesi Başkanı) müştereken yetkilendirilmiştir.” şeklinde yetkilendirme </w:t>
      </w:r>
      <w:r w:rsidR="005429B5">
        <w:t>kararının gönderilmesi istenilmiştir.</w:t>
      </w:r>
      <w:bookmarkStart w:id="0" w:name="_GoBack"/>
      <w:bookmarkEnd w:id="0"/>
    </w:p>
    <w:p w:rsidR="003900EF" w:rsidRDefault="003900EF" w:rsidP="003900EF">
      <w:pPr>
        <w:ind w:firstLine="708"/>
        <w:jc w:val="both"/>
      </w:pPr>
    </w:p>
    <w:p w:rsidR="00F34A8F" w:rsidRDefault="003900EF" w:rsidP="003900EF">
      <w:pPr>
        <w:ind w:firstLine="708"/>
        <w:jc w:val="both"/>
      </w:pPr>
      <w:r>
        <w:t xml:space="preserve">Bu nedenle; Söz konusu proje kapsamında yetki belgesinin istenilen formatta hazırlanması ve kurumumuzu temsil ve ilzama Özkan EREL (Afet İşleri ve Risk Yönetimi Dairesi Başkanı) ve Hüseyin Şemsi UYSAL (Kırsal Hizmetler Dairesi Başkanı) müştereken yetkilendirilmesine ilişkin teklif oylanarak </w:t>
      </w:r>
      <w:r w:rsidRPr="007120CB">
        <w:t>oybirliği ile kabul edildi.</w:t>
      </w:r>
    </w:p>
    <w:p w:rsidR="00FE0235" w:rsidRPr="007120CB" w:rsidRDefault="00FE0235" w:rsidP="00FE0235">
      <w:pPr>
        <w:ind w:firstLine="709"/>
        <w:jc w:val="both"/>
      </w:pPr>
      <w:r>
        <w:t xml:space="preserve"> </w:t>
      </w:r>
      <w:r w:rsidR="00E158C6">
        <w:t>  </w:t>
      </w:r>
    </w:p>
    <w:p w:rsidR="00EC2401" w:rsidRPr="007120CB" w:rsidRDefault="002B04F3" w:rsidP="00E227D6">
      <w:pPr>
        <w:ind w:firstLine="709"/>
        <w:jc w:val="both"/>
      </w:pPr>
      <w:r w:rsidRPr="007120CB">
        <w:t xml:space="preserve"> </w:t>
      </w:r>
    </w:p>
    <w:p w:rsidR="00677E4B" w:rsidRDefault="00677E4B" w:rsidP="00481184">
      <w:pPr>
        <w:tabs>
          <w:tab w:val="left" w:pos="709"/>
        </w:tabs>
        <w:ind w:firstLine="709"/>
        <w:jc w:val="both"/>
      </w:pPr>
    </w:p>
    <w:p w:rsidR="00284D5D" w:rsidRDefault="00284D5D" w:rsidP="00481184">
      <w:pPr>
        <w:tabs>
          <w:tab w:val="left" w:pos="709"/>
        </w:tabs>
        <w:ind w:firstLine="709"/>
        <w:jc w:val="both"/>
      </w:pPr>
    </w:p>
    <w:p w:rsidR="002B04F3" w:rsidRDefault="002B04F3" w:rsidP="00481184">
      <w:pPr>
        <w:tabs>
          <w:tab w:val="left" w:pos="709"/>
        </w:tabs>
        <w:ind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974"/>
        <w:gridCol w:w="2867"/>
      </w:tblGrid>
      <w:tr w:rsidR="00067C4C" w:rsidTr="001E7D23">
        <w:trPr>
          <w:trHeight w:val="594"/>
          <w:jc w:val="center"/>
        </w:trPr>
        <w:tc>
          <w:tcPr>
            <w:tcW w:w="2689" w:type="dxa"/>
            <w:vAlign w:val="center"/>
          </w:tcPr>
          <w:p w:rsidR="00622BAF" w:rsidRPr="00743433" w:rsidRDefault="006C066A" w:rsidP="001E7D23">
            <w:pPr>
              <w:jc w:val="center"/>
            </w:pPr>
            <w:r>
              <w:t>Ertan IŞIK</w:t>
            </w:r>
          </w:p>
          <w:p w:rsidR="00067C4C" w:rsidRDefault="00EC0BEC" w:rsidP="001E7D23">
            <w:pPr>
              <w:autoSpaceDE w:val="0"/>
              <w:autoSpaceDN w:val="0"/>
              <w:adjustRightInd w:val="0"/>
              <w:jc w:val="center"/>
              <w:rPr>
                <w:color w:val="000000"/>
              </w:rPr>
            </w:pPr>
            <w:r>
              <w:rPr>
                <w:color w:val="000000"/>
              </w:rPr>
              <w:t>Meclis</w:t>
            </w:r>
            <w:r w:rsidR="00CC72AE">
              <w:rPr>
                <w:color w:val="000000"/>
              </w:rPr>
              <w:t xml:space="preserve"> </w:t>
            </w:r>
            <w:r w:rsidR="006C066A">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974" w:type="dxa"/>
            <w:vAlign w:val="center"/>
          </w:tcPr>
          <w:p w:rsidR="00E50C95" w:rsidRDefault="00ED6E95" w:rsidP="001E7D23">
            <w:pPr>
              <w:tabs>
                <w:tab w:val="left" w:pos="2920"/>
              </w:tabs>
              <w:jc w:val="center"/>
              <w:rPr>
                <w:color w:val="000000"/>
              </w:rPr>
            </w:pPr>
            <w:r>
              <w:rPr>
                <w:color w:val="000000"/>
              </w:rPr>
              <w:t>Mustafa Kemal KÖMÜRCÜ</w:t>
            </w:r>
          </w:p>
          <w:p w:rsidR="00067C4C" w:rsidRDefault="00067C4C" w:rsidP="001E7D23">
            <w:pPr>
              <w:tabs>
                <w:tab w:val="left" w:pos="2920"/>
              </w:tabs>
              <w:jc w:val="center"/>
              <w:rPr>
                <w:color w:val="000000"/>
              </w:rPr>
            </w:pPr>
            <w:r>
              <w:rPr>
                <w:color w:val="000000"/>
              </w:rPr>
              <w:t xml:space="preserve">Divan </w:t>
            </w:r>
            <w:r w:rsidR="0073651E">
              <w:rPr>
                <w:color w:val="000000"/>
              </w:rPr>
              <w:t>Kâtibi</w:t>
            </w:r>
          </w:p>
        </w:tc>
        <w:tc>
          <w:tcPr>
            <w:tcW w:w="2867" w:type="dxa"/>
            <w:vAlign w:val="center"/>
          </w:tcPr>
          <w:p w:rsidR="00C161AA" w:rsidRDefault="00C161AA" w:rsidP="001E7D23">
            <w:pPr>
              <w:autoSpaceDE w:val="0"/>
              <w:autoSpaceDN w:val="0"/>
              <w:adjustRightInd w:val="0"/>
              <w:ind w:left="-20" w:firstLine="20"/>
              <w:jc w:val="center"/>
              <w:rPr>
                <w:color w:val="000000"/>
              </w:rPr>
            </w:pPr>
            <w:r>
              <w:rPr>
                <w:color w:val="000000"/>
              </w:rPr>
              <w:t>Özkan DENİZ</w:t>
            </w:r>
          </w:p>
          <w:p w:rsidR="00067C4C" w:rsidRDefault="00067C4C" w:rsidP="001E7D23">
            <w:pPr>
              <w:autoSpaceDE w:val="0"/>
              <w:autoSpaceDN w:val="0"/>
              <w:adjustRightInd w:val="0"/>
              <w:ind w:left="-20" w:firstLine="20"/>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235" w:rsidRDefault="00FE0235" w:rsidP="00FE0235">
      <w:r>
        <w:separator/>
      </w:r>
    </w:p>
  </w:endnote>
  <w:endnote w:type="continuationSeparator" w:id="0">
    <w:p w:rsidR="00FE0235" w:rsidRDefault="00FE0235" w:rsidP="00FE0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235" w:rsidRDefault="00FE0235" w:rsidP="00FE0235">
      <w:r>
        <w:separator/>
      </w:r>
    </w:p>
  </w:footnote>
  <w:footnote w:type="continuationSeparator" w:id="0">
    <w:p w:rsidR="00FE0235" w:rsidRDefault="00FE0235" w:rsidP="00FE02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47"/>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6A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3A8"/>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D23"/>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4D5D"/>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04F3"/>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A31"/>
    <w:rsid w:val="002C2B46"/>
    <w:rsid w:val="002C3F5B"/>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4E15"/>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00EF"/>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507"/>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43B3"/>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29B5"/>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23D4"/>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4B27"/>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2028"/>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1AA"/>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3BA"/>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28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789"/>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4A9"/>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58C6"/>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6E95"/>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4A8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235"/>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1197A7"/>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 w:type="paragraph" w:styleId="stBilgi">
    <w:name w:val="header"/>
    <w:basedOn w:val="Normal"/>
    <w:link w:val="stBilgiChar"/>
    <w:unhideWhenUsed/>
    <w:rsid w:val="00FE0235"/>
    <w:pPr>
      <w:tabs>
        <w:tab w:val="center" w:pos="4536"/>
        <w:tab w:val="right" w:pos="9072"/>
      </w:tabs>
    </w:pPr>
  </w:style>
  <w:style w:type="character" w:customStyle="1" w:styleId="stBilgiChar">
    <w:name w:val="Üst Bilgi Char"/>
    <w:basedOn w:val="VarsaylanParagrafYazTipi"/>
    <w:link w:val="stBilgi"/>
    <w:rsid w:val="00FE0235"/>
    <w:rPr>
      <w:sz w:val="24"/>
      <w:szCs w:val="24"/>
    </w:rPr>
  </w:style>
  <w:style w:type="paragraph" w:styleId="AltBilgi">
    <w:name w:val="footer"/>
    <w:basedOn w:val="Normal"/>
    <w:link w:val="AltBilgiChar"/>
    <w:unhideWhenUsed/>
    <w:rsid w:val="00FE0235"/>
    <w:pPr>
      <w:tabs>
        <w:tab w:val="center" w:pos="4536"/>
        <w:tab w:val="right" w:pos="9072"/>
      </w:tabs>
    </w:pPr>
  </w:style>
  <w:style w:type="character" w:customStyle="1" w:styleId="AltBilgiChar">
    <w:name w:val="Alt Bilgi Char"/>
    <w:basedOn w:val="VarsaylanParagrafYazTipi"/>
    <w:link w:val="AltBilgi"/>
    <w:rsid w:val="00FE023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A1E15-FC72-499F-9F23-8A5A28C0F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306</Words>
  <Characters>2262</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3</cp:revision>
  <cp:lastPrinted>2025-11-11T08:40:00Z</cp:lastPrinted>
  <dcterms:created xsi:type="dcterms:W3CDTF">2025-11-14T06:58:00Z</dcterms:created>
  <dcterms:modified xsi:type="dcterms:W3CDTF">2025-11-14T09:29:00Z</dcterms:modified>
</cp:coreProperties>
</file>