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235" w:rsidRDefault="00FE023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2C3F5B">
        <w:t>1</w:t>
      </w:r>
      <w:r w:rsidR="00FE0235">
        <w:t>70</w:t>
      </w:r>
      <w:r w:rsidR="00EC02BC">
        <w:t>8</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3F43B3">
        <w:t>1</w:t>
      </w:r>
      <w:r w:rsidR="00FE0235">
        <w:t>3</w:t>
      </w:r>
      <w:r w:rsidR="00305F2F">
        <w:t>.</w:t>
      </w:r>
      <w:r w:rsidR="001E7D23">
        <w:t>1</w:t>
      </w:r>
      <w:r w:rsidR="00ED6E95">
        <w:t>1</w:t>
      </w:r>
      <w:r w:rsidR="00661F8C">
        <w:t>.2025</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C161AA" w:rsidRDefault="00C161AA" w:rsidP="00481184">
      <w:pPr>
        <w:jc w:val="center"/>
      </w:pPr>
    </w:p>
    <w:p w:rsidR="003D4E05" w:rsidRDefault="003D4E05" w:rsidP="00481184">
      <w:pPr>
        <w:jc w:val="center"/>
      </w:pPr>
    </w:p>
    <w:p w:rsidR="00EC2401" w:rsidRDefault="00EC2401" w:rsidP="00481184"/>
    <w:p w:rsidR="004168F8" w:rsidRDefault="00EC02BC" w:rsidP="004168F8">
      <w:pPr>
        <w:ind w:firstLine="709"/>
        <w:jc w:val="both"/>
      </w:pPr>
      <w:r>
        <w:t>Mülkiyeti/tasarrufu Belediyemize ait Yenimahalle İlçesi Orman Çiftliği Mahallesi 13770 ada 12 parsel içi soğuk hava deposu kuzeyi, Toptancı Hal Müdürlüğü arkası adresinde bulunan taşınmazın 10 (on) yıl süre ile kiraya verilmesine</w:t>
      </w:r>
      <w:r w:rsidR="003900EF" w:rsidRPr="00CF7A15">
        <w:t xml:space="preserve"> </w:t>
      </w:r>
      <w:r w:rsidR="003F43B3" w:rsidRPr="00CF7A15">
        <w:t>ilişkin</w:t>
      </w:r>
      <w:r w:rsidR="003F43B3">
        <w:t xml:space="preserve"> </w:t>
      </w:r>
      <w:r>
        <w:t>Emlak ve İstimlak</w:t>
      </w:r>
      <w:r w:rsidR="003900EF">
        <w:t xml:space="preserve"> Dairesi Başkanlığının</w:t>
      </w:r>
      <w:r w:rsidR="003F43B3">
        <w:t xml:space="preserve"> </w:t>
      </w:r>
      <w:r w:rsidR="003900EF">
        <w:t>13</w:t>
      </w:r>
      <w:r w:rsidR="003F43B3">
        <w:t>.</w:t>
      </w:r>
      <w:r w:rsidR="00F34A8F">
        <w:t>1</w:t>
      </w:r>
      <w:r w:rsidR="000F76A8">
        <w:t>1</w:t>
      </w:r>
      <w:r w:rsidR="002C2A31">
        <w:t xml:space="preserve">.2025 tarihli ve </w:t>
      </w:r>
      <w:r w:rsidR="000F76A8">
        <w:t>E-</w:t>
      </w:r>
      <w:r>
        <w:t>1974625</w:t>
      </w:r>
      <w:r w:rsidR="002C2A31">
        <w:t xml:space="preserve"> sayılı yazısı </w:t>
      </w:r>
      <w:r w:rsidR="004168F8" w:rsidRPr="009F6A69">
        <w:t xml:space="preserve">Büyükşehir Belediye Meclisinin </w:t>
      </w:r>
      <w:r w:rsidR="003F43B3">
        <w:t>1</w:t>
      </w:r>
      <w:r w:rsidR="00FE0235">
        <w:t>3</w:t>
      </w:r>
      <w:r w:rsidR="00661F8C">
        <w:t>.</w:t>
      </w:r>
      <w:r w:rsidR="00ED6E95">
        <w:t>11</w:t>
      </w:r>
      <w:r w:rsidR="00661F8C">
        <w:t>.2025</w:t>
      </w:r>
      <w:r w:rsidR="004168F8" w:rsidRPr="009F6A69">
        <w:t xml:space="preserve"> tarihli toplantısında okundu.</w:t>
      </w:r>
    </w:p>
    <w:p w:rsidR="004168F8" w:rsidRDefault="004168F8" w:rsidP="004168F8">
      <w:pPr>
        <w:ind w:firstLine="709"/>
        <w:jc w:val="both"/>
      </w:pPr>
    </w:p>
    <w:p w:rsidR="00EC02BC" w:rsidRDefault="004168F8" w:rsidP="00EC02BC">
      <w:pPr>
        <w:ind w:firstLine="709"/>
        <w:jc w:val="both"/>
      </w:pPr>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Ertan IŞIK</w:t>
      </w:r>
      <w:r w:rsidRPr="007120CB">
        <w:rPr>
          <w:color w:val="000000"/>
        </w:rPr>
        <w:t>’ın</w:t>
      </w:r>
      <w:r w:rsidRPr="007120CB">
        <w:t xml:space="preserve"> şifahi önerisinin kabulü ile kon</w:t>
      </w:r>
      <w:r>
        <w:t>u üzerinde yapılan görüşmelerde;</w:t>
      </w:r>
      <w:r w:rsidR="00EC02BC">
        <w:t xml:space="preserve"> </w:t>
      </w:r>
      <w:r w:rsidR="00A77D18">
        <w:t>Emlak ve İstimlak Dairesi Başkanlığının 13.11.2025 tarihli yazıs</w:t>
      </w:r>
      <w:bookmarkStart w:id="0" w:name="_GoBack"/>
      <w:bookmarkEnd w:id="0"/>
      <w:r w:rsidR="00A77D18">
        <w:t xml:space="preserve">ında; </w:t>
      </w:r>
      <w:r w:rsidR="00EC02BC">
        <w:t xml:space="preserve">Mülkiyeti/tasarrufu Belediyemize ait; Ankara İli, Yenimahalle İlçesi, Orman Çiftliği Mahallesi 13770 Ada 12 Parsel içi Soğuk Hava Deposu Kuzeyi, Toptancı Hal Müdürlüğü </w:t>
      </w:r>
      <w:r w:rsidR="00B914DC">
        <w:t>a</w:t>
      </w:r>
      <w:r w:rsidR="00EC02BC">
        <w:t>rkası</w:t>
      </w:r>
      <w:r w:rsidR="00B914DC">
        <w:t>nda</w:t>
      </w:r>
      <w:r w:rsidR="00EC02BC">
        <w:t xml:space="preserve"> bulunan</w:t>
      </w:r>
      <w:r w:rsidR="00B914DC">
        <w:t xml:space="preserve"> Ekte krokide bildirilen</w:t>
      </w:r>
      <w:r w:rsidR="00EC02BC">
        <w:t xml:space="preserve"> taşınmazın 10 (on) yıl süre ile kiraya verilmesi planlandığı,</w:t>
      </w:r>
    </w:p>
    <w:p w:rsidR="00EC02BC" w:rsidRDefault="00EC02BC" w:rsidP="00EC02BC">
      <w:pPr>
        <w:ind w:firstLine="709"/>
        <w:jc w:val="both"/>
      </w:pPr>
    </w:p>
    <w:p w:rsidR="00EC02BC" w:rsidRDefault="00EC02BC" w:rsidP="00EC02BC">
      <w:pPr>
        <w:ind w:firstLine="709"/>
        <w:jc w:val="both"/>
      </w:pPr>
      <w:r>
        <w:t>2886 sayılı Devlet İhale Kanununun 36’ncı maddesine istinaden ihalesi yapılması planlanan taşınmazların yer tespit komisyonunca yapılan incelemeler neticesinde ihaleye çıkarılmaya uygun olduğu tespit edil</w:t>
      </w:r>
      <w:r w:rsidR="00B914DC">
        <w:t>diği,</w:t>
      </w:r>
    </w:p>
    <w:p w:rsidR="00EC02BC" w:rsidRDefault="00EC02BC" w:rsidP="00EC02BC">
      <w:pPr>
        <w:ind w:firstLine="709"/>
        <w:jc w:val="both"/>
      </w:pPr>
    </w:p>
    <w:p w:rsidR="00EC02BC" w:rsidRDefault="00EC02BC" w:rsidP="00EC02BC">
      <w:pPr>
        <w:ind w:firstLine="709"/>
        <w:jc w:val="both"/>
      </w:pPr>
      <w:r>
        <w:t>5393 sayılı Belediye Kanununun 18’inci maddesinde “Taşınmaz mal alımına, satımına, takasına, tahsisine, tahsis şeklinin değiştirilmesine veya tahsisli bir taşınmazın kamu hizmetinde ihtiyaç duyulmaması hâlinde tahsisin kaldırılmasına; üç yıldan fazla kiralanmasına ve süresi otuz yılı geçmemek kaydıyla bunlar üzerinde sınırlı aynî hak tesisine karar vermek Belediye Meclisi yetkisindedir” denil</w:t>
      </w:r>
      <w:r w:rsidR="00B914DC">
        <w:t>diği,</w:t>
      </w:r>
    </w:p>
    <w:p w:rsidR="00EC02BC" w:rsidRDefault="00EC02BC" w:rsidP="00EC02BC">
      <w:pPr>
        <w:ind w:firstLine="709"/>
        <w:jc w:val="both"/>
      </w:pPr>
    </w:p>
    <w:p w:rsidR="00F34A8F" w:rsidRDefault="00EC02BC" w:rsidP="00B914DC">
      <w:pPr>
        <w:ind w:firstLine="709"/>
        <w:jc w:val="both"/>
      </w:pPr>
      <w:r>
        <w:t>Bu nedenle;</w:t>
      </w:r>
      <w:r w:rsidR="00B914DC">
        <w:t xml:space="preserve"> Ekte krokide bildirilen</w:t>
      </w:r>
      <w:r>
        <w:t xml:space="preserve"> Ankara İli, Yenimahalle İlçesi, Orman Çiftliği Mahallesi 13770 Ada 12 Parsel içi Soğuk Hava Deposu Kuzeyi, Toptancı Hal Müdürlüğü Arkası adresinde bulunan taşınmazın 10 (on) yıl süre ile 2886 sayılı yasa kapsamında kiraya verilmesi konusunda Belediye Encümenine yetki verilmesi</w:t>
      </w:r>
      <w:r w:rsidR="00B914DC">
        <w:t>ne</w:t>
      </w:r>
      <w:r>
        <w:t xml:space="preserve"> </w:t>
      </w:r>
      <w:r w:rsidR="003900EF">
        <w:t xml:space="preserve">ilişkin teklif oylanarak </w:t>
      </w:r>
      <w:r w:rsidR="003900EF" w:rsidRPr="007120CB">
        <w:t>oybirliği ile kabul edildi.</w:t>
      </w:r>
    </w:p>
    <w:p w:rsidR="00FE0235" w:rsidRPr="007120CB" w:rsidRDefault="00FE0235" w:rsidP="00FE0235">
      <w:pPr>
        <w:ind w:firstLine="709"/>
        <w:jc w:val="both"/>
      </w:pPr>
      <w:r>
        <w:t xml:space="preserve"> </w:t>
      </w:r>
      <w:r w:rsidR="00E158C6">
        <w:t>  </w:t>
      </w:r>
    </w:p>
    <w:p w:rsidR="00EC2401" w:rsidRPr="007120CB" w:rsidRDefault="002B04F3" w:rsidP="00E227D6">
      <w:pPr>
        <w:ind w:firstLine="709"/>
        <w:jc w:val="both"/>
      </w:pPr>
      <w:r w:rsidRPr="007120CB">
        <w:t xml:space="preserve"> </w:t>
      </w:r>
    </w:p>
    <w:p w:rsidR="00677E4B" w:rsidRDefault="00677E4B" w:rsidP="00481184">
      <w:pPr>
        <w:tabs>
          <w:tab w:val="left" w:pos="709"/>
        </w:tabs>
        <w:ind w:firstLine="709"/>
        <w:jc w:val="both"/>
      </w:pPr>
    </w:p>
    <w:p w:rsidR="00284D5D" w:rsidRDefault="00284D5D" w:rsidP="00481184">
      <w:pPr>
        <w:tabs>
          <w:tab w:val="left" w:pos="709"/>
        </w:tabs>
        <w:ind w:firstLine="709"/>
        <w:jc w:val="both"/>
      </w:pPr>
    </w:p>
    <w:p w:rsidR="002B04F3" w:rsidRDefault="002B04F3" w:rsidP="00481184">
      <w:pPr>
        <w:tabs>
          <w:tab w:val="left" w:pos="709"/>
        </w:tabs>
        <w:ind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067C4C" w:rsidTr="001E7D23">
        <w:trPr>
          <w:trHeight w:val="594"/>
          <w:jc w:val="center"/>
        </w:trPr>
        <w:tc>
          <w:tcPr>
            <w:tcW w:w="2689" w:type="dxa"/>
            <w:vAlign w:val="center"/>
          </w:tcPr>
          <w:p w:rsidR="00622BAF" w:rsidRPr="00743433" w:rsidRDefault="006C066A" w:rsidP="001E7D23">
            <w:pPr>
              <w:jc w:val="center"/>
            </w:pPr>
            <w:r>
              <w:t>Ertan IŞIK</w:t>
            </w:r>
          </w:p>
          <w:p w:rsidR="00067C4C" w:rsidRDefault="00EC0BEC" w:rsidP="001E7D23">
            <w:pPr>
              <w:autoSpaceDE w:val="0"/>
              <w:autoSpaceDN w:val="0"/>
              <w:adjustRightInd w:val="0"/>
              <w:jc w:val="center"/>
              <w:rPr>
                <w:color w:val="000000"/>
              </w:rPr>
            </w:pPr>
            <w:r>
              <w:rPr>
                <w:color w:val="000000"/>
              </w:rPr>
              <w:t>Meclis</w:t>
            </w:r>
            <w:r w:rsidR="00CC72AE">
              <w:rPr>
                <w:color w:val="000000"/>
              </w:rPr>
              <w:t xml:space="preserve"> </w:t>
            </w:r>
            <w:r w:rsidR="006C066A">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974" w:type="dxa"/>
            <w:vAlign w:val="center"/>
          </w:tcPr>
          <w:p w:rsidR="00E50C95" w:rsidRDefault="00ED6E95" w:rsidP="001E7D23">
            <w:pPr>
              <w:tabs>
                <w:tab w:val="left" w:pos="2920"/>
              </w:tabs>
              <w:jc w:val="center"/>
              <w:rPr>
                <w:color w:val="000000"/>
              </w:rPr>
            </w:pPr>
            <w:r>
              <w:rPr>
                <w:color w:val="000000"/>
              </w:rPr>
              <w:t>Mustafa Kemal KÖMÜRCÜ</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2867" w:type="dxa"/>
            <w:vAlign w:val="center"/>
          </w:tcPr>
          <w:p w:rsidR="00C161AA" w:rsidRDefault="00C161AA" w:rsidP="001E7D23">
            <w:pPr>
              <w:autoSpaceDE w:val="0"/>
              <w:autoSpaceDN w:val="0"/>
              <w:adjustRightInd w:val="0"/>
              <w:ind w:left="-20" w:firstLine="20"/>
              <w:jc w:val="center"/>
              <w:rPr>
                <w:color w:val="000000"/>
              </w:rPr>
            </w:pPr>
            <w:r>
              <w:rPr>
                <w:color w:val="000000"/>
              </w:rPr>
              <w:t>Özkan DENİZ</w:t>
            </w:r>
          </w:p>
          <w:p w:rsidR="00067C4C" w:rsidRDefault="00067C4C" w:rsidP="001E7D23">
            <w:pPr>
              <w:autoSpaceDE w:val="0"/>
              <w:autoSpaceDN w:val="0"/>
              <w:adjustRightInd w:val="0"/>
              <w:ind w:left="-20" w:firstLine="20"/>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235" w:rsidRDefault="00FE0235" w:rsidP="00FE0235">
      <w:r>
        <w:separator/>
      </w:r>
    </w:p>
  </w:endnote>
  <w:endnote w:type="continuationSeparator" w:id="0">
    <w:p w:rsidR="00FE0235" w:rsidRDefault="00FE0235" w:rsidP="00FE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235" w:rsidRDefault="00FE0235" w:rsidP="00FE0235">
      <w:r>
        <w:separator/>
      </w:r>
    </w:p>
  </w:footnote>
  <w:footnote w:type="continuationSeparator" w:id="0">
    <w:p w:rsidR="00FE0235" w:rsidRDefault="00FE0235" w:rsidP="00FE0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47"/>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6A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3A8"/>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4D5D"/>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04F3"/>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A31"/>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4E15"/>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00EF"/>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507"/>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43B3"/>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23D4"/>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4B27"/>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77D18"/>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2028"/>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14DC"/>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1AA"/>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3BA"/>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28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789"/>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4A9"/>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58C6"/>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2BC"/>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6E95"/>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4A8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235"/>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61F2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styleId="stBilgi">
    <w:name w:val="header"/>
    <w:basedOn w:val="Normal"/>
    <w:link w:val="stBilgiChar"/>
    <w:unhideWhenUsed/>
    <w:rsid w:val="00FE0235"/>
    <w:pPr>
      <w:tabs>
        <w:tab w:val="center" w:pos="4536"/>
        <w:tab w:val="right" w:pos="9072"/>
      </w:tabs>
    </w:pPr>
  </w:style>
  <w:style w:type="character" w:customStyle="1" w:styleId="stBilgiChar">
    <w:name w:val="Üst Bilgi Char"/>
    <w:basedOn w:val="VarsaylanParagrafYazTipi"/>
    <w:link w:val="stBilgi"/>
    <w:rsid w:val="00FE0235"/>
    <w:rPr>
      <w:sz w:val="24"/>
      <w:szCs w:val="24"/>
    </w:rPr>
  </w:style>
  <w:style w:type="paragraph" w:styleId="AltBilgi">
    <w:name w:val="footer"/>
    <w:basedOn w:val="Normal"/>
    <w:link w:val="AltBilgiChar"/>
    <w:unhideWhenUsed/>
    <w:rsid w:val="00FE0235"/>
    <w:pPr>
      <w:tabs>
        <w:tab w:val="center" w:pos="4536"/>
        <w:tab w:val="right" w:pos="9072"/>
      </w:tabs>
    </w:pPr>
  </w:style>
  <w:style w:type="character" w:customStyle="1" w:styleId="AltBilgiChar">
    <w:name w:val="Alt Bilgi Char"/>
    <w:basedOn w:val="VarsaylanParagrafYazTipi"/>
    <w:link w:val="AltBilgi"/>
    <w:rsid w:val="00FE02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E782C-F0AB-4939-B7E0-829B8F3B6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1923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2025-11-11T08:40:00Z</cp:lastPrinted>
  <dcterms:created xsi:type="dcterms:W3CDTF">2025-11-14T07:12:00Z</dcterms:created>
  <dcterms:modified xsi:type="dcterms:W3CDTF">2025-11-14T07:15:00Z</dcterms:modified>
</cp:coreProperties>
</file>