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1837C3" w:rsidRDefault="00B23ABD" w:rsidP="009014CA">
      <w:pPr>
        <w:ind w:right="-1"/>
        <w:jc w:val="both"/>
      </w:pPr>
      <w:r>
        <w:t xml:space="preserve">Karar No: </w:t>
      </w:r>
      <w:r w:rsidR="000120BC">
        <w:t>1690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961064" w:rsidRDefault="00961064" w:rsidP="009014CA">
      <w:pPr>
        <w:ind w:right="-1"/>
        <w:jc w:val="both"/>
      </w:pPr>
    </w:p>
    <w:p w:rsidR="00D90C70" w:rsidRDefault="005C0890" w:rsidP="000120BC">
      <w:pPr>
        <w:ind w:right="-1"/>
        <w:jc w:val="center"/>
      </w:pPr>
      <w:r w:rsidRPr="002D00A5">
        <w:t>K A R A R</w:t>
      </w:r>
    </w:p>
    <w:p w:rsidR="000120BC" w:rsidRDefault="000120BC" w:rsidP="000120BC">
      <w:pPr>
        <w:ind w:right="-1"/>
        <w:jc w:val="center"/>
      </w:pPr>
    </w:p>
    <w:p w:rsidR="001837C3" w:rsidRDefault="001837C3" w:rsidP="00AA7ED1">
      <w:pPr>
        <w:ind w:right="-1"/>
      </w:pPr>
    </w:p>
    <w:p w:rsidR="00EC582E" w:rsidRDefault="000120BC" w:rsidP="00AA7ED1">
      <w:pPr>
        <w:ind w:right="-1" w:firstLine="708"/>
        <w:jc w:val="both"/>
      </w:pPr>
      <w:r>
        <w:t xml:space="preserve">Sincan İlçesi Beyobası kuzeyi kırsal gelişme alanında pafta zemin uyumsuzluğunun giderilmesine yönelik 1/1000 ölçekli uygulama imar plan değişikliğine ilişkin </w:t>
      </w:r>
      <w:r w:rsidR="00005846" w:rsidRPr="00A35AF8">
        <w:t>İmar ve Bayındırlık</w:t>
      </w:r>
      <w:r w:rsidR="00A574C9" w:rsidRPr="007F325F">
        <w:t xml:space="preserve"> Komisyonu</w:t>
      </w:r>
      <w:r w:rsidR="00005846">
        <w:t xml:space="preserve">nun </w:t>
      </w:r>
      <w:r w:rsidR="00F07C50">
        <w:t>23</w:t>
      </w:r>
      <w:r w:rsidR="00005846">
        <w:t>.</w:t>
      </w:r>
      <w:r w:rsidR="002172C8">
        <w:t>10</w:t>
      </w:r>
      <w:r w:rsidR="00B52587">
        <w:t>.2025</w:t>
      </w:r>
      <w:r w:rsidR="00EC582E" w:rsidRPr="00E35A5A">
        <w:t xml:space="preserve"> tarihli ve </w:t>
      </w:r>
      <w:r>
        <w:t xml:space="preserve">349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120BC" w:rsidRDefault="00EC582E" w:rsidP="000120BC">
      <w:pPr>
        <w:tabs>
          <w:tab w:val="left" w:pos="0"/>
        </w:tabs>
        <w:ind w:right="-1" w:firstLine="709"/>
        <w:jc w:val="both"/>
      </w:pPr>
      <w:r w:rsidRPr="00E35A5A">
        <w:t>Konu üzerinde yapılan görüşmelerde;</w:t>
      </w:r>
      <w:r w:rsidR="00896330">
        <w:t xml:space="preserve"> </w:t>
      </w:r>
      <w:r w:rsidR="000120BC" w:rsidRPr="00165777">
        <w:t>Sincan Belediye Başkanlığının Yazı İşleri Müdürlüğünün 14.10.2024 tarihli ve 37444299-141352 sayılı yazısı ile; Sincan Belediye Meclisinin 07.10.2024/177 tarih/sayılı Kararı ile uygun görülen "Sincan Beyobası Kuzeyi̇ Kırsal Gelişme Alanında Pafta Zemin Uyumsuzluğunun Giderilmesine İlişkin 1/1000 ölçekli UİP Değişikliği"</w:t>
      </w:r>
      <w:r w:rsidR="000120BC">
        <w:t>nin</w:t>
      </w:r>
      <w:r w:rsidR="000120BC" w:rsidRPr="00165777">
        <w:t xml:space="preserve"> 5216 sayılı Kanunun 14. maddesi uyarınca gereği için </w:t>
      </w:r>
      <w:r w:rsidR="000120BC">
        <w:t xml:space="preserve">İmar ve Şehircilik Dairesi </w:t>
      </w:r>
      <w:r w:rsidR="000120BC" w:rsidRPr="00165777">
        <w:t>Başkanlığı</w:t>
      </w:r>
      <w:r w:rsidR="000120BC">
        <w:t>na</w:t>
      </w:r>
      <w:r w:rsidR="000120BC" w:rsidRPr="00165777">
        <w:t xml:space="preserve"> sunul</w:t>
      </w:r>
      <w:r w:rsidR="000120BC">
        <w:t>duğu,</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07.11.2024/E-1462001 ve 17.01.2025/E-15</w:t>
      </w:r>
      <w:r>
        <w:t>74476 tarihli ve sayılı yazılar</w:t>
      </w:r>
      <w:r w:rsidRPr="00165777">
        <w:t xml:space="preserve"> ile Sincan Belediyesinden plan değişikliğine ilişkin dosyasındaki eksikler istenmiş olup, Sincan Belediye Başkanlığının 17.12.2024 tarihli ve 148804 sayılı yazısı ve Sincan Belediye Başkanlığının 31.07.2025 tarihli ve E-177247 sayılı yazısı</w:t>
      </w:r>
      <w:r>
        <w:t xml:space="preserve"> </w:t>
      </w:r>
      <w:r w:rsidRPr="00165777">
        <w:t xml:space="preserve">ile eksikliklerin tamamlandığı belirtilerek gereği için </w:t>
      </w:r>
      <w:r>
        <w:t>yeniden sunulduğu,</w:t>
      </w:r>
    </w:p>
    <w:p w:rsidR="000120BC" w:rsidRDefault="000120BC" w:rsidP="000120BC">
      <w:pPr>
        <w:tabs>
          <w:tab w:val="left" w:pos="0"/>
        </w:tabs>
        <w:ind w:right="-1" w:firstLine="709"/>
        <w:jc w:val="both"/>
      </w:pPr>
    </w:p>
    <w:p w:rsidR="000120BC" w:rsidRPr="00165777" w:rsidRDefault="000120BC" w:rsidP="000120BC">
      <w:pPr>
        <w:tabs>
          <w:tab w:val="left" w:pos="0"/>
        </w:tabs>
        <w:ind w:right="-1" w:firstLine="709"/>
        <w:jc w:val="both"/>
        <w:rPr>
          <w:b/>
        </w:rPr>
      </w:pPr>
      <w:r w:rsidRPr="00165777">
        <w:rPr>
          <w:b/>
        </w:rPr>
        <w:t>Yapılan incelemede;</w:t>
      </w:r>
    </w:p>
    <w:p w:rsidR="000120BC" w:rsidRPr="00165777" w:rsidRDefault="000120BC" w:rsidP="000120BC">
      <w:pPr>
        <w:tabs>
          <w:tab w:val="left" w:pos="0"/>
        </w:tabs>
        <w:ind w:right="-1" w:firstLine="709"/>
        <w:jc w:val="both"/>
        <w:rPr>
          <w:b/>
        </w:rPr>
      </w:pPr>
      <w:r w:rsidRPr="00165777">
        <w:rPr>
          <w:b/>
        </w:rPr>
        <w:t>Alanın Mülkiyet ve Mevcut İmar Durumunun;</w:t>
      </w:r>
    </w:p>
    <w:p w:rsidR="000120BC" w:rsidRDefault="000120BC" w:rsidP="000120BC">
      <w:pPr>
        <w:tabs>
          <w:tab w:val="left" w:pos="0"/>
        </w:tabs>
        <w:ind w:right="-1" w:firstLine="709"/>
        <w:jc w:val="both"/>
      </w:pPr>
      <w:r w:rsidRPr="004C7AA8">
        <w:t>*Yaklaşık 14 ha alanı kapsayan plan değişikliğine konu alanın mülga Köy Hizmetleri Genel Müdürlüğü tarafından 31.07.1988 tarihinde onaylandığı ifade edilen 1/1000 ölçekli "Beyobası Köyü Gelişme Alanı  İmar Planı" kapsamında kaldığı, Onaylı planın arşiv kayıtlarımızda yer almadığı, ilçe belediyesince sunulan plan örneğinde; Beyobası Mah. imarın 5 ada 1 parselinin (1447m</w:t>
      </w:r>
      <w:r w:rsidRPr="006F446D">
        <w:rPr>
          <w:vertAlign w:val="superscript"/>
        </w:rPr>
        <w:t>2</w:t>
      </w:r>
      <w:r w:rsidRPr="004C7AA8">
        <w:t>) "Çocuk Bahçesi" kullanımına, Beyobası Mah. imarın 9 ada 1 no.lu parselinin (7777m</w:t>
      </w:r>
      <w:r w:rsidRPr="006F446D">
        <w:rPr>
          <w:vertAlign w:val="superscript"/>
        </w:rPr>
        <w:t>2</w:t>
      </w:r>
      <w:r w:rsidRPr="004C7AA8">
        <w:t>) "Sosyal Tesis+Okul Alanı" kullanımına ayrıldığı, bunun haricinde planda başka bir kullanım kararı, yapılaşma koşulu, plan notu ve plan onama sınırının bulunmadığı,</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*Ekte sunulan 11.12.2024 tarihli Web Tapu Kayıtlarına göre; Konut Alanı olarak ayrıldığı değerlendirilen 1, 2, 3, 4, 6, 8, 10, 11, 12 ve 13 no</w:t>
      </w:r>
      <w:r>
        <w:t>.</w:t>
      </w:r>
      <w:r w:rsidRPr="00165777">
        <w:t xml:space="preserve">lu imar adalarındaki 87 adet parselin şahıs mülkiyetinde, imarın 5/1 ve 9/1 ada/parsellerin Sincan </w:t>
      </w:r>
      <w:r>
        <w:t>Belediyesi mülkiyetinde olduğu,</w:t>
      </w:r>
    </w:p>
    <w:p w:rsidR="000120BC" w:rsidRDefault="000120BC" w:rsidP="000120BC">
      <w:pPr>
        <w:tabs>
          <w:tab w:val="left" w:pos="0"/>
        </w:tabs>
        <w:ind w:right="-1" w:firstLine="709"/>
        <w:jc w:val="both"/>
      </w:pPr>
    </w:p>
    <w:p w:rsidR="000120BC" w:rsidRPr="00165777" w:rsidRDefault="000120BC" w:rsidP="000120BC">
      <w:pPr>
        <w:tabs>
          <w:tab w:val="left" w:pos="0"/>
        </w:tabs>
        <w:ind w:right="-1" w:firstLine="709"/>
        <w:jc w:val="both"/>
        <w:rPr>
          <w:b/>
        </w:rPr>
      </w:pPr>
      <w:r w:rsidRPr="00165777">
        <w:rPr>
          <w:b/>
        </w:rPr>
        <w:t>Sincan Belediye Meclisinin 07.10.2024/177 sayılı Kararı ve plan açıklama raporunda;</w:t>
      </w:r>
    </w:p>
    <w:p w:rsidR="000120BC" w:rsidRDefault="000120BC" w:rsidP="000120BC">
      <w:pPr>
        <w:tabs>
          <w:tab w:val="left" w:pos="0"/>
        </w:tabs>
        <w:ind w:right="-1" w:firstLine="709"/>
        <w:jc w:val="both"/>
      </w:pPr>
      <w:r w:rsidRPr="00165777">
        <w:t>*Beyobası imarın 1 ada 2 parselinde imar planı ile arazi sınırının örtüşmediğine yönelik Y</w:t>
      </w:r>
      <w:r w:rsidR="00737C51">
        <w:t>****</w:t>
      </w:r>
      <w:r w:rsidRPr="00165777">
        <w:t xml:space="preserve"> A</w:t>
      </w:r>
      <w:r w:rsidR="00737C51">
        <w:t>*****</w:t>
      </w:r>
      <w:r w:rsidRPr="00165777">
        <w:t xml:space="preserve"> A</w:t>
      </w:r>
      <w:r w:rsidR="00737C51">
        <w:t>***</w:t>
      </w:r>
      <w:bookmarkStart w:id="0" w:name="_GoBack"/>
      <w:bookmarkEnd w:id="0"/>
      <w:r w:rsidRPr="00165777">
        <w:t xml:space="preserve"> tarafından yapılan  başvuruya ilişkin yapılan incelemelerde ve Ankara Valiliği Kadastro Müdürlüğünün 25.06.2024/ 13039326 sayılı yazısı ve eki teknik raporda, zemin sınırları ile hesaplanan koordinat değerleri arasında yaklaşık 3.40m. kuzeydoğu yönünde kayıklık olduğu ve parsellerin köy yerleşim planına uygun olarak oluşturulduğunun tespit edilerek, söz konusu parsellerin koordinatlarının ilgili kurumca (Ankara Büyükşehir Belediyesi ve Sincan Belediyesi) düzeltilmesi şeklinde görüş bildirmesi üzerine Sincan Belediyesince pl</w:t>
      </w:r>
      <w:r>
        <w:t>an değişikliğinin hazırlandığı,</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20BC" w:rsidRPr="002D00A5" w:rsidTr="00603552">
        <w:trPr>
          <w:trHeight w:val="1008"/>
        </w:trPr>
        <w:tc>
          <w:tcPr>
            <w:tcW w:w="3510" w:type="dxa"/>
          </w:tcPr>
          <w:p w:rsidR="000120BC" w:rsidRPr="002D00A5" w:rsidRDefault="000120BC" w:rsidP="00603552">
            <w:pPr>
              <w:ind w:right="-1"/>
              <w:jc w:val="center"/>
            </w:pPr>
            <w:r w:rsidRPr="002D00A5">
              <w:t>T.C.</w:t>
            </w:r>
          </w:p>
          <w:p w:rsidR="000120BC" w:rsidRPr="002D00A5" w:rsidRDefault="000120BC" w:rsidP="00603552">
            <w:pPr>
              <w:ind w:right="-1"/>
              <w:jc w:val="center"/>
            </w:pPr>
            <w:r w:rsidRPr="002D00A5">
              <w:t>ANKARA BÜYÜKŞEHİR</w:t>
            </w:r>
          </w:p>
          <w:p w:rsidR="000120BC" w:rsidRPr="002D00A5" w:rsidRDefault="000120BC" w:rsidP="00603552">
            <w:pPr>
              <w:ind w:right="-1"/>
              <w:jc w:val="center"/>
            </w:pPr>
            <w:r w:rsidRPr="002D00A5">
              <w:t>BELEDİYE MECLİSİ</w:t>
            </w:r>
          </w:p>
        </w:tc>
      </w:tr>
    </w:tbl>
    <w:p w:rsidR="000120BC" w:rsidRDefault="000120BC" w:rsidP="000120BC">
      <w:pPr>
        <w:tabs>
          <w:tab w:val="left" w:pos="1935"/>
          <w:tab w:val="left" w:pos="9356"/>
        </w:tabs>
        <w:ind w:right="-1"/>
        <w:jc w:val="both"/>
      </w:pPr>
    </w:p>
    <w:p w:rsidR="000120BC" w:rsidRDefault="000120BC" w:rsidP="000120BC">
      <w:pPr>
        <w:tabs>
          <w:tab w:val="left" w:pos="0"/>
        </w:tabs>
        <w:ind w:right="-1"/>
        <w:jc w:val="both"/>
      </w:pPr>
      <w:r>
        <w:t>Karar No: 1690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0120BC" w:rsidRDefault="000120BC" w:rsidP="000120BC">
      <w:pPr>
        <w:tabs>
          <w:tab w:val="left" w:pos="0"/>
        </w:tabs>
        <w:ind w:right="-1"/>
        <w:jc w:val="both"/>
      </w:pPr>
    </w:p>
    <w:p w:rsidR="000120BC" w:rsidRDefault="000120BC" w:rsidP="000120BC">
      <w:pPr>
        <w:tabs>
          <w:tab w:val="left" w:pos="0"/>
        </w:tabs>
        <w:ind w:right="-1"/>
        <w:jc w:val="center"/>
      </w:pPr>
      <w:r>
        <w:t>-2-</w:t>
      </w:r>
    </w:p>
    <w:p w:rsidR="000120BC" w:rsidRDefault="000120BC" w:rsidP="000120BC">
      <w:pPr>
        <w:tabs>
          <w:tab w:val="left" w:pos="0"/>
        </w:tabs>
        <w:ind w:right="-1"/>
        <w:jc w:val="center"/>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*Ankara Valiliği, Çevre, Şehircilik ve İklim Değişikliği İl Müdürlüğünce 18.07.2025 tarihinde onaylanan "Ankara İli Sincan İlçesi Beyobası Mahallesi sınırları İçerisinde Kalan Yaklaşık 16.45 Hektarlık Alanın 1/1000 ölçekli İmar Planına Esas Jeolojik-Jeoteknik Etüt Raporu" ile planlama alanının "Önlem Alınabilecek Şişme, Oturma Açısından Sorunlu Alanlar (ÖA-5.1)" ve "Önlem Alınabilecek Nitelikte Stabilite Sorunlu Alanlar (ÖA2.1)"</w:t>
      </w:r>
      <w:r>
        <w:t> olarak belirlendiği,</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*Plan Değişikliğine ilişkin alınan kurum/kuruluş görüşle</w:t>
      </w:r>
      <w:r>
        <w:t>rinin aşağıdaki şekilde olduğu;</w:t>
      </w:r>
    </w:p>
    <w:p w:rsidR="000120BC" w:rsidRDefault="000120BC" w:rsidP="000120BC">
      <w:pPr>
        <w:tabs>
          <w:tab w:val="left" w:pos="0"/>
        </w:tabs>
        <w:ind w:right="-1" w:firstLine="709"/>
        <w:jc w:val="both"/>
      </w:pPr>
      <w:r w:rsidRPr="00165777">
        <w:t>-TEİAŞ 8.Bölge Müdürlüğünün 30.07.2024/ 2591779, Ulaştırma, Denizcilik ve Haberleşme Bakanlığı, Altyapı Yatırımları Genel Müdürlüğünün 06.08.2024/ 2071951, DSİ Genel Müdürlüğü 5. Bölge Müdürlüğünün 12.08.2024/ 4901231, Bilim, Sanayi ve Teknoloji Bakanlığı, Sanayi Bölgeleri Genel Müdürlüğünün 30.07.2024/5986743, Kültür ve Turizm Bakanlığı, Ankara 1 Numaralı KVKBK Müdürlüğünün 26.07.2024/ 5488328, TCDD İşletmesi 2.Bölge Müdürlüğünün 27.08.2024/ 990617 gün/ sayılı yazıları ile plan değişikliğine konu alanda herhangi bir tesis, etüt ve proje, kültür varlı</w:t>
      </w:r>
      <w:r>
        <w:t>ğı bulunmadığının bildirildiği,</w:t>
      </w:r>
    </w:p>
    <w:p w:rsidR="000120BC" w:rsidRDefault="000120BC" w:rsidP="000120BC">
      <w:pPr>
        <w:tabs>
          <w:tab w:val="left" w:pos="0"/>
        </w:tabs>
        <w:ind w:right="-1" w:firstLine="709"/>
        <w:jc w:val="both"/>
      </w:pPr>
      <w:r w:rsidRPr="00165777">
        <w:t xml:space="preserve">-Türk Telekomünikasyon Anonim Şirketinden cevap gelmediğinden </w:t>
      </w:r>
      <w:r>
        <w:t>görüşün  olumlu kabul edildiği,</w:t>
      </w:r>
    </w:p>
    <w:p w:rsidR="000120BC" w:rsidRDefault="000120BC" w:rsidP="000120BC">
      <w:pPr>
        <w:tabs>
          <w:tab w:val="left" w:pos="0"/>
        </w:tabs>
        <w:ind w:right="-1" w:firstLine="709"/>
        <w:jc w:val="both"/>
      </w:pPr>
      <w:r w:rsidRPr="00165777">
        <w:t>-ASKİ Genel Müdürlüğünün 03.09.2024/681427 gün/sayılı yazısı ile; ekte sayısal verileri gönderilen mevcut hatların ve proje hat</w:t>
      </w:r>
      <w:r>
        <w:t>larının korunmasının istendiği,</w:t>
      </w:r>
    </w:p>
    <w:p w:rsidR="000120BC" w:rsidRDefault="000120BC" w:rsidP="000120BC">
      <w:pPr>
        <w:tabs>
          <w:tab w:val="left" w:pos="0"/>
        </w:tabs>
        <w:ind w:right="-1" w:firstLine="709"/>
        <w:jc w:val="both"/>
      </w:pPr>
      <w:r w:rsidRPr="00165777">
        <w:t>-BAŞKENT Elektrik Dağıtım</w:t>
      </w:r>
      <w:r>
        <w:t xml:space="preserve"> A.Ş.'nin 02.08.2024/610100 gün</w:t>
      </w:r>
      <w:r w:rsidRPr="00165777">
        <w:t xml:space="preserve">/sayılı yazısı ile; ekte bilgileri sunulan altyapı ve üst yapı tesislerinin mevcut vaziyetlerinin korunmasının </w:t>
      </w:r>
      <w:r>
        <w:t>istendiği,</w:t>
      </w:r>
    </w:p>
    <w:p w:rsidR="000120BC" w:rsidRDefault="000120BC" w:rsidP="000120BC">
      <w:pPr>
        <w:tabs>
          <w:tab w:val="left" w:pos="0"/>
        </w:tabs>
        <w:ind w:right="-1" w:firstLine="709"/>
        <w:jc w:val="both"/>
      </w:pPr>
      <w:r w:rsidRPr="00165777">
        <w:t>-BAŞKENT Doğalgaz Dağıtım A.Ş.'nin 05.08.2024/199821 gün/sayılı yazısı ile; ekte bilgileri sunulan yer altı ve yer  üstü tesislerinin yolda veya yapılaşma koşullarına ve mülkiyete konu olmayacak park alanlarında kalacak şekilde planlanmasının</w:t>
      </w:r>
      <w:r>
        <w:t xml:space="preserve"> istendiği,</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*Plan açıklama raporunda; 6 adet ruhsatlı yapı olduğunun belirtildiği, yapı analiz paftasından 7 adet Yapı Kayıt Belgeli, 31 adet de kaçak yapının bulunduğunun görüldüğü, 07.11.2024 tarihli ve E-1462001 sayılı yazımız</w:t>
      </w:r>
      <w:r>
        <w:t>a</w:t>
      </w:r>
      <w:r w:rsidRPr="00165777">
        <w:t xml:space="preserve"> cevaben gönderilen yapı ruhsatlarının ise 5 adet olduğu, 13 ada 1 parsele ait ruhsatın bulunmadığı,</w:t>
      </w:r>
    </w:p>
    <w:p w:rsidR="000120BC" w:rsidRDefault="000120BC" w:rsidP="000120BC">
      <w:pPr>
        <w:tabs>
          <w:tab w:val="left" w:pos="0"/>
        </w:tabs>
        <w:ind w:right="-1" w:firstLine="709"/>
        <w:jc w:val="both"/>
      </w:pPr>
    </w:p>
    <w:p w:rsidR="000120BC" w:rsidRPr="00165777" w:rsidRDefault="000120BC" w:rsidP="000120BC">
      <w:pPr>
        <w:tabs>
          <w:tab w:val="left" w:pos="0"/>
        </w:tabs>
        <w:ind w:right="-1" w:firstLine="709"/>
        <w:jc w:val="both"/>
        <w:rPr>
          <w:b/>
        </w:rPr>
      </w:pPr>
      <w:r w:rsidRPr="00165777">
        <w:rPr>
          <w:b/>
        </w:rPr>
        <w:t>1/1000 ölçekli İmar Planı Değişikliği teklifinde;</w:t>
      </w:r>
    </w:p>
    <w:p w:rsidR="000120BC" w:rsidRDefault="000120BC" w:rsidP="000120BC">
      <w:pPr>
        <w:tabs>
          <w:tab w:val="left" w:pos="0"/>
        </w:tabs>
        <w:ind w:right="-1" w:firstLine="709"/>
        <w:jc w:val="both"/>
      </w:pPr>
      <w:r w:rsidRPr="00165777">
        <w:t>*Kadastro Müdürlüğü’nden alınan teknik rapor ve ölçümler doğrultusunda, pafta zemin arasındaki fark, ruhsatlı yapılar, altyapı kurum görüşleri ile diğer kurumlardan alınan görüşler dikkate alınarak ada sınırlarının kay</w:t>
      </w:r>
      <w:r>
        <w:t>dırılarak yeniden düzenlendiği,</w:t>
      </w:r>
    </w:p>
    <w:p w:rsidR="000120BC" w:rsidRDefault="000120BC" w:rsidP="000120BC">
      <w:pPr>
        <w:tabs>
          <w:tab w:val="left" w:pos="0"/>
        </w:tabs>
        <w:ind w:right="-1" w:firstLine="709"/>
        <w:jc w:val="both"/>
      </w:pPr>
      <w:r w:rsidRPr="00165777">
        <w:t>*Plan değişikliği ile "Konut Alanı", "Eğitim Tesis Alanı", "Sosyal Tesis Alanı", "Park"</w:t>
      </w:r>
      <w:r>
        <w:t> kullanımlarının belirlendiği,</w:t>
      </w:r>
    </w:p>
    <w:p w:rsidR="000120BC" w:rsidRDefault="000120BC" w:rsidP="000120BC">
      <w:pPr>
        <w:tabs>
          <w:tab w:val="left" w:pos="0"/>
        </w:tabs>
        <w:ind w:right="-1" w:firstLine="709"/>
        <w:jc w:val="both"/>
      </w:pPr>
      <w:r w:rsidRPr="00165777">
        <w:t>*Konut alanlarında 1894 m</w:t>
      </w:r>
      <w:r w:rsidRPr="006F446D">
        <w:rPr>
          <w:vertAlign w:val="superscript"/>
        </w:rPr>
        <w:t>2</w:t>
      </w:r>
      <w:r w:rsidRPr="00165777">
        <w:t xml:space="preserve"> artış olduğu, plan açıklama raporunda yeni oluşan imar adalarında iskan almış yapıların sınırlarının korunması amacıyla ihdas alanları oluşturulduğunun ifade edildiği, mevcut imar planındaki konut alanı olarak varsayılan alanlarda belirsiz olan; yapılaşma koşullarının; "Ayrık Nizam, 2 Kat, Taks:0.25, Kaks:0.50" ve çekme mesafelerinin "Ön Bahçe-5m., Yan Bahçe-3m." şeklinde belirlendiği, ada formlarında ve yol genişliklerinde düzenlemeye gidildiği,</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20BC" w:rsidRPr="002D00A5" w:rsidTr="00603552">
        <w:trPr>
          <w:trHeight w:val="1008"/>
        </w:trPr>
        <w:tc>
          <w:tcPr>
            <w:tcW w:w="3510" w:type="dxa"/>
          </w:tcPr>
          <w:p w:rsidR="000120BC" w:rsidRPr="002D00A5" w:rsidRDefault="000120BC" w:rsidP="00603552">
            <w:pPr>
              <w:ind w:right="-1"/>
              <w:jc w:val="center"/>
            </w:pPr>
            <w:r w:rsidRPr="002D00A5">
              <w:t>T.C.</w:t>
            </w:r>
          </w:p>
          <w:p w:rsidR="000120BC" w:rsidRPr="002D00A5" w:rsidRDefault="000120BC" w:rsidP="00603552">
            <w:pPr>
              <w:ind w:right="-1"/>
              <w:jc w:val="center"/>
            </w:pPr>
            <w:r w:rsidRPr="002D00A5">
              <w:t>ANKARA BÜYÜKŞEHİR</w:t>
            </w:r>
          </w:p>
          <w:p w:rsidR="000120BC" w:rsidRPr="002D00A5" w:rsidRDefault="000120BC" w:rsidP="00603552">
            <w:pPr>
              <w:ind w:right="-1"/>
              <w:jc w:val="center"/>
            </w:pPr>
            <w:r w:rsidRPr="002D00A5">
              <w:t>BELEDİYE MECLİSİ</w:t>
            </w:r>
          </w:p>
        </w:tc>
      </w:tr>
    </w:tbl>
    <w:p w:rsidR="000120BC" w:rsidRDefault="000120BC" w:rsidP="000120BC">
      <w:pPr>
        <w:tabs>
          <w:tab w:val="left" w:pos="1935"/>
          <w:tab w:val="left" w:pos="9356"/>
        </w:tabs>
        <w:ind w:right="-1"/>
        <w:jc w:val="both"/>
      </w:pPr>
    </w:p>
    <w:p w:rsidR="000120BC" w:rsidRDefault="000120BC" w:rsidP="000120BC">
      <w:pPr>
        <w:tabs>
          <w:tab w:val="left" w:pos="0"/>
        </w:tabs>
        <w:ind w:right="-1"/>
        <w:jc w:val="both"/>
      </w:pPr>
      <w:r>
        <w:t>Karar No: 1690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0120BC" w:rsidRDefault="000120BC" w:rsidP="000120BC">
      <w:pPr>
        <w:tabs>
          <w:tab w:val="left" w:pos="0"/>
        </w:tabs>
        <w:ind w:right="-1"/>
        <w:jc w:val="both"/>
      </w:pPr>
    </w:p>
    <w:p w:rsidR="000120BC" w:rsidRDefault="000120BC" w:rsidP="000120BC">
      <w:pPr>
        <w:tabs>
          <w:tab w:val="left" w:pos="0"/>
        </w:tabs>
        <w:ind w:right="-1"/>
        <w:jc w:val="center"/>
      </w:pPr>
      <w:r>
        <w:t>-3-</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*Alan dağılımının aşağıdaki şekilde olduğu;</w:t>
      </w:r>
    </w:p>
    <w:p w:rsidR="000120BC" w:rsidRDefault="000120BC" w:rsidP="000120BC">
      <w:pPr>
        <w:tabs>
          <w:tab w:val="left" w:pos="0"/>
        </w:tabs>
        <w:ind w:right="-1"/>
        <w:jc w:val="both"/>
      </w:pPr>
      <w:r w:rsidRPr="00165777">
        <w:t> </w:t>
      </w:r>
      <w:r w:rsidRPr="00165777">
        <w:t> </w:t>
      </w:r>
      <w:r w:rsidRPr="00165777">
        <w:t> </w:t>
      </w:r>
      <w:r w:rsidRPr="00165777">
        <w:t> </w:t>
      </w:r>
      <w:r w:rsidRPr="00165777">
        <w:t> </w:t>
      </w:r>
      <w:r w:rsidRPr="00165777">
        <w:t> </w:t>
      </w:r>
      <w:r w:rsidRPr="00165777">
        <w:t> </w:t>
      </w:r>
      <w:r w:rsidRPr="00165777">
        <w:t> </w:t>
      </w:r>
      <w:r w:rsidRPr="00165777">
        <w:t> </w:t>
      </w:r>
      <w:r w:rsidRPr="00165777">
        <w:t> </w:t>
      </w:r>
      <w:r w:rsidRPr="00165777">
        <w:t> </w:t>
      </w:r>
      <w:r w:rsidRPr="00165777">
        <w:t> </w:t>
      </w:r>
      <w:r w:rsidRPr="00165777">
        <w:t> </w:t>
      </w:r>
      <w:r w:rsidRPr="00165777">
        <w:rPr>
          <w:noProof/>
        </w:rPr>
        <w:drawing>
          <wp:inline distT="0" distB="0" distL="0" distR="0" wp14:anchorId="5DD94483" wp14:editId="73263E09">
            <wp:extent cx="5606034" cy="2508824"/>
            <wp:effectExtent l="0" t="0" r="0" b="6350"/>
            <wp:docPr id="6" name="Resim 6" descr="C:\Users\gizem.hayran\AppData\Local\Microsoft\Windows\INetCache\Content.MSO\BAAC8B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BAAC8B5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225" cy="2614077"/>
                    </a:xfrm>
                    <a:prstGeom prst="rect">
                      <a:avLst/>
                    </a:prstGeom>
                    <a:noFill/>
                    <a:ln>
                      <a:noFill/>
                    </a:ln>
                  </pic:spPr>
                </pic:pic>
              </a:graphicData>
            </a:graphic>
          </wp:inline>
        </w:drawing>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3D5A0A">
        <w:t>*Plan açıklama raporunda yapılaşma koşullarının mevcut plandaki şekilde korunduğunun ifade edildiği, ancak Sincan Belediye Başkanlığının 31.07.2025 tarihli ve E-177247 sayılı yazısında; "..Mülga Tarım Orman ve Köy İşleri Bakanlığı / Köy Hizmetleri Genel Müdürlüğü / Etüt Proje Şube Müdürlüğünce hazırlanan Temelli Bölgesindeki Köylere ilişkin Planlarda ve Sincan Belediye Meclisinin 06.01.2023 tarih 21 ve 31 sayılı Kararıyla Malıköy ve Ücret Mahalleleri Kırsal Yerleşim Alanındaki yapılaşma koşulları belirlenmemiş kullanımlara yönelik hazırlanan 1/1000 Ölçekli Uygulama İmar Planı Değişikliği kapsamında Konut Alanları için belirlenmiş yapılaşma koşulları doğrultusunda belirlendiği, ancak söz konusu durumun plan açıklama raporunda izah edilmesinin sehven unutulduğu.." nun ifade edildiği,</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*"Eğitim Tesis Alanı"nda ve "Sosyal Tesis Alanı"nda belirsiz olan yapılaşma koşullarının "E:0.50, Yen</w:t>
      </w:r>
      <w:r>
        <w:t>çok:3 kat" olarak belirlendiği,</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*Onaylı planda belirsiz olan yol genişliklerinin alınan kurum/ kuruluş görüşleri, mevcut altyapı tesisleri dikkate alınara</w:t>
      </w:r>
      <w:r>
        <w:t>k belirlendiği ve düzenlendiği,</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*Plan üzerine 8 adet p</w:t>
      </w:r>
      <w:r>
        <w:t>lan notu getirildiği, bunların;</w:t>
      </w:r>
    </w:p>
    <w:p w:rsidR="000120BC" w:rsidRDefault="000120BC" w:rsidP="000120BC">
      <w:pPr>
        <w:tabs>
          <w:tab w:val="left" w:pos="0"/>
        </w:tabs>
        <w:ind w:right="-1" w:firstLine="709"/>
        <w:jc w:val="both"/>
      </w:pPr>
      <w:r w:rsidRPr="00165777">
        <w:t>"1-İmar Planı, Plan Notları ve Aç</w:t>
      </w:r>
      <w:r>
        <w:t>ıklama Raporu İle Bir Bütündür.</w:t>
      </w:r>
    </w:p>
    <w:p w:rsidR="000120BC" w:rsidRDefault="000120BC" w:rsidP="000120BC">
      <w:pPr>
        <w:tabs>
          <w:tab w:val="left" w:pos="0"/>
        </w:tabs>
        <w:ind w:right="-1" w:firstLine="709"/>
        <w:jc w:val="both"/>
      </w:pPr>
      <w:r>
        <w:t xml:space="preserve">  </w:t>
      </w:r>
      <w:r w:rsidRPr="00165777">
        <w:t>2-Yapılacak Yapı, Yapı Yaklaşma Sınırını Geçemez. Planın Onay Tarihinden Önce Yapılan Yapıların Yıkılıp Yeniden Yapılması Halinde Onaylı İmar Planında Belirlenen Yapı Yak</w:t>
      </w:r>
      <w:r>
        <w:t>laşma Mesafelerine Uyulacaktır.</w:t>
      </w:r>
    </w:p>
    <w:p w:rsidR="000120BC" w:rsidRDefault="000120BC" w:rsidP="000120BC">
      <w:pPr>
        <w:tabs>
          <w:tab w:val="left" w:pos="0"/>
        </w:tabs>
        <w:ind w:right="-1" w:firstLine="709"/>
        <w:jc w:val="both"/>
      </w:pPr>
      <w:r>
        <w:t xml:space="preserve"> </w:t>
      </w:r>
      <w:r w:rsidRPr="00165777">
        <w:t>3-Konut Alanlarında Taks:0.25, Kaks:0.50 Olup Yençok:2 Kattır.</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20BC" w:rsidRPr="002D00A5" w:rsidTr="00603552">
        <w:trPr>
          <w:trHeight w:val="1008"/>
        </w:trPr>
        <w:tc>
          <w:tcPr>
            <w:tcW w:w="3510" w:type="dxa"/>
          </w:tcPr>
          <w:p w:rsidR="000120BC" w:rsidRPr="002D00A5" w:rsidRDefault="000120BC" w:rsidP="00603552">
            <w:pPr>
              <w:ind w:right="-1"/>
              <w:jc w:val="center"/>
            </w:pPr>
            <w:r w:rsidRPr="002D00A5">
              <w:t>T.C.</w:t>
            </w:r>
          </w:p>
          <w:p w:rsidR="000120BC" w:rsidRPr="002D00A5" w:rsidRDefault="000120BC" w:rsidP="00603552">
            <w:pPr>
              <w:ind w:right="-1"/>
              <w:jc w:val="center"/>
            </w:pPr>
            <w:r w:rsidRPr="002D00A5">
              <w:t>ANKARA BÜYÜKŞEHİR</w:t>
            </w:r>
          </w:p>
          <w:p w:rsidR="000120BC" w:rsidRPr="002D00A5" w:rsidRDefault="000120BC" w:rsidP="00603552">
            <w:pPr>
              <w:ind w:right="-1"/>
              <w:jc w:val="center"/>
            </w:pPr>
            <w:r w:rsidRPr="002D00A5">
              <w:t>BELEDİYE MECLİSİ</w:t>
            </w:r>
          </w:p>
        </w:tc>
      </w:tr>
    </w:tbl>
    <w:p w:rsidR="000120BC" w:rsidRDefault="000120BC" w:rsidP="000120BC">
      <w:pPr>
        <w:tabs>
          <w:tab w:val="left" w:pos="1935"/>
          <w:tab w:val="left" w:pos="9356"/>
        </w:tabs>
        <w:ind w:right="-1"/>
        <w:jc w:val="both"/>
      </w:pPr>
    </w:p>
    <w:p w:rsidR="000120BC" w:rsidRDefault="000120BC" w:rsidP="000120BC">
      <w:pPr>
        <w:tabs>
          <w:tab w:val="left" w:pos="0"/>
        </w:tabs>
        <w:ind w:right="-1"/>
        <w:jc w:val="both"/>
      </w:pPr>
      <w:r>
        <w:t>Karar No: 1690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0120BC" w:rsidRDefault="000120BC" w:rsidP="000120BC">
      <w:pPr>
        <w:tabs>
          <w:tab w:val="left" w:pos="0"/>
        </w:tabs>
        <w:ind w:right="-1"/>
        <w:jc w:val="both"/>
      </w:pPr>
    </w:p>
    <w:p w:rsidR="000120BC" w:rsidRDefault="000120BC" w:rsidP="000120BC">
      <w:pPr>
        <w:tabs>
          <w:tab w:val="left" w:pos="0"/>
        </w:tabs>
        <w:ind w:right="-1"/>
        <w:jc w:val="center"/>
      </w:pPr>
      <w:r>
        <w:t>-4-</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4-Kot Alınırken Yoldan Düşük Parsellerde Yoldan; Yola Göre Yüksek Parsellerde İse Bina Köşe Kotları Ortalamasına Göre Doğal Zeminden Kot Alınacaktır. Bina Köşe Kotları Ortalaması ±0.00 Olarak Kabul Edilecektir. Bazı Parsellerde Topografya Özelliklerinden Dolayı Yol İle Parsel Zemini Arasında Daha Uyumlu Bir İlişki Kurmak Amacıyla Kütlelerin Kot Alımında Yapılacak Etüde Göre İlgili Belediyenin İlgili Birimi Yetkilidir.</w:t>
      </w:r>
    </w:p>
    <w:p w:rsidR="000120BC" w:rsidRDefault="000120BC" w:rsidP="000120BC">
      <w:pPr>
        <w:tabs>
          <w:tab w:val="left" w:pos="0"/>
        </w:tabs>
        <w:ind w:right="-1" w:firstLine="709"/>
        <w:jc w:val="both"/>
      </w:pPr>
      <w:r w:rsidRPr="00165777">
        <w:t>5-Plan Onama Sınırı İçerisinde Uygulamaya Yönelik Parselasyon Planla</w:t>
      </w:r>
      <w:r>
        <w:t>rı Etaplar Halinde Yapılabilir.</w:t>
      </w:r>
    </w:p>
    <w:p w:rsidR="000120BC" w:rsidRDefault="000120BC" w:rsidP="000120BC">
      <w:pPr>
        <w:tabs>
          <w:tab w:val="left" w:pos="0"/>
        </w:tabs>
        <w:ind w:right="-1" w:firstLine="709"/>
        <w:jc w:val="both"/>
      </w:pPr>
      <w:r w:rsidRPr="00165777">
        <w:t>6-Eğitim Tesisleri Alanında E:0.60 Yençok:3 Kattır. İlköğretim Tesisleri Alanının %25'i Tören Alanı Ve A</w:t>
      </w:r>
      <w:r>
        <w:t>çık Alan Olarak Bırakılacaktır.</w:t>
      </w:r>
    </w:p>
    <w:p w:rsidR="000120BC" w:rsidRDefault="000120BC" w:rsidP="000120BC">
      <w:pPr>
        <w:tabs>
          <w:tab w:val="left" w:pos="0"/>
        </w:tabs>
        <w:ind w:right="-1" w:firstLine="709"/>
        <w:jc w:val="both"/>
      </w:pPr>
      <w:r w:rsidRPr="00165777">
        <w:t>7-Sosyal Tesis A</w:t>
      </w:r>
      <w:r>
        <w:t>lanında E:0.60 Yençok:3 Kattır.</w:t>
      </w:r>
    </w:p>
    <w:p w:rsidR="000120BC" w:rsidRDefault="000120BC" w:rsidP="000120BC">
      <w:pPr>
        <w:tabs>
          <w:tab w:val="left" w:pos="0"/>
        </w:tabs>
        <w:ind w:right="-1" w:firstLine="709"/>
        <w:jc w:val="both"/>
      </w:pPr>
      <w:r w:rsidRPr="00165777">
        <w:t>8-Plan ve Plan Notlarında Belirtilmeyen Hususlarda 3194 Sayılı İmar Kanunu Hükümleri, Ankara Büyükşehir Belediyesi İmar Yönetmeliği Hükümleri ve İmar Mevzuatı İle İlgili Yürürlükte Olan Kanun, Tüzük, Yönetmelik Ve Genelge Hükümler</w:t>
      </w:r>
      <w:r>
        <w:t>i Geçerlidir." şeklinde olduğu,</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rPr>
          <w:b/>
        </w:rPr>
      </w:pPr>
      <w:r w:rsidRPr="003D5A0A">
        <w:rPr>
          <w:b/>
        </w:rPr>
        <w:t>Başkanlığ</w:t>
      </w:r>
      <w:r>
        <w:rPr>
          <w:b/>
        </w:rPr>
        <w:t>ımızca yapılan değerlendirmede;</w:t>
      </w:r>
    </w:p>
    <w:p w:rsidR="000120BC" w:rsidRDefault="000120BC" w:rsidP="000120BC">
      <w:pPr>
        <w:tabs>
          <w:tab w:val="left" w:pos="0"/>
        </w:tabs>
        <w:ind w:right="-1" w:firstLine="709"/>
        <w:jc w:val="both"/>
      </w:pPr>
      <w:r w:rsidRPr="00165777">
        <w:t>*Dosyasında sunulan mevcut imar planı üzerinde sadece ada formları ve bazı yol genişlikleri ile "Sosyal Tesis + Okul Alanı", "Çocuk Bahçesi" kullanımlarının yazılı olduğu, başka bir alan kullanımı tanımlanmadığı ve herhangi bir yap</w:t>
      </w:r>
      <w:r>
        <w:t>ılaşma koşulu (emsal, taks, kak</w:t>
      </w:r>
      <w:r w:rsidRPr="00165777">
        <w:t>s vb.) bulunmadığı, plan notu da yer almadığı, ayrıca pafta üzerinde plan onama sırının bulunmadığı, ancak bu plana göre tapuda</w:t>
      </w:r>
      <w:r>
        <w:t xml:space="preserve"> tescillerinin yapılmış olduğu,</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*Her ne kadar plan değişikliği gerekçesi pafta zemin uyumsuzluğunun giderilmesi olarak belirtilmiş olsa da herhangi bir yapılaşma koşulu bulunmayan sadece ada formları belli olan alanda revize imar planı niteliğinde, alan kullanımları, Taks-Kaks vb. yapılaşma koşulları ve plan notları oluşturulduğu,</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*Sunulan plan değişikliği teklifine yönelik nüfus hesabının bulunmadığı, ayrıca her parselde kaç bağımsız bölüm</w:t>
      </w:r>
      <w:r>
        <w:t xml:space="preserve"> yapılacağının belirtilmediği, </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r w:rsidRPr="00165777">
        <w:t>*Zemin sınırları ile hesaplanan koordinat değerleri arasında fark oluşması ve yapılaşma koşulları vb. belirsizliklerinin olması nedeniyle plan değişikliğinin gerekliği olduğu, ancak;</w:t>
      </w:r>
    </w:p>
    <w:p w:rsidR="000120BC" w:rsidRDefault="000120BC" w:rsidP="000120BC">
      <w:pPr>
        <w:tabs>
          <w:tab w:val="left" w:pos="0"/>
        </w:tabs>
        <w:ind w:right="-1" w:firstLine="709"/>
        <w:jc w:val="both"/>
      </w:pPr>
      <w:r w:rsidRPr="00165777">
        <w:t>-Yoldan ihdas yoluyla oraya çıkan konut alanında yeni bir imar parseli oluşturulmaması amacıyla, konut adalarının üzerinde maksimum par</w:t>
      </w:r>
      <w:r>
        <w:t>sel sayılarının belirtilmediği,</w:t>
      </w:r>
    </w:p>
    <w:p w:rsidR="000120BC" w:rsidRDefault="000120BC" w:rsidP="000120BC">
      <w:pPr>
        <w:tabs>
          <w:tab w:val="left" w:pos="0"/>
        </w:tabs>
        <w:ind w:right="-1" w:firstLine="709"/>
        <w:jc w:val="both"/>
      </w:pPr>
      <w:r w:rsidRPr="00165777">
        <w:t>-Öneri plan ve açıklama raporundaki kullanım isimlerinin ve gösterimin "Mekânsal Planlar Yapım Yönetmeliği- EK-1" doğrultusunda düzenlenmediği (Yönetmelikte: İlkokul Alanı, Öneri Planda: Eğitim Tesisleri Ala</w:t>
      </w:r>
      <w:r>
        <w:t>nı, Raporda: İlköğretim Alanı),</w:t>
      </w:r>
    </w:p>
    <w:p w:rsidR="000120BC" w:rsidRDefault="000120BC" w:rsidP="000120BC">
      <w:pPr>
        <w:tabs>
          <w:tab w:val="left" w:pos="0"/>
        </w:tabs>
        <w:ind w:right="-1" w:firstLine="709"/>
        <w:jc w:val="both"/>
      </w:pPr>
      <w:r w:rsidRPr="00165777">
        <w:t xml:space="preserve">-Plan açıklama raporunda plan sınırında kalan parsel sayıları, kullanım kararları, ruhsatlı yapı sayıları, mevcut imar durumu, vb. hususlarda hataların bulunduğu değerlendirilmekle birlikte, konunun ilgili mevzuat hükümleri çerçevesinde Belediye Meclisince karara bağlanması gerektiği, </w:t>
      </w:r>
      <w:r>
        <w:t>görüş ve sonucuna varıldığı,</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20BC" w:rsidRPr="002D00A5" w:rsidTr="00603552">
        <w:trPr>
          <w:trHeight w:val="1008"/>
        </w:trPr>
        <w:tc>
          <w:tcPr>
            <w:tcW w:w="3510" w:type="dxa"/>
          </w:tcPr>
          <w:p w:rsidR="000120BC" w:rsidRDefault="000120BC" w:rsidP="00603552">
            <w:pPr>
              <w:ind w:right="-1"/>
              <w:jc w:val="center"/>
            </w:pPr>
          </w:p>
          <w:p w:rsidR="000120BC" w:rsidRPr="002D00A5" w:rsidRDefault="000120BC" w:rsidP="00603552">
            <w:pPr>
              <w:ind w:right="-1"/>
              <w:jc w:val="center"/>
            </w:pPr>
            <w:r w:rsidRPr="002D00A5">
              <w:t>T.C.</w:t>
            </w:r>
          </w:p>
          <w:p w:rsidR="000120BC" w:rsidRPr="002D00A5" w:rsidRDefault="000120BC" w:rsidP="00603552">
            <w:pPr>
              <w:ind w:right="-1"/>
              <w:jc w:val="center"/>
            </w:pPr>
            <w:r w:rsidRPr="002D00A5">
              <w:t>ANKARA BÜYÜKŞEHİR</w:t>
            </w:r>
          </w:p>
          <w:p w:rsidR="000120BC" w:rsidRDefault="000120BC" w:rsidP="00603552">
            <w:pPr>
              <w:ind w:right="-1"/>
              <w:jc w:val="center"/>
            </w:pPr>
            <w:r w:rsidRPr="002D00A5">
              <w:t>BELEDİYE MECLİSİ</w:t>
            </w:r>
          </w:p>
          <w:p w:rsidR="000120BC" w:rsidRDefault="000120BC" w:rsidP="00603552">
            <w:pPr>
              <w:ind w:right="-1"/>
              <w:jc w:val="center"/>
            </w:pPr>
          </w:p>
          <w:p w:rsidR="000120BC" w:rsidRPr="002D00A5" w:rsidRDefault="000120BC" w:rsidP="00603552">
            <w:pPr>
              <w:ind w:right="-1"/>
              <w:jc w:val="center"/>
            </w:pPr>
          </w:p>
        </w:tc>
      </w:tr>
    </w:tbl>
    <w:p w:rsidR="000120BC" w:rsidRDefault="000120BC" w:rsidP="000120BC">
      <w:pPr>
        <w:tabs>
          <w:tab w:val="left" w:pos="0"/>
        </w:tabs>
        <w:ind w:right="-1"/>
        <w:jc w:val="both"/>
      </w:pPr>
      <w:r>
        <w:t>Karar No: 1690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0120BC" w:rsidRDefault="000120BC" w:rsidP="000120BC">
      <w:pPr>
        <w:tabs>
          <w:tab w:val="left" w:pos="0"/>
        </w:tabs>
        <w:ind w:right="-1"/>
        <w:jc w:val="both"/>
      </w:pPr>
    </w:p>
    <w:p w:rsidR="000120BC" w:rsidRDefault="000120BC" w:rsidP="000120BC">
      <w:pPr>
        <w:tabs>
          <w:tab w:val="left" w:pos="0"/>
        </w:tabs>
        <w:ind w:right="-1"/>
        <w:jc w:val="both"/>
      </w:pPr>
    </w:p>
    <w:p w:rsidR="000120BC" w:rsidRDefault="000120BC" w:rsidP="000120BC">
      <w:pPr>
        <w:tabs>
          <w:tab w:val="left" w:pos="0"/>
        </w:tabs>
        <w:ind w:right="-1"/>
        <w:jc w:val="center"/>
      </w:pPr>
      <w:r>
        <w:t>-5-</w:t>
      </w: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0120BC" w:rsidRDefault="000120BC" w:rsidP="000120BC">
      <w:pPr>
        <w:tabs>
          <w:tab w:val="left" w:pos="0"/>
        </w:tabs>
        <w:ind w:right="-1" w:firstLine="709"/>
        <w:jc w:val="both"/>
      </w:pPr>
    </w:p>
    <w:p w:rsidR="003F2021" w:rsidRDefault="000120BC" w:rsidP="000120BC">
      <w:pPr>
        <w:tabs>
          <w:tab w:val="left" w:pos="0"/>
        </w:tabs>
        <w:ind w:right="-1" w:firstLine="709"/>
        <w:jc w:val="both"/>
      </w:pPr>
      <w:r>
        <w:t xml:space="preserve">Hususları tespit edilmiş olup, </w:t>
      </w:r>
      <w:r w:rsidRPr="00165777">
        <w:t>Sincan</w:t>
      </w:r>
      <w:r>
        <w:t xml:space="preserve"> İlçesi</w:t>
      </w:r>
      <w:r w:rsidRPr="00165777">
        <w:t xml:space="preserve"> Beyobası Kuzeyi̇ Kırsal Gelişme Alanında pafta zemi</w:t>
      </w:r>
      <w:r>
        <w:t xml:space="preserve">n uyumsuzluğunun giderilmesine yönelik </w:t>
      </w:r>
      <w:r w:rsidRPr="00165777">
        <w:t xml:space="preserve">1/1000 ölçekli UİP </w:t>
      </w:r>
      <w:r>
        <w:t>d</w:t>
      </w:r>
      <w:r w:rsidRPr="00165777">
        <w:t>eğişikliğinin</w:t>
      </w:r>
      <w:r>
        <w:t>, her parselde bir(1) bağımsız bölüm yer alacağına dair plan notu ilavesi ile “tadilen 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20BC"/>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37C3"/>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9F3"/>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C51"/>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330B"/>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0C7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6D4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F683-0B13-48A6-9164-2E5FA19D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10259</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2025-11-12T07:55:00Z</dcterms:created>
  <dcterms:modified xsi:type="dcterms:W3CDTF">2025-11-13T08:24:00Z</dcterms:modified>
</cp:coreProperties>
</file>