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721C9B" w:rsidRDefault="00721C9B" w:rsidP="00AA7ED1">
      <w:pPr>
        <w:tabs>
          <w:tab w:val="left" w:pos="1935"/>
          <w:tab w:val="left" w:pos="9356"/>
        </w:tabs>
        <w:ind w:right="-1"/>
        <w:jc w:val="both"/>
      </w:pPr>
    </w:p>
    <w:p w:rsidR="00A01665" w:rsidRDefault="00B23ABD" w:rsidP="009014CA">
      <w:pPr>
        <w:ind w:right="-1"/>
        <w:jc w:val="both"/>
      </w:pPr>
      <w:r>
        <w:t xml:space="preserve">Karar No: </w:t>
      </w:r>
      <w:r w:rsidR="008C588B">
        <w:t>1</w:t>
      </w:r>
      <w:r w:rsidR="00721C9B">
        <w:t>71</w:t>
      </w:r>
      <w:r w:rsidR="007603D2">
        <w:t>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13</w:t>
      </w:r>
      <w:r w:rsidR="00305F2F">
        <w:t>.</w:t>
      </w:r>
      <w:r w:rsidR="002172C8">
        <w:t>11</w:t>
      </w:r>
      <w:r w:rsidR="0077160C">
        <w:t>.202</w:t>
      </w:r>
      <w:r w:rsidR="00A518C9">
        <w:t>5</w:t>
      </w:r>
    </w:p>
    <w:p w:rsidR="00406F0D" w:rsidRDefault="00406F0D" w:rsidP="009014CA">
      <w:pPr>
        <w:ind w:right="-1"/>
        <w:jc w:val="both"/>
      </w:pPr>
    </w:p>
    <w:p w:rsidR="00406F0D" w:rsidRDefault="005C0890" w:rsidP="00BF2B54">
      <w:pPr>
        <w:ind w:right="-1"/>
        <w:jc w:val="center"/>
      </w:pPr>
      <w:r w:rsidRPr="002D00A5">
        <w:t>K A R A R</w:t>
      </w:r>
    </w:p>
    <w:p w:rsidR="00494FDC" w:rsidRDefault="00494FDC" w:rsidP="00AA7ED1">
      <w:pPr>
        <w:ind w:right="-1"/>
      </w:pPr>
    </w:p>
    <w:p w:rsidR="00721C9B" w:rsidRDefault="00721C9B" w:rsidP="00AA7ED1">
      <w:pPr>
        <w:ind w:right="-1"/>
      </w:pPr>
    </w:p>
    <w:p w:rsidR="00EC582E" w:rsidRDefault="007603D2" w:rsidP="00AA7ED1">
      <w:pPr>
        <w:ind w:right="-1" w:firstLine="708"/>
        <w:jc w:val="both"/>
      </w:pPr>
      <w:r w:rsidRPr="00833930">
        <w:t xml:space="preserve">Çubuk İlçesi </w:t>
      </w:r>
      <w:proofErr w:type="spellStart"/>
      <w:r w:rsidRPr="00833930">
        <w:t>Tahtayazı</w:t>
      </w:r>
      <w:proofErr w:type="spellEnd"/>
      <w:r w:rsidRPr="00833930">
        <w:t xml:space="preserve"> Mahallesi kırsal yerleşik alan ve civarı sınırlarına</w:t>
      </w:r>
      <w:r>
        <w:t xml:space="preserve"> </w:t>
      </w:r>
      <w:r w:rsidR="008C588B">
        <w:t xml:space="preserve">ilişkin </w:t>
      </w:r>
      <w:r w:rsidR="00005846" w:rsidRPr="00A35AF8">
        <w:t>İmar ve Bayındırlık</w:t>
      </w:r>
      <w:r w:rsidR="00A574C9" w:rsidRPr="007F325F">
        <w:t xml:space="preserve"> Komisyonu</w:t>
      </w:r>
      <w:r w:rsidR="00005846">
        <w:t xml:space="preserve">nun </w:t>
      </w:r>
      <w:r w:rsidR="00D637FD">
        <w:t>2</w:t>
      </w:r>
      <w:r>
        <w:t>8</w:t>
      </w:r>
      <w:r w:rsidR="00005846">
        <w:t>.</w:t>
      </w:r>
      <w:r w:rsidR="002172C8">
        <w:t>10</w:t>
      </w:r>
      <w:r w:rsidR="00B52587">
        <w:t>.2025</w:t>
      </w:r>
      <w:r w:rsidR="00EC582E" w:rsidRPr="00E35A5A">
        <w:t xml:space="preserve"> tarihli ve </w:t>
      </w:r>
      <w:r w:rsidR="00721C9B">
        <w:t>36</w:t>
      </w:r>
      <w:r>
        <w:t>4</w:t>
      </w:r>
      <w:r w:rsidR="008C588B">
        <w:t xml:space="preserve"> </w:t>
      </w:r>
      <w:r w:rsidR="00EC582E" w:rsidRPr="00E35A5A">
        <w:t xml:space="preserve">sayılı Raporu Büyükşehir Belediye Meclisinin </w:t>
      </w:r>
      <w:r w:rsidR="00047CD3">
        <w:t>1</w:t>
      </w:r>
      <w:r w:rsidR="00721C9B">
        <w:t>3</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603D2" w:rsidRDefault="00EC582E" w:rsidP="007603D2">
      <w:pPr>
        <w:ind w:firstLine="708"/>
        <w:jc w:val="both"/>
      </w:pPr>
      <w:proofErr w:type="gramStart"/>
      <w:r w:rsidRPr="00E35A5A">
        <w:t>Konu üzerinde yapılan görüşmelerde;</w:t>
      </w:r>
      <w:r w:rsidR="00896330">
        <w:t xml:space="preserve"> </w:t>
      </w:r>
      <w:r w:rsidR="007603D2" w:rsidRPr="00AE5A01">
        <w:t>Çubuk Belediye Başkanlığı İmar ve Şehircilik Müdürlüğü</w:t>
      </w:r>
      <w:r w:rsidR="007603D2">
        <w:t>nün</w:t>
      </w:r>
      <w:r w:rsidR="007603D2" w:rsidRPr="00AE5A01">
        <w:t xml:space="preserve"> 04.08.2025 tarihli ve 10000000-52835 sayılı yazısı ekinde sunulan Çubuk Belediye Meclisinin 03.10.2024 gün ve 170 sayılı Kararı ile uygun görülen </w:t>
      </w:r>
      <w:proofErr w:type="spellStart"/>
      <w:r w:rsidR="007603D2" w:rsidRPr="00AE5A01">
        <w:t>Tahtayazı</w:t>
      </w:r>
      <w:proofErr w:type="spellEnd"/>
      <w:r w:rsidR="007603D2" w:rsidRPr="00AE5A01">
        <w:t xml:space="preserve"> Mahallesine ilişkin</w:t>
      </w:r>
      <w:r w:rsidR="007603D2" w:rsidRPr="00AE5A01">
        <w:rPr>
          <w:iCs/>
        </w:rPr>
        <w:t> ''Kırsal Yerleşik Alan ve Civarı''</w:t>
      </w:r>
      <w:r w:rsidR="007603D2" w:rsidRPr="00AE5A01">
        <w:t> teklifi, 3194 sayılı İmar Kanunun 27</w:t>
      </w:r>
      <w:r w:rsidR="007603D2">
        <w:t>’</w:t>
      </w:r>
      <w:r w:rsidR="007603D2" w:rsidRPr="00AE5A01">
        <w:t xml:space="preserve">nci maddesi ve 5216 sayılı Kanun gereği bir karara bağlanmak üzere </w:t>
      </w:r>
      <w:r w:rsidR="007603D2">
        <w:t xml:space="preserve">İmar ve Şehircilik Dairesi </w:t>
      </w:r>
      <w:r w:rsidR="007603D2" w:rsidRPr="00AE5A01">
        <w:t>Başkanlığı</w:t>
      </w:r>
      <w:r w:rsidR="007603D2">
        <w:t>na</w:t>
      </w:r>
      <w:r w:rsidR="007603D2" w:rsidRPr="00AE5A01">
        <w:t xml:space="preserve"> sunul</w:t>
      </w:r>
      <w:r w:rsidR="007603D2">
        <w:t>duğu,</w:t>
      </w:r>
      <w:proofErr w:type="gramEnd"/>
    </w:p>
    <w:p w:rsidR="007603D2" w:rsidRDefault="007603D2" w:rsidP="007603D2">
      <w:pPr>
        <w:ind w:firstLine="708"/>
        <w:jc w:val="both"/>
      </w:pPr>
    </w:p>
    <w:p w:rsidR="007603D2" w:rsidRDefault="007603D2" w:rsidP="007603D2">
      <w:pPr>
        <w:ind w:firstLine="708"/>
        <w:jc w:val="both"/>
      </w:pPr>
      <w:r w:rsidRPr="00AE5A01">
        <w:rPr>
          <w:b/>
          <w:bCs/>
        </w:rPr>
        <w:t>Yapılan incelemede;</w:t>
      </w:r>
    </w:p>
    <w:p w:rsidR="007603D2" w:rsidRDefault="007603D2" w:rsidP="007603D2">
      <w:pPr>
        <w:ind w:firstLine="708"/>
        <w:jc w:val="both"/>
      </w:pPr>
      <w:r w:rsidRPr="00AE5A01">
        <w:rPr>
          <w:b/>
          <w:bCs/>
        </w:rPr>
        <w:t>Teklife konu alanlar mevcut imar durumu ve mevzuat açısından değerlendirildiğinde;</w:t>
      </w:r>
    </w:p>
    <w:p w:rsidR="007603D2" w:rsidRDefault="007603D2" w:rsidP="007603D2">
      <w:pPr>
        <w:ind w:firstLine="708"/>
        <w:jc w:val="both"/>
      </w:pPr>
      <w:proofErr w:type="gramStart"/>
      <w:r w:rsidRPr="00AE5A01">
        <w:t xml:space="preserve">Ankara Büyükşehir Belediye Meclisinin 13.01.2017 gün ve 116 sayılı Kararı ile onaylanan 12.05.2017 gün ve 1002 sayılı Karar ile son şeklini alan 1/100.000 ölçekli 2038 Ankara İli Çevre Düzeni Planı'nın Ankara 9. İdare Mahkemesinin 28.09.2020 tarih ve E:2018/551, K:2020/1610 sayılı Kararı </w:t>
      </w:r>
      <w:r>
        <w:t>ile iptal edildiği,</w:t>
      </w:r>
      <w:proofErr w:type="gramEnd"/>
    </w:p>
    <w:p w:rsidR="007603D2" w:rsidRDefault="007603D2" w:rsidP="007603D2">
      <w:pPr>
        <w:ind w:firstLine="708"/>
        <w:jc w:val="both"/>
      </w:pPr>
    </w:p>
    <w:p w:rsidR="007603D2" w:rsidRDefault="007603D2" w:rsidP="007603D2">
      <w:pPr>
        <w:ind w:firstLine="708"/>
        <w:jc w:val="both"/>
      </w:pPr>
      <w:r w:rsidRPr="00AE5A01">
        <w:t xml:space="preserve">Teklife konu olan, </w:t>
      </w:r>
      <w:proofErr w:type="spellStart"/>
      <w:r w:rsidRPr="00AE5A01">
        <w:t>Tahtayazı</w:t>
      </w:r>
      <w:proofErr w:type="spellEnd"/>
      <w:r w:rsidRPr="00AE5A01">
        <w:t xml:space="preserve"> Mahallesinin Büyükşehir Belediye Meclisinin 12.08.2020 gün ve 825 sayılı Kararı ile belirlenen nüfusu 5000'inin altında olan ve </w:t>
      </w:r>
      <w:r w:rsidRPr="00AE5A01">
        <w:rPr>
          <w:iCs/>
        </w:rPr>
        <w:t>''Kırsal Özelliğini Devam Ettiren Mahalleler''</w:t>
      </w:r>
      <w:r w:rsidRPr="00AE5A01">
        <w:t> ar</w:t>
      </w:r>
      <w:r>
        <w:t>asında yer aldığı, </w:t>
      </w:r>
    </w:p>
    <w:p w:rsidR="007603D2" w:rsidRDefault="007603D2" w:rsidP="007603D2">
      <w:pPr>
        <w:ind w:firstLine="708"/>
        <w:jc w:val="both"/>
      </w:pPr>
    </w:p>
    <w:p w:rsidR="007603D2" w:rsidRDefault="007603D2" w:rsidP="007603D2">
      <w:pPr>
        <w:ind w:firstLine="708"/>
        <w:jc w:val="both"/>
      </w:pPr>
      <w:proofErr w:type="gramStart"/>
      <w:r w:rsidRPr="00AE5A01">
        <w:t>İlgili mevzuat açısından, 3194 sayılı İmar Kanunun 8</w:t>
      </w:r>
      <w:r>
        <w:t>’</w:t>
      </w:r>
      <w:r w:rsidRPr="00AE5A01">
        <w:t xml:space="preserve">inci maddesi c) (Ek: 3/7/2005 - 5403/25 </w:t>
      </w:r>
      <w:proofErr w:type="spellStart"/>
      <w:r w:rsidRPr="00AE5A01">
        <w:t>md.</w:t>
      </w:r>
      <w:proofErr w:type="spellEnd"/>
      <w:r w:rsidRPr="00AE5A01">
        <w:t xml:space="preserve">) (Değişik:4/7/2019-7181/6 </w:t>
      </w:r>
      <w:proofErr w:type="spellStart"/>
      <w:r w:rsidRPr="00AE5A01">
        <w:t>md.</w:t>
      </w:r>
      <w:proofErr w:type="spellEnd"/>
      <w:r w:rsidRPr="00AE5A01">
        <w:t>) bendinde; </w:t>
      </w:r>
      <w:r w:rsidRPr="00AE5A01">
        <w:rPr>
          <w:iCs/>
        </w:rPr>
        <w:t>''Tarım arazileri, 3/7/2005 tarihli ve 5403 sayılı Toprak Koruma ve Arazi Kullanımı Kanununda belirtilen izinler alınmadan; tarımsal amaç dışında kullanılamaz, planlanamaz, köy ve/veya mezraların yerleşik alanı ve civarı veya yerleşik alan olarak tespit edilemez.''</w:t>
      </w:r>
      <w:r>
        <w:t> ifadelerinin yer aldığı,</w:t>
      </w:r>
      <w:proofErr w:type="gramEnd"/>
    </w:p>
    <w:p w:rsidR="007603D2" w:rsidRDefault="007603D2" w:rsidP="007603D2">
      <w:pPr>
        <w:ind w:firstLine="708"/>
        <w:jc w:val="both"/>
      </w:pPr>
    </w:p>
    <w:p w:rsidR="007603D2" w:rsidRDefault="007603D2" w:rsidP="007603D2">
      <w:pPr>
        <w:ind w:firstLine="708"/>
        <w:jc w:val="both"/>
      </w:pPr>
      <w:r w:rsidRPr="00AE5A01">
        <w:t>3194 sayılı İmar Kanunun 27</w:t>
      </w:r>
      <w:r>
        <w:t>’</w:t>
      </w:r>
      <w:r w:rsidRPr="00AE5A01">
        <w:t xml:space="preserve">nci maddesinde (Ek fıkra:14/2/2020-7221/8 </w:t>
      </w:r>
      <w:proofErr w:type="spellStart"/>
      <w:r w:rsidRPr="00AE5A01">
        <w:t>md.</w:t>
      </w:r>
      <w:proofErr w:type="spellEnd"/>
      <w:r w:rsidRPr="00AE5A01">
        <w:t>) </w:t>
      </w:r>
      <w:r w:rsidRPr="00AE5A01">
        <w:rPr>
          <w:iCs/>
        </w:rPr>
        <w:t>"Kırsal yerleşik alanı ve civarı sınırları; belediye sınırı il sınırı olan yerlerde ilçe belediye meclisinin teklifi üzerine büyükşehir belediye meclisi kararıyla, diğer yerlerde ise il genel meclisi kararıyla belirlenir."</w:t>
      </w:r>
      <w:r>
        <w:t> ifadelerinin yer aldığı,</w:t>
      </w:r>
    </w:p>
    <w:p w:rsidR="007603D2" w:rsidRDefault="007603D2" w:rsidP="007603D2">
      <w:pPr>
        <w:ind w:firstLine="708"/>
        <w:jc w:val="both"/>
      </w:pPr>
    </w:p>
    <w:p w:rsidR="007603D2" w:rsidRDefault="007603D2" w:rsidP="007603D2">
      <w:pPr>
        <w:ind w:firstLine="708"/>
        <w:jc w:val="both"/>
      </w:pPr>
      <w:r w:rsidRPr="00AE5A01">
        <w:t>Bununla birlikte Büyükşehir Belediye Meclisinin 09.06.2022 tarih ve 1182 sayılı karar ile onaylanan Kırsal Yerleşme Alanları ve Kırsal Yerleşme Alan Dışında Kalan (</w:t>
      </w:r>
      <w:proofErr w:type="gramStart"/>
      <w:r w:rsidRPr="00AE5A01">
        <w:t>İskan</w:t>
      </w:r>
      <w:proofErr w:type="gramEnd"/>
      <w:r w:rsidRPr="00AE5A01">
        <w:t xml:space="preserve"> Dışı) Kalan Alanlarda Yapılaşma </w:t>
      </w:r>
      <w:proofErr w:type="spellStart"/>
      <w:r w:rsidRPr="00AE5A01">
        <w:t>Koşulları'nın</w:t>
      </w:r>
      <w:proofErr w:type="spellEnd"/>
      <w:r w:rsidRPr="00AE5A01">
        <w:t>, 2.4 üncü  maddesinde,</w:t>
      </w:r>
      <w:r w:rsidRPr="00AE5A01">
        <w:rPr>
          <w:iCs/>
        </w:rPr>
        <w:t> ''Tutanakla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w:t>
      </w:r>
      <w:r>
        <w:t>ifadelerinin yer aldığı,</w:t>
      </w:r>
    </w:p>
    <w:p w:rsidR="007603D2" w:rsidRDefault="007603D2" w:rsidP="007603D2">
      <w:pPr>
        <w:ind w:firstLine="708"/>
        <w:jc w:val="both"/>
      </w:pPr>
    </w:p>
    <w:p w:rsidR="007603D2" w:rsidRDefault="007603D2" w:rsidP="007603D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603D2" w:rsidRPr="002D00A5" w:rsidTr="00880662">
        <w:trPr>
          <w:trHeight w:val="1008"/>
        </w:trPr>
        <w:tc>
          <w:tcPr>
            <w:tcW w:w="3510" w:type="dxa"/>
          </w:tcPr>
          <w:p w:rsidR="007603D2" w:rsidRPr="002D00A5" w:rsidRDefault="007603D2" w:rsidP="00880662">
            <w:pPr>
              <w:ind w:right="-1"/>
              <w:jc w:val="center"/>
            </w:pPr>
            <w:r w:rsidRPr="002D00A5">
              <w:t>T.C.</w:t>
            </w:r>
          </w:p>
          <w:p w:rsidR="007603D2" w:rsidRPr="002D00A5" w:rsidRDefault="007603D2" w:rsidP="00880662">
            <w:pPr>
              <w:ind w:right="-1"/>
              <w:jc w:val="center"/>
            </w:pPr>
            <w:r w:rsidRPr="002D00A5">
              <w:t>ANKARA BÜYÜKŞEHİR</w:t>
            </w:r>
          </w:p>
          <w:p w:rsidR="007603D2" w:rsidRPr="002D00A5" w:rsidRDefault="007603D2" w:rsidP="00880662">
            <w:pPr>
              <w:ind w:right="-1"/>
              <w:jc w:val="center"/>
            </w:pPr>
            <w:r w:rsidRPr="002D00A5">
              <w:t>BELEDİYE MECLİSİ</w:t>
            </w:r>
          </w:p>
        </w:tc>
      </w:tr>
    </w:tbl>
    <w:p w:rsidR="007603D2" w:rsidRDefault="007603D2" w:rsidP="007603D2">
      <w:pPr>
        <w:tabs>
          <w:tab w:val="left" w:pos="1935"/>
          <w:tab w:val="left" w:pos="9356"/>
        </w:tabs>
        <w:ind w:right="-1"/>
        <w:jc w:val="both"/>
      </w:pPr>
    </w:p>
    <w:p w:rsidR="007603D2" w:rsidRDefault="007603D2" w:rsidP="007603D2">
      <w:pPr>
        <w:tabs>
          <w:tab w:val="left" w:pos="1935"/>
          <w:tab w:val="left" w:pos="9356"/>
        </w:tabs>
        <w:ind w:right="-1"/>
        <w:jc w:val="both"/>
      </w:pPr>
    </w:p>
    <w:p w:rsidR="007603D2" w:rsidRDefault="007603D2" w:rsidP="007603D2">
      <w:pPr>
        <w:ind w:right="-1"/>
        <w:jc w:val="both"/>
      </w:pPr>
      <w:r>
        <w:t>Karar No: 1712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13.11.2025</w:t>
      </w:r>
    </w:p>
    <w:p w:rsidR="007603D2" w:rsidRDefault="007603D2" w:rsidP="007603D2">
      <w:pPr>
        <w:jc w:val="center"/>
      </w:pPr>
    </w:p>
    <w:p w:rsidR="007603D2" w:rsidRDefault="007603D2" w:rsidP="007603D2">
      <w:pPr>
        <w:jc w:val="center"/>
      </w:pPr>
      <w:r>
        <w:t>-2-</w:t>
      </w:r>
    </w:p>
    <w:p w:rsidR="007603D2" w:rsidRDefault="007603D2" w:rsidP="007603D2">
      <w:pPr>
        <w:jc w:val="center"/>
      </w:pPr>
    </w:p>
    <w:p w:rsidR="007603D2" w:rsidRDefault="007603D2" w:rsidP="007603D2">
      <w:pPr>
        <w:jc w:val="center"/>
      </w:pPr>
    </w:p>
    <w:p w:rsidR="007603D2" w:rsidRDefault="007603D2" w:rsidP="007603D2">
      <w:pPr>
        <w:ind w:firstLine="708"/>
        <w:jc w:val="both"/>
      </w:pPr>
      <w:r w:rsidRPr="00AE5A01">
        <w:rPr>
          <w:b/>
          <w:bCs/>
        </w:rPr>
        <w:t>Sınır teklifine ilişkin alınan kurum görüşleri incelendiğinde;</w:t>
      </w:r>
    </w:p>
    <w:p w:rsidR="007603D2" w:rsidRDefault="007603D2" w:rsidP="007603D2">
      <w:pPr>
        <w:ind w:firstLine="708"/>
        <w:jc w:val="both"/>
      </w:pPr>
      <w:r w:rsidRPr="00AE5A01">
        <w:t>T.C. Çevre, Şehircilik ve İklim Değişikliği Bakanlığı, Meteoroloji Genel Müdürlüğü 9. Bölge Müdürlüğü'nün 28.08.20</w:t>
      </w:r>
      <w:r>
        <w:t>24 gün ve 372479 sayılı yazısı,</w:t>
      </w:r>
    </w:p>
    <w:p w:rsidR="007603D2" w:rsidRDefault="007603D2" w:rsidP="007603D2">
      <w:pPr>
        <w:ind w:firstLine="708"/>
        <w:jc w:val="both"/>
      </w:pPr>
      <w:r w:rsidRPr="00AE5A01">
        <w:t>T.C. Enerji ve Tabii Kaynaklar Bakanlığı Enerji İşleri Genel Müdürlüğü'nün 28.08.20</w:t>
      </w:r>
      <w:r>
        <w:t>24 gün ve 277212 sayılı yazısı,</w:t>
      </w:r>
    </w:p>
    <w:p w:rsidR="007603D2" w:rsidRDefault="007603D2" w:rsidP="007603D2">
      <w:pPr>
        <w:ind w:firstLine="708"/>
        <w:jc w:val="both"/>
      </w:pPr>
      <w:r w:rsidRPr="00AE5A01">
        <w:t xml:space="preserve">T.C. Ankara Valiliği İl Sağlık Müdürlüğü Halk Sağlığı Hizmetleri Başkanlığı'nın 02.09.2024 </w:t>
      </w:r>
      <w:r>
        <w:t>gün ve 252751814 sayılı yazısı,</w:t>
      </w:r>
    </w:p>
    <w:p w:rsidR="007603D2" w:rsidRDefault="007603D2" w:rsidP="007603D2">
      <w:pPr>
        <w:ind w:firstLine="708"/>
        <w:jc w:val="both"/>
      </w:pPr>
      <w:r w:rsidRPr="00AE5A01">
        <w:t>T.C. Çevre, Şehircilik ve İklim Değişikliği Bakanlığı, Tabiat Varlıklarını Koruma Genel Müdürlüğü'nün 03.09.2024 gün ve 10344028 sayıl</w:t>
      </w:r>
      <w:r>
        <w:t>ı yazısı,</w:t>
      </w:r>
    </w:p>
    <w:p w:rsidR="007603D2" w:rsidRDefault="007603D2" w:rsidP="007603D2">
      <w:pPr>
        <w:ind w:firstLine="708"/>
        <w:jc w:val="both"/>
      </w:pPr>
      <w:r w:rsidRPr="00AE5A01">
        <w:t>T.C. Kültür ve Turizm Bakanlığı Yatırım ve İşletmeler Genel Müdürlüğü'nün 03.09.202</w:t>
      </w:r>
      <w:r>
        <w:t>4 gün ve 5619725 sayılı yazısı,</w:t>
      </w:r>
    </w:p>
    <w:p w:rsidR="007603D2" w:rsidRDefault="007603D2" w:rsidP="007603D2">
      <w:pPr>
        <w:ind w:firstLine="708"/>
        <w:jc w:val="both"/>
      </w:pPr>
      <w:r w:rsidRPr="00AE5A01">
        <w:t>Ankara Başkent Elektrik Dağıtım A.Ş.'</w:t>
      </w:r>
      <w:proofErr w:type="spellStart"/>
      <w:r w:rsidRPr="00AE5A01">
        <w:t>nin</w:t>
      </w:r>
      <w:proofErr w:type="spellEnd"/>
      <w:r w:rsidRPr="00AE5A01">
        <w:t xml:space="preserve"> 04.09.2024</w:t>
      </w:r>
      <w:r>
        <w:t xml:space="preserve"> gün ve 617642 sayılı yazısı,</w:t>
      </w:r>
    </w:p>
    <w:p w:rsidR="007603D2" w:rsidRDefault="007603D2" w:rsidP="007603D2">
      <w:pPr>
        <w:ind w:firstLine="708"/>
        <w:jc w:val="both"/>
      </w:pPr>
      <w:r w:rsidRPr="00AE5A01">
        <w:t>T.C. Tarım ve Orman Bakanlığı 9. Bölge Müdürlüğü Ankara Şube Müdürlüğü Soğuksu Milli Parklar Şefliği 04.09.202</w:t>
      </w:r>
      <w:r>
        <w:t>4 gün ve 1568762 sayılı yazısı,</w:t>
      </w:r>
    </w:p>
    <w:p w:rsidR="007603D2" w:rsidRDefault="007603D2" w:rsidP="007603D2">
      <w:pPr>
        <w:ind w:firstLine="708"/>
        <w:jc w:val="both"/>
      </w:pPr>
      <w:r w:rsidRPr="00AE5A01">
        <w:t xml:space="preserve">T.C. Enerji ve Tabii Kaynak Bakanlığı Elektrik Üretim Anonim Şirketi Genel Müdürlüğü Çevre, Emlak ve Kamulaştırma Daire Başkanlığı'nın 04.09.2024 gün </w:t>
      </w:r>
      <w:r>
        <w:t>ve 2651542 sayılı yazısı,</w:t>
      </w:r>
    </w:p>
    <w:p w:rsidR="007603D2" w:rsidRDefault="007603D2" w:rsidP="007603D2">
      <w:pPr>
        <w:ind w:firstLine="708"/>
        <w:jc w:val="both"/>
      </w:pPr>
      <w:r w:rsidRPr="00AE5A01">
        <w:t>T.C. Çevre, Şehircilik ve İklim Değişikliği Bakanlığı, Kentsel Dönüşüm Başkanlığı Ankara Kentsel Dönüşüm Müdürlüğü'nün 28.08.2</w:t>
      </w:r>
      <w:r>
        <w:t>024 gün ve 99758 sayılı yazısı,</w:t>
      </w:r>
    </w:p>
    <w:p w:rsidR="007603D2" w:rsidRDefault="007603D2" w:rsidP="007603D2">
      <w:pPr>
        <w:ind w:firstLine="708"/>
        <w:jc w:val="both"/>
      </w:pPr>
      <w:r w:rsidRPr="00AE5A01">
        <w:t>Devlet Hava Meydanları İşletmesi Genel Müdürlüğü Ankara Esenboğa Havalimanı Başmüdürlüğü'nün 05.09.2</w:t>
      </w:r>
      <w:r>
        <w:t>024 gün ve 32518 sayılı yazısı,</w:t>
      </w:r>
    </w:p>
    <w:p w:rsidR="007603D2" w:rsidRDefault="007603D2" w:rsidP="007603D2">
      <w:pPr>
        <w:ind w:firstLine="708"/>
        <w:jc w:val="both"/>
      </w:pPr>
      <w:r w:rsidRPr="00AE5A01">
        <w:t>T.C. Karayolları Genel Müdürlüğü 4. Bölge Müdürlüğü'nün 06.09.202</w:t>
      </w:r>
      <w:r>
        <w:t>4 gün ve 1615901 sayılı yazısı,</w:t>
      </w:r>
    </w:p>
    <w:p w:rsidR="007603D2" w:rsidRDefault="007603D2" w:rsidP="007603D2">
      <w:pPr>
        <w:ind w:firstLine="708"/>
        <w:jc w:val="both"/>
      </w:pPr>
      <w:r w:rsidRPr="00AE5A01">
        <w:t>T.C. Enerji ve Tabii Kaynaklar Bakanlığı Boru Hatları ile P</w:t>
      </w:r>
      <w:r w:rsidR="00B95560">
        <w:t>*****</w:t>
      </w:r>
      <w:r w:rsidRPr="00AE5A01">
        <w:t xml:space="preserve"> T</w:t>
      </w:r>
      <w:r w:rsidR="00B95560">
        <w:t>*****</w:t>
      </w:r>
      <w:r w:rsidRPr="00AE5A01">
        <w:t xml:space="preserve"> A.Ş. Etüt ve Proje Daire Başkanlığı'nın </w:t>
      </w:r>
      <w:proofErr w:type="spellStart"/>
      <w:r w:rsidRPr="00AE5A01">
        <w:t>bil</w:t>
      </w:r>
      <w:r>
        <w:t>a</w:t>
      </w:r>
      <w:proofErr w:type="spellEnd"/>
      <w:r>
        <w:t xml:space="preserve"> gün ve 3897791 sayılı yazısı,</w:t>
      </w:r>
    </w:p>
    <w:p w:rsidR="007603D2" w:rsidRDefault="007603D2" w:rsidP="007603D2">
      <w:pPr>
        <w:ind w:firstLine="708"/>
        <w:jc w:val="both"/>
      </w:pPr>
      <w:r w:rsidRPr="00AE5A01">
        <w:t>T.C. Enerji ve Tabii Kaynaklar Bakanlığı Strateji Geliştirme Başkanl</w:t>
      </w:r>
      <w:r>
        <w:t>ı</w:t>
      </w:r>
      <w:r w:rsidRPr="00AE5A01">
        <w:t>ğı'nın 12.09.20</w:t>
      </w:r>
      <w:r>
        <w:t>24 gün ve 279945 sayılı yazısı,</w:t>
      </w:r>
    </w:p>
    <w:p w:rsidR="007603D2" w:rsidRDefault="007603D2" w:rsidP="007603D2">
      <w:pPr>
        <w:ind w:firstLine="708"/>
        <w:jc w:val="both"/>
      </w:pPr>
      <w:r w:rsidRPr="00AE5A01">
        <w:t xml:space="preserve">T.C. Enerji ve Tabii Kaynaklar Bakanlığı Türkiye Kömür İşletmeleri Kurumu Genel Müdürlüğü Etüt Proje ve Arama Dairesi Başkanlığı'nın </w:t>
      </w:r>
      <w:proofErr w:type="spellStart"/>
      <w:r w:rsidRPr="00AE5A01">
        <w:t>bil</w:t>
      </w:r>
      <w:r>
        <w:t>a</w:t>
      </w:r>
      <w:proofErr w:type="spellEnd"/>
      <w:r>
        <w:t xml:space="preserve"> gün ve 4652093 sayılı yazısı,</w:t>
      </w:r>
    </w:p>
    <w:p w:rsidR="007603D2" w:rsidRDefault="007603D2" w:rsidP="007603D2">
      <w:pPr>
        <w:ind w:firstLine="708"/>
        <w:jc w:val="both"/>
      </w:pPr>
      <w:r w:rsidRPr="00AE5A01">
        <w:t>T.C. Çevre, Şehircilik ve İklim Değişikliği Bakanlığı Çevresel Etki Değerlendirmesi, İzin ve Denetim Genel Müdürlüğü 03.09.2024</w:t>
      </w:r>
      <w:r>
        <w:t xml:space="preserve"> gün ve 10347093 sayılı yazısı,</w:t>
      </w:r>
    </w:p>
    <w:p w:rsidR="007603D2" w:rsidRDefault="007603D2" w:rsidP="007603D2">
      <w:pPr>
        <w:ind w:firstLine="708"/>
        <w:jc w:val="both"/>
      </w:pPr>
      <w:r w:rsidRPr="00AE5A01">
        <w:t>T.C. Ankara Valiliği Çevre, Şehircilik ve İklim Değişikliği İl Müdürlüğü Başkent Milli Emlak Daire  Başkanlığı'nın 23.09.2024</w:t>
      </w:r>
      <w:r>
        <w:t xml:space="preserve"> gün ve 10501871 sayılı yazısı,</w:t>
      </w:r>
    </w:p>
    <w:p w:rsidR="007603D2" w:rsidRDefault="007603D2" w:rsidP="007603D2">
      <w:pPr>
        <w:ind w:firstLine="708"/>
        <w:jc w:val="both"/>
      </w:pPr>
      <w:r w:rsidRPr="00AE5A01">
        <w:t>T.C. Ankara Valiliği Çevre, Şehircilik ve İklim Değişikliği İl Müdürlüğü'nün 24.09.2024 gün ve</w:t>
      </w:r>
      <w:r>
        <w:t xml:space="preserve"> 10490744 sayılı yazısı,</w:t>
      </w:r>
    </w:p>
    <w:p w:rsidR="007603D2" w:rsidRDefault="007603D2" w:rsidP="007603D2">
      <w:pPr>
        <w:ind w:firstLine="708"/>
        <w:jc w:val="both"/>
      </w:pPr>
      <w:r w:rsidRPr="00AE5A01">
        <w:t>T.C. Enerji Piyasası Düzenleme Kurumu Kamulaştırma Dairesi Başkanlığı'nın 22.08.2024 g</w:t>
      </w:r>
      <w:r>
        <w:t>ün ve 957271 sayılı yazısı </w:t>
      </w:r>
      <w:proofErr w:type="gramStart"/>
      <w:r>
        <w:t>ile,</w:t>
      </w:r>
      <w:proofErr w:type="gramEnd"/>
    </w:p>
    <w:p w:rsidR="007603D2" w:rsidRDefault="007603D2" w:rsidP="007603D2">
      <w:pPr>
        <w:ind w:firstLine="708"/>
        <w:jc w:val="both"/>
      </w:pPr>
      <w:r w:rsidRPr="00AE5A01">
        <w:t>T.C. Enerji ve Tabii Kaynaklar Bakanlığı Boru Hatları ile P</w:t>
      </w:r>
      <w:r w:rsidR="00B95560">
        <w:t>*****</w:t>
      </w:r>
      <w:r w:rsidRPr="00AE5A01">
        <w:t xml:space="preserve"> T</w:t>
      </w:r>
      <w:r w:rsidR="00B95560">
        <w:t>*****</w:t>
      </w:r>
      <w:bookmarkStart w:id="0" w:name="_GoBack"/>
      <w:bookmarkEnd w:id="0"/>
      <w:r w:rsidRPr="00AE5A01">
        <w:t xml:space="preserve"> A.Ş. Etüt ve Proje Daire Başkanlığı'nın 26.08.2024 gü</w:t>
      </w:r>
      <w:r>
        <w:t>n ve 2975381 sayılı yazısı ile,</w:t>
      </w:r>
    </w:p>
    <w:p w:rsidR="007603D2" w:rsidRDefault="007603D2" w:rsidP="007603D2">
      <w:pPr>
        <w:ind w:firstLine="708"/>
        <w:jc w:val="both"/>
      </w:pPr>
      <w:r w:rsidRPr="00AE5A01">
        <w:t>T.C. Enerji ve Tabii Kaynaklar Bakanlığı Elektrik Üretim Anonim Şirketi Genel Müdürlüğü Çevre, Emlak ve Kamulaştırma Daire Başkanlığı 28.08.2024 gü</w:t>
      </w:r>
      <w:r>
        <w:t xml:space="preserve">n ve 1155039 sayılı yazısı </w:t>
      </w:r>
      <w:proofErr w:type="gramStart"/>
      <w:r>
        <w:t>ile,</w:t>
      </w:r>
      <w:proofErr w:type="gramEnd"/>
    </w:p>
    <w:p w:rsidR="007603D2" w:rsidRDefault="007603D2" w:rsidP="007603D2">
      <w:pPr>
        <w:ind w:firstLine="708"/>
        <w:jc w:val="both"/>
      </w:pPr>
    </w:p>
    <w:p w:rsidR="007603D2" w:rsidRDefault="007603D2" w:rsidP="007603D2">
      <w:pPr>
        <w:ind w:firstLine="708"/>
        <w:jc w:val="both"/>
      </w:pPr>
    </w:p>
    <w:p w:rsidR="007603D2" w:rsidRDefault="007603D2" w:rsidP="007603D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603D2" w:rsidRPr="002D00A5" w:rsidTr="00880662">
        <w:trPr>
          <w:trHeight w:val="1008"/>
        </w:trPr>
        <w:tc>
          <w:tcPr>
            <w:tcW w:w="3510" w:type="dxa"/>
          </w:tcPr>
          <w:p w:rsidR="007603D2" w:rsidRPr="002D00A5" w:rsidRDefault="007603D2" w:rsidP="00880662">
            <w:pPr>
              <w:ind w:right="-1"/>
              <w:jc w:val="center"/>
            </w:pPr>
            <w:r w:rsidRPr="002D00A5">
              <w:t>T.C.</w:t>
            </w:r>
          </w:p>
          <w:p w:rsidR="007603D2" w:rsidRPr="002D00A5" w:rsidRDefault="007603D2" w:rsidP="00880662">
            <w:pPr>
              <w:ind w:right="-1"/>
              <w:jc w:val="center"/>
            </w:pPr>
            <w:r w:rsidRPr="002D00A5">
              <w:t>ANKARA BÜYÜKŞEHİR</w:t>
            </w:r>
          </w:p>
          <w:p w:rsidR="007603D2" w:rsidRPr="002D00A5" w:rsidRDefault="007603D2" w:rsidP="00880662">
            <w:pPr>
              <w:ind w:right="-1"/>
              <w:jc w:val="center"/>
            </w:pPr>
            <w:r w:rsidRPr="002D00A5">
              <w:t>BELEDİYE MECLİSİ</w:t>
            </w:r>
          </w:p>
        </w:tc>
      </w:tr>
    </w:tbl>
    <w:p w:rsidR="007603D2" w:rsidRDefault="007603D2" w:rsidP="007603D2">
      <w:pPr>
        <w:tabs>
          <w:tab w:val="left" w:pos="1935"/>
          <w:tab w:val="left" w:pos="9356"/>
        </w:tabs>
        <w:ind w:right="-1"/>
        <w:jc w:val="both"/>
      </w:pPr>
    </w:p>
    <w:p w:rsidR="007603D2" w:rsidRDefault="007603D2" w:rsidP="007603D2">
      <w:pPr>
        <w:tabs>
          <w:tab w:val="left" w:pos="1935"/>
          <w:tab w:val="left" w:pos="9356"/>
        </w:tabs>
        <w:ind w:right="-1"/>
        <w:jc w:val="both"/>
      </w:pPr>
    </w:p>
    <w:p w:rsidR="007603D2" w:rsidRDefault="007603D2" w:rsidP="007603D2">
      <w:pPr>
        <w:ind w:right="-1"/>
        <w:jc w:val="both"/>
      </w:pPr>
      <w:r>
        <w:t>Karar No: 1712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13.11.2025</w:t>
      </w:r>
    </w:p>
    <w:p w:rsidR="007603D2" w:rsidRDefault="007603D2" w:rsidP="007603D2">
      <w:pPr>
        <w:jc w:val="center"/>
      </w:pPr>
    </w:p>
    <w:p w:rsidR="007603D2" w:rsidRDefault="007603D2" w:rsidP="007603D2">
      <w:pPr>
        <w:jc w:val="center"/>
      </w:pPr>
      <w:r>
        <w:t>-3-</w:t>
      </w:r>
    </w:p>
    <w:p w:rsidR="007603D2" w:rsidRDefault="007603D2" w:rsidP="007603D2">
      <w:pPr>
        <w:jc w:val="center"/>
      </w:pPr>
    </w:p>
    <w:p w:rsidR="007603D2" w:rsidRDefault="007603D2" w:rsidP="007603D2">
      <w:pPr>
        <w:ind w:firstLine="708"/>
        <w:jc w:val="both"/>
      </w:pPr>
    </w:p>
    <w:p w:rsidR="007603D2" w:rsidRDefault="007603D2" w:rsidP="007603D2">
      <w:pPr>
        <w:ind w:firstLine="708"/>
        <w:jc w:val="both"/>
      </w:pPr>
      <w:r w:rsidRPr="00AE5A01">
        <w:t>T.C. Ankara Valiliği İl Afet ve Acil Durum Müdürlüğü'nün 23.09.202</w:t>
      </w:r>
      <w:r>
        <w:t>4 gün ve 1081192 sayılı yazısı,</w:t>
      </w:r>
    </w:p>
    <w:p w:rsidR="007603D2" w:rsidRDefault="007603D2" w:rsidP="007603D2">
      <w:pPr>
        <w:ind w:firstLine="708"/>
        <w:jc w:val="both"/>
      </w:pPr>
      <w:r w:rsidRPr="00AE5A01">
        <w:t>T.C. Milli Savunma Bakanlığı, Lojistik Genel Müdürlüğü, Ankara İnşaat Emlak Bölge Başkanlığı'nın 28.08</w:t>
      </w:r>
      <w:r>
        <w:t>.2024 gün ve 413 sayılı yazısı,</w:t>
      </w:r>
    </w:p>
    <w:p w:rsidR="007603D2" w:rsidRDefault="007603D2" w:rsidP="007603D2">
      <w:pPr>
        <w:ind w:firstLine="708"/>
        <w:jc w:val="both"/>
      </w:pPr>
      <w:r w:rsidRPr="00AE5A01">
        <w:t xml:space="preserve">T.C. Orman Genel Müdürlüğü Ankara Orman Bölge Müdürlüğü'nün </w:t>
      </w:r>
      <w:proofErr w:type="spellStart"/>
      <w:r w:rsidRPr="00AE5A01">
        <w:t>bila</w:t>
      </w:r>
      <w:proofErr w:type="spellEnd"/>
      <w:r>
        <w:t xml:space="preserve"> gün ve 13051064 sayılı yazısı,</w:t>
      </w:r>
    </w:p>
    <w:p w:rsidR="007603D2" w:rsidRDefault="007603D2" w:rsidP="007603D2">
      <w:pPr>
        <w:ind w:firstLine="708"/>
        <w:jc w:val="both"/>
      </w:pPr>
      <w:r w:rsidRPr="00AE5A01">
        <w:t>T.C. Enerji ve Tabii Kaynaklar Bakanlığı Maden ve Petrol İşleri Genel Müdürlüğü Özel Alanlar ve Harita Dairesi Başkanlığı'nın 15.09.2024 gün ve 2024432427 sa</w:t>
      </w:r>
      <w:r>
        <w:t>yılı yazısı,</w:t>
      </w:r>
    </w:p>
    <w:p w:rsidR="007603D2" w:rsidRDefault="007603D2" w:rsidP="007603D2">
      <w:pPr>
        <w:ind w:firstLine="708"/>
        <w:jc w:val="both"/>
      </w:pPr>
      <w:r w:rsidRPr="00AE5A01">
        <w:t>T.C. Enerji ve Tabii Kaynaklar Bakanlığı Eti Maden İşletmeleri Genel Müdürlüğü Üretim ve K</w:t>
      </w:r>
      <w:r>
        <w:t>oordinasyon Dairesi Başkanlığı'</w:t>
      </w:r>
      <w:r w:rsidRPr="00AE5A01">
        <w:t>nın 26.08.20</w:t>
      </w:r>
      <w:r>
        <w:t>24 gün ve 272826 sayılı yazısı,</w:t>
      </w:r>
    </w:p>
    <w:p w:rsidR="007603D2" w:rsidRDefault="007603D2" w:rsidP="007603D2">
      <w:pPr>
        <w:ind w:firstLine="708"/>
        <w:jc w:val="both"/>
      </w:pPr>
      <w:r w:rsidRPr="00AE5A01">
        <w:t>T.C. Enerji ve Tabii Kaynaklar Bakanlığı Maden Tetkik ve Arama Genel Müdürlüğü Jeoloji Etütle</w:t>
      </w:r>
      <w:r>
        <w:t>r</w:t>
      </w:r>
      <w:r w:rsidRPr="00AE5A01">
        <w:t xml:space="preserve">i Dairesi Başkanlığı'nın 02.09.2024 gün ve 447568 sayılı yazısı </w:t>
      </w:r>
      <w:proofErr w:type="gramStart"/>
      <w:r w:rsidRPr="00AE5A01">
        <w:t>ile,</w:t>
      </w:r>
      <w:proofErr w:type="gramEnd"/>
      <w:r w:rsidRPr="00AE5A01">
        <w:t xml:space="preserve"> tespit edilen sınıra ilişkin alınmış kurum görüşlerinde herhangi bir sakın</w:t>
      </w:r>
      <w:r>
        <w:t>ca bulunmadığının belirtildiği,</w:t>
      </w:r>
    </w:p>
    <w:p w:rsidR="007603D2" w:rsidRDefault="007603D2" w:rsidP="007603D2">
      <w:pPr>
        <w:ind w:firstLine="708"/>
        <w:jc w:val="both"/>
      </w:pPr>
      <w:r w:rsidRPr="00AE5A01">
        <w:t xml:space="preserve">T.C. Çevre, Şehircilik ve İklim Değişikliği Bakanlığı, </w:t>
      </w:r>
      <w:proofErr w:type="spellStart"/>
      <w:proofErr w:type="gramStart"/>
      <w:r w:rsidRPr="00AE5A01">
        <w:t>Mekansal</w:t>
      </w:r>
      <w:proofErr w:type="spellEnd"/>
      <w:proofErr w:type="gramEnd"/>
      <w:r w:rsidRPr="00AE5A01">
        <w:t xml:space="preserve"> Planlama Genel Müdürlüğü'nün 28.08.2024 gün ve 10311588 sayılı yazısı ile ilgili kırsal yerleşik alanı ve civarı sınırlarının nasıl tespit edileceği ile ilgili mev</w:t>
      </w:r>
      <w:r>
        <w:t>zuat hükümlerinin belirtildiği,</w:t>
      </w:r>
    </w:p>
    <w:p w:rsidR="007603D2" w:rsidRDefault="007603D2" w:rsidP="007603D2">
      <w:pPr>
        <w:ind w:firstLine="708"/>
        <w:jc w:val="both"/>
      </w:pPr>
    </w:p>
    <w:p w:rsidR="007603D2" w:rsidRDefault="007603D2" w:rsidP="007603D2">
      <w:pPr>
        <w:ind w:firstLine="708"/>
        <w:jc w:val="both"/>
      </w:pPr>
      <w:r w:rsidRPr="00AE5A01">
        <w:t>Bununla birlikte, Ankara Büyükşehir Belediyesi ASKİ Genel Müdürlüğü Planlama Koordinasyon ve Dış İlişkiler Dairesi Başkanlığı Planlama Şube Müdürlüğü'nün 12.02.2025 gün ve 770540 sayılı yazısı ile ''Söz konusu alanda mevcut hatlarımız ve projemiz bulunmakta olup, DSİ'nin yeraltı suyu tahsisine kapalı sahasında kaldığı tespit edilmiştir. Bu nedenle DSİ'den kurum görüşü alınması ve planlanması esnasında mevcutlarımızın ve projemizin korunması hususunda</w:t>
      </w:r>
      <w:proofErr w:type="gramStart"/>
      <w:r>
        <w:t>..</w:t>
      </w:r>
      <w:proofErr w:type="gramEnd"/>
      <w:r>
        <w:t>''  ifadelerinin yer aldığı,</w:t>
      </w:r>
    </w:p>
    <w:p w:rsidR="007603D2" w:rsidRDefault="007603D2" w:rsidP="007603D2">
      <w:pPr>
        <w:ind w:firstLine="708"/>
        <w:jc w:val="both"/>
      </w:pPr>
    </w:p>
    <w:p w:rsidR="007603D2" w:rsidRDefault="007603D2" w:rsidP="007603D2">
      <w:pPr>
        <w:ind w:firstLine="708"/>
        <w:jc w:val="both"/>
      </w:pPr>
      <w:r w:rsidRPr="00AE5A01">
        <w:t>T.C. Tarım ve Orman Bakanlığı Devlet Su İşleri Genel Müdürlüğü 5.Bölge Müdürlüğü'nün 26.08.2024 gün ve 4947802 sayılı yazısı ile </w:t>
      </w:r>
      <w:r>
        <w:rPr>
          <w:iCs/>
        </w:rPr>
        <w:t>''</w:t>
      </w:r>
      <w:r w:rsidRPr="00AE5A01">
        <w:rPr>
          <w:iCs/>
        </w:rPr>
        <w:t xml:space="preserve">1.söz konusu alanın, DSİ projeleri kapsamında yer almadığı, içme ve kullanma suyu temin eden baraj ya da göl koruma alanında bulunmadığı görülmüştür. 2.Etüt alanında mevcut ya da planlama aşamasında olan herhangi bir yeraltı suyu tesisi bulunmamaktadır. 3.Yazı ekinde görünen dere yataklarının doğal hali korunmalı ve dere yataklarında iskâna izin verilmemelidir. 4.Aşırı yağışlar sonucu oluşabilecek yüzey ve yamaç sularının Belediye altyapı (yağmursuyu) sistemi içerisinde bertaraf edilmesi gerekmektedir. 5.Ayrıca Taşkın ve </w:t>
      </w:r>
      <w:proofErr w:type="spellStart"/>
      <w:r w:rsidRPr="00AE5A01">
        <w:rPr>
          <w:iCs/>
        </w:rPr>
        <w:t>Rusubat</w:t>
      </w:r>
      <w:proofErr w:type="spellEnd"/>
      <w:r w:rsidRPr="00AE5A01">
        <w:rPr>
          <w:iCs/>
        </w:rPr>
        <w:t xml:space="preserve"> Kontrolü Yönetmeliği ile Planlı Alanlar İmar Yönetmeliğinde belirtilen hususlara titizlikle riayet edilmelidir.</w:t>
      </w:r>
      <w:r>
        <w:rPr>
          <w:iCs/>
        </w:rPr>
        <w:t>.</w:t>
      </w:r>
      <w:r w:rsidRPr="00AE5A01">
        <w:rPr>
          <w:iCs/>
        </w:rPr>
        <w:t>.'' </w:t>
      </w:r>
      <w:r>
        <w:t>ifadelerinin yer aldığı,</w:t>
      </w:r>
    </w:p>
    <w:p w:rsidR="007603D2" w:rsidRDefault="007603D2" w:rsidP="007603D2">
      <w:pPr>
        <w:ind w:firstLine="708"/>
        <w:jc w:val="both"/>
      </w:pPr>
    </w:p>
    <w:p w:rsidR="007603D2" w:rsidRDefault="007603D2" w:rsidP="007603D2">
      <w:pPr>
        <w:ind w:firstLine="708"/>
        <w:jc w:val="both"/>
      </w:pPr>
      <w:r w:rsidRPr="00AE5A01">
        <w:t xml:space="preserve">Başkent Doğalgaz Dağıtım Gayrimenkul Yatırım Ortaklığı A.Ş. </w:t>
      </w:r>
      <w:proofErr w:type="spellStart"/>
      <w:r w:rsidRPr="00AE5A01">
        <w:t>Etüd</w:t>
      </w:r>
      <w:proofErr w:type="spellEnd"/>
      <w:r w:rsidRPr="00AE5A01">
        <w:t xml:space="preserve"> Proje Müdürlüğü'nün 06.08.2024 gün ve 211439 sayılı yazısı ile </w:t>
      </w:r>
      <w:r w:rsidRPr="00AE5A01">
        <w:rPr>
          <w:iCs/>
        </w:rPr>
        <w:t>'' ...Söz konusu mahallede doğalgaz yeraltı ve yerüstü tesisleri yer almaktadır. Bu nedenle yapılacak proje ya da herhangi bir çalışma esnasında bahse konu doğalgaz tesislerinin korunması ve dikkate alınması esastır... Ayrıca alanda yapılacak herhangi bir çalışmaya başlanmadan önce Şirketimizden teknik kontrol elemanının talep edilmesi ve altyapı/üstyapı çalışmalarının görevlimiz gözetiminde yapılması gerekmektedir.'' </w:t>
      </w:r>
      <w:r w:rsidRPr="00AE5A01">
        <w:t>ifadelerinin yer aldığı,</w:t>
      </w:r>
    </w:p>
    <w:p w:rsidR="007603D2" w:rsidRDefault="007603D2" w:rsidP="007603D2">
      <w:pPr>
        <w:ind w:firstLine="708"/>
        <w:jc w:val="both"/>
      </w:pPr>
    </w:p>
    <w:p w:rsidR="007603D2" w:rsidRDefault="007603D2" w:rsidP="007603D2">
      <w:pPr>
        <w:ind w:firstLine="708"/>
        <w:jc w:val="both"/>
      </w:pPr>
    </w:p>
    <w:p w:rsidR="007603D2" w:rsidRDefault="007603D2" w:rsidP="007603D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603D2" w:rsidRPr="002D00A5" w:rsidTr="00880662">
        <w:trPr>
          <w:trHeight w:val="1008"/>
        </w:trPr>
        <w:tc>
          <w:tcPr>
            <w:tcW w:w="3510" w:type="dxa"/>
          </w:tcPr>
          <w:p w:rsidR="007603D2" w:rsidRPr="002D00A5" w:rsidRDefault="007603D2" w:rsidP="00880662">
            <w:pPr>
              <w:ind w:right="-1"/>
              <w:jc w:val="center"/>
            </w:pPr>
            <w:r w:rsidRPr="002D00A5">
              <w:t>T.C.</w:t>
            </w:r>
          </w:p>
          <w:p w:rsidR="007603D2" w:rsidRPr="002D00A5" w:rsidRDefault="007603D2" w:rsidP="00880662">
            <w:pPr>
              <w:ind w:right="-1"/>
              <w:jc w:val="center"/>
            </w:pPr>
            <w:r w:rsidRPr="002D00A5">
              <w:t>ANKARA BÜYÜKŞEHİR</w:t>
            </w:r>
          </w:p>
          <w:p w:rsidR="007603D2" w:rsidRPr="002D00A5" w:rsidRDefault="007603D2" w:rsidP="00880662">
            <w:pPr>
              <w:ind w:right="-1"/>
              <w:jc w:val="center"/>
            </w:pPr>
            <w:r w:rsidRPr="002D00A5">
              <w:t>BELEDİYE MECLİSİ</w:t>
            </w:r>
          </w:p>
        </w:tc>
      </w:tr>
    </w:tbl>
    <w:p w:rsidR="007603D2" w:rsidRDefault="007603D2" w:rsidP="007603D2">
      <w:pPr>
        <w:tabs>
          <w:tab w:val="left" w:pos="1935"/>
          <w:tab w:val="left" w:pos="9356"/>
        </w:tabs>
        <w:ind w:right="-1"/>
        <w:jc w:val="both"/>
      </w:pPr>
    </w:p>
    <w:p w:rsidR="007603D2" w:rsidRDefault="007603D2" w:rsidP="007603D2">
      <w:pPr>
        <w:tabs>
          <w:tab w:val="left" w:pos="1935"/>
          <w:tab w:val="left" w:pos="9356"/>
        </w:tabs>
        <w:ind w:right="-1"/>
        <w:jc w:val="both"/>
      </w:pPr>
    </w:p>
    <w:p w:rsidR="007603D2" w:rsidRDefault="007603D2" w:rsidP="007603D2">
      <w:pPr>
        <w:ind w:right="-1"/>
        <w:jc w:val="both"/>
      </w:pPr>
      <w:r>
        <w:t>Karar No: 1712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13.11.2025</w:t>
      </w:r>
    </w:p>
    <w:p w:rsidR="007603D2" w:rsidRDefault="007603D2" w:rsidP="007603D2">
      <w:pPr>
        <w:jc w:val="center"/>
      </w:pPr>
    </w:p>
    <w:p w:rsidR="007603D2" w:rsidRDefault="007603D2" w:rsidP="007603D2">
      <w:pPr>
        <w:jc w:val="center"/>
      </w:pPr>
      <w:r>
        <w:t>-4-</w:t>
      </w:r>
    </w:p>
    <w:p w:rsidR="007603D2" w:rsidRDefault="007603D2" w:rsidP="007603D2">
      <w:pPr>
        <w:ind w:firstLine="708"/>
        <w:jc w:val="both"/>
      </w:pPr>
    </w:p>
    <w:p w:rsidR="007603D2" w:rsidRDefault="007603D2" w:rsidP="007603D2">
      <w:pPr>
        <w:ind w:firstLine="708"/>
        <w:jc w:val="both"/>
      </w:pPr>
    </w:p>
    <w:p w:rsidR="007603D2" w:rsidRDefault="007603D2" w:rsidP="007603D2">
      <w:pPr>
        <w:ind w:firstLine="708"/>
        <w:jc w:val="both"/>
      </w:pPr>
      <w:r w:rsidRPr="00AE5A01">
        <w:rPr>
          <w:b/>
          <w:bCs/>
        </w:rPr>
        <w:t>Sınır tekliflerine ilişkin yapılan incelemede;</w:t>
      </w:r>
    </w:p>
    <w:p w:rsidR="007603D2" w:rsidRDefault="007603D2" w:rsidP="007603D2">
      <w:pPr>
        <w:ind w:firstLine="708"/>
        <w:jc w:val="both"/>
      </w:pPr>
      <w:r w:rsidRPr="00AE5A01">
        <w:t>Teklife konu sınırların alınan kurum görüşleri doğrultusunda revize edildiğinin anlaşıldığı,</w:t>
      </w:r>
    </w:p>
    <w:p w:rsidR="007603D2" w:rsidRDefault="007603D2" w:rsidP="007603D2">
      <w:pPr>
        <w:ind w:firstLine="708"/>
        <w:jc w:val="both"/>
      </w:pPr>
      <w:r w:rsidRPr="00AE5A01">
        <w:t xml:space="preserve">Başkanlığımızca çalışmalarına başlanılan "2050 yılı hedefli 1/100.000 ölçekli Çevre Düzeni Planı" kapsamında Başkanlığımızca temin edilen kurum görüşleri doğrultusunda, </w:t>
      </w:r>
      <w:proofErr w:type="spellStart"/>
      <w:r w:rsidRPr="00AE5A01">
        <w:t>Tahtayazı</w:t>
      </w:r>
      <w:proofErr w:type="spellEnd"/>
      <w:r w:rsidRPr="00AE5A01">
        <w:t xml:space="preserve"> Mahallesinde tespit edilen Kırsal Yerleşik Alan ve Civarı Sınırlarının </w:t>
      </w:r>
      <w:r w:rsidRPr="00AE5A01">
        <w:rPr>
          <w:iCs/>
        </w:rPr>
        <w:t>"Kuru Mutlak Tarım Arazisi''  </w:t>
      </w:r>
      <w:r>
        <w:t>kapsamında kaldığı,</w:t>
      </w:r>
    </w:p>
    <w:p w:rsidR="007603D2" w:rsidRDefault="007603D2" w:rsidP="007603D2">
      <w:pPr>
        <w:ind w:firstLine="708"/>
        <w:jc w:val="both"/>
      </w:pPr>
    </w:p>
    <w:p w:rsidR="007603D2" w:rsidRDefault="007603D2" w:rsidP="007603D2">
      <w:pPr>
        <w:ind w:firstLine="708"/>
        <w:jc w:val="both"/>
      </w:pPr>
      <w:r w:rsidRPr="00AE5A01">
        <w:t>Kırsal Yerleşik Alan tespitine ilişkin 5403 sayılı Toprak Koruma ve Arazi Kullanımı Kanununda b</w:t>
      </w:r>
      <w:r>
        <w:t>elirtilen izinlerin alınmadığı,</w:t>
      </w:r>
    </w:p>
    <w:p w:rsidR="007603D2" w:rsidRDefault="007603D2" w:rsidP="007603D2">
      <w:pPr>
        <w:ind w:firstLine="708"/>
        <w:jc w:val="both"/>
      </w:pPr>
    </w:p>
    <w:p w:rsidR="007603D2" w:rsidRDefault="007603D2" w:rsidP="007603D2">
      <w:pPr>
        <w:ind w:firstLine="708"/>
        <w:jc w:val="both"/>
      </w:pPr>
      <w:r w:rsidRPr="00AE5A01">
        <w:t xml:space="preserve">Ancak, </w:t>
      </w:r>
      <w:proofErr w:type="spellStart"/>
      <w:r w:rsidRPr="00AE5A01">
        <w:t>Tahtayazı</w:t>
      </w:r>
      <w:proofErr w:type="spellEnd"/>
      <w:r w:rsidRPr="00AE5A01">
        <w:t xml:space="preserve"> Mahalles</w:t>
      </w:r>
      <w:r>
        <w:t>ine ilişkin sınır paftalarında;</w:t>
      </w:r>
    </w:p>
    <w:p w:rsidR="007603D2" w:rsidRDefault="007603D2" w:rsidP="007603D2">
      <w:pPr>
        <w:ind w:firstLine="708"/>
        <w:jc w:val="both"/>
      </w:pPr>
      <w:r w:rsidRPr="00AE5A01">
        <w:rPr>
          <w:iCs/>
        </w:rPr>
        <w:t>''1-İlçe belediye meclisince uygun görülerek büyükşehir belediye meclisince aynen/</w:t>
      </w:r>
      <w:proofErr w:type="spellStart"/>
      <w:r w:rsidRPr="00AE5A01">
        <w:rPr>
          <w:iCs/>
        </w:rPr>
        <w:t>tadilen</w:t>
      </w:r>
      <w:proofErr w:type="spellEnd"/>
      <w:r w:rsidRPr="00AE5A01">
        <w:rPr>
          <w:iCs/>
        </w:rPr>
        <w:t xml:space="preserve"> onaylanan kırsal yerleşik alan ve civarı sınırlarına ilişkin, 3194 sayılı İmar Kanunu uyarınca, 5403 sayılı Toprak Koruma ve Arazi Kullanımı Kanununda belirtilen izinler alınmadan, uygulama (ruhsatlandırma, </w:t>
      </w:r>
      <w:proofErr w:type="spellStart"/>
      <w:r w:rsidRPr="00AE5A01">
        <w:rPr>
          <w:iCs/>
        </w:rPr>
        <w:t>izinlendirme</w:t>
      </w:r>
      <w:proofErr w:type="spellEnd"/>
      <w:r w:rsidRPr="00AE5A01">
        <w:rPr>
          <w:iCs/>
        </w:rPr>
        <w:t xml:space="preserve">, </w:t>
      </w:r>
      <w:proofErr w:type="gramStart"/>
      <w:r w:rsidRPr="00AE5A01">
        <w:rPr>
          <w:iCs/>
        </w:rPr>
        <w:t>planlama.</w:t>
      </w:r>
      <w:r>
        <w:rPr>
          <w:iCs/>
        </w:rPr>
        <w:t>.</w:t>
      </w:r>
      <w:r w:rsidRPr="00AE5A01">
        <w:rPr>
          <w:iCs/>
        </w:rPr>
        <w:t>.vb.</w:t>
      </w:r>
      <w:proofErr w:type="gramEnd"/>
      <w:r w:rsidRPr="00AE5A01">
        <w:rPr>
          <w:iCs/>
        </w:rPr>
        <w:t>) yapılamaz. Sınırlara ilişkin izinler alınana kadar ki süreçte, belirlenen kırsal yerleşik alan ve civarı içinde kalan parsellerde, mevzuat hükümleri çerçevesinde kurum görüşlerinin alınmasını müteakip, uygulama yapılabilir.</w:t>
      </w:r>
      <w:r>
        <w:t> </w:t>
      </w:r>
    </w:p>
    <w:p w:rsidR="007603D2" w:rsidRDefault="007603D2" w:rsidP="007603D2">
      <w:pPr>
        <w:ind w:firstLine="708"/>
        <w:jc w:val="both"/>
      </w:pPr>
      <w:r w:rsidRPr="00AE5A01">
        <w:rPr>
          <w:iCs/>
        </w:rPr>
        <w:t>2- Başkent Doğalgaz Dağıtım Gayrimenkul Yatırım Ortaklığı A.Ş.’</w:t>
      </w:r>
      <w:proofErr w:type="spellStart"/>
      <w:r w:rsidRPr="00AE5A01">
        <w:rPr>
          <w:iCs/>
        </w:rPr>
        <w:t>nin</w:t>
      </w:r>
      <w:proofErr w:type="spellEnd"/>
      <w:r w:rsidRPr="00AE5A01">
        <w:rPr>
          <w:iCs/>
        </w:rPr>
        <w:t xml:space="preserve"> 26.08.2024 tarih E.211439 sayılı yazısında belirtilen hususlara uyulacaktır.</w:t>
      </w:r>
    </w:p>
    <w:p w:rsidR="007603D2" w:rsidRDefault="007603D2" w:rsidP="007603D2">
      <w:pPr>
        <w:ind w:firstLine="708"/>
        <w:jc w:val="both"/>
      </w:pPr>
      <w:r w:rsidRPr="00AE5A01">
        <w:rPr>
          <w:iCs/>
        </w:rPr>
        <w:t>3- DSİ 5. Bölge Müdürlüğü’nün 26.08.2025 kayıt tarihli ve E.4947802 sayılı yazısında belirtilen hususlara uyulacaktır.</w:t>
      </w:r>
    </w:p>
    <w:p w:rsidR="007603D2" w:rsidRDefault="007603D2" w:rsidP="007603D2">
      <w:pPr>
        <w:ind w:firstLine="708"/>
        <w:jc w:val="both"/>
      </w:pPr>
      <w:r w:rsidRPr="00AE5A01">
        <w:rPr>
          <w:iCs/>
        </w:rPr>
        <w:t>4-Tahtayazı Mahallesi Kırsal Yerleşim Alanı ve Civarı Sınırları için Alınan Kurum görüşlerine (koşullu/şartlı vb.) uyulacaktır.</w:t>
      </w:r>
    </w:p>
    <w:p w:rsidR="007603D2" w:rsidRDefault="007603D2" w:rsidP="007603D2">
      <w:pPr>
        <w:ind w:firstLine="708"/>
        <w:jc w:val="both"/>
      </w:pPr>
      <w:r>
        <w:t>Ş</w:t>
      </w:r>
      <w:r w:rsidRPr="00AE5A01">
        <w:t>eklinde plan notlarının bulunduğu,</w:t>
      </w:r>
    </w:p>
    <w:p w:rsidR="007603D2" w:rsidRDefault="007603D2" w:rsidP="007603D2">
      <w:pPr>
        <w:ind w:firstLine="708"/>
        <w:jc w:val="both"/>
      </w:pPr>
    </w:p>
    <w:p w:rsidR="007603D2" w:rsidRDefault="007603D2" w:rsidP="007603D2">
      <w:pPr>
        <w:ind w:firstLine="708"/>
        <w:jc w:val="both"/>
      </w:pPr>
      <w:r w:rsidRPr="00AE5A01">
        <w:rPr>
          <w:b/>
          <w:bCs/>
        </w:rPr>
        <w:t>Başkanlığımızca yapılan değerlendirmede;</w:t>
      </w:r>
    </w:p>
    <w:p w:rsidR="007603D2" w:rsidRDefault="007603D2" w:rsidP="007603D2">
      <w:pPr>
        <w:ind w:firstLine="708"/>
        <w:jc w:val="both"/>
      </w:pPr>
      <w:r w:rsidRPr="00AE5A01">
        <w:t xml:space="preserve">Tespit edilen kırsal yerleşik alan ve civarının yerleşik sınırının en fazla 300 metre dışından geçecek şekilde yerleşimin mülkiyet dokusu, morfolojisi ve doğal eşikleri dikkate alınarak </w:t>
      </w:r>
      <w:r>
        <w:t>mevzuata uygun tespit edildiği,</w:t>
      </w:r>
    </w:p>
    <w:p w:rsidR="007603D2" w:rsidRDefault="007603D2" w:rsidP="007603D2">
      <w:pPr>
        <w:ind w:firstLine="708"/>
        <w:jc w:val="both"/>
      </w:pPr>
    </w:p>
    <w:p w:rsidR="007603D2" w:rsidRDefault="007603D2" w:rsidP="007603D2">
      <w:pPr>
        <w:ind w:firstLine="708"/>
        <w:jc w:val="both"/>
      </w:pPr>
      <w:r w:rsidRPr="00AE5A01">
        <w:t>Ancak, 5403 sayılı Toprak Koruma ve Arazi Kullanımı Kanununun 13</w:t>
      </w:r>
      <w:r>
        <w:t>’</w:t>
      </w:r>
      <w:r w:rsidRPr="00AE5A01">
        <w:t xml:space="preserve">üncü maddesi gereği, "Mutlak Tarım Arazileri" tarım dışı kullanımlara tahsis edilemediğinden, teklifin uygun görülmesi durumunda, teklife konu kırsal yerleşik alan ve civarı sınırının "Kuru Mutlak Tarım Arazileri " </w:t>
      </w:r>
      <w:proofErr w:type="spellStart"/>
      <w:r w:rsidRPr="00AE5A01">
        <w:t>nin</w:t>
      </w:r>
      <w:proofErr w:type="spellEnd"/>
      <w:r w:rsidRPr="00AE5A01">
        <w:t xml:space="preserve"> sınırı dışında kalacak şek</w:t>
      </w:r>
      <w:r>
        <w:t>ilde revize edilmesi gerektiği,</w:t>
      </w:r>
    </w:p>
    <w:p w:rsidR="007603D2" w:rsidRDefault="007603D2" w:rsidP="007603D2">
      <w:pPr>
        <w:ind w:firstLine="708"/>
        <w:jc w:val="both"/>
      </w:pPr>
    </w:p>
    <w:p w:rsidR="007603D2" w:rsidRDefault="007603D2" w:rsidP="007603D2">
      <w:pPr>
        <w:ind w:firstLine="708"/>
        <w:jc w:val="both"/>
      </w:pPr>
      <w:proofErr w:type="gramStart"/>
      <w:r w:rsidRPr="00AE5A01">
        <w:t xml:space="preserve">Bununla birlikte, teklife konu sınırın alınmış olan kurum görüşleri doğrultusunda revize edildiği, ancak ilgili mevzuat gereği 5403 sayılı Toprak Koruma ve Arazi Kullanımı Kanununda belirtilen izinlerin alınarak sınır tespitlerinin yapılmasının daha uygun olacağı değerlendirilmekle birlikte, konunun yazımızda belirtilen hususlar ve ilgili mevzuat hükümleri doğrultusunda Belediyemiz Meclisince karar verilmesi gerektiği </w:t>
      </w:r>
      <w:r>
        <w:t>görüş ve sonucuna varıldığı,</w:t>
      </w:r>
      <w:proofErr w:type="gramEnd"/>
    </w:p>
    <w:p w:rsidR="007603D2" w:rsidRDefault="007603D2" w:rsidP="007603D2">
      <w:pPr>
        <w:ind w:firstLine="708"/>
        <w:jc w:val="both"/>
      </w:pPr>
    </w:p>
    <w:p w:rsidR="007603D2" w:rsidRDefault="007603D2" w:rsidP="007603D2">
      <w:pPr>
        <w:ind w:firstLine="708"/>
        <w:jc w:val="both"/>
      </w:pPr>
    </w:p>
    <w:p w:rsidR="007603D2" w:rsidRDefault="007603D2" w:rsidP="007603D2">
      <w:pPr>
        <w:ind w:firstLine="708"/>
        <w:jc w:val="both"/>
      </w:pPr>
    </w:p>
    <w:p w:rsidR="007603D2" w:rsidRDefault="007603D2" w:rsidP="007603D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603D2" w:rsidRPr="002D00A5" w:rsidTr="00880662">
        <w:trPr>
          <w:trHeight w:val="1008"/>
        </w:trPr>
        <w:tc>
          <w:tcPr>
            <w:tcW w:w="3510" w:type="dxa"/>
          </w:tcPr>
          <w:p w:rsidR="007603D2" w:rsidRPr="002D00A5" w:rsidRDefault="007603D2" w:rsidP="00880662">
            <w:pPr>
              <w:ind w:right="-1"/>
              <w:jc w:val="center"/>
            </w:pPr>
            <w:r w:rsidRPr="002D00A5">
              <w:t>T.C.</w:t>
            </w:r>
          </w:p>
          <w:p w:rsidR="007603D2" w:rsidRPr="002D00A5" w:rsidRDefault="007603D2" w:rsidP="00880662">
            <w:pPr>
              <w:ind w:right="-1"/>
              <w:jc w:val="center"/>
            </w:pPr>
            <w:r w:rsidRPr="002D00A5">
              <w:t>ANKARA BÜYÜKŞEHİR</w:t>
            </w:r>
          </w:p>
          <w:p w:rsidR="007603D2" w:rsidRPr="002D00A5" w:rsidRDefault="007603D2" w:rsidP="00880662">
            <w:pPr>
              <w:ind w:right="-1"/>
              <w:jc w:val="center"/>
            </w:pPr>
            <w:r w:rsidRPr="002D00A5">
              <w:t>BELEDİYE MECLİSİ</w:t>
            </w:r>
          </w:p>
        </w:tc>
      </w:tr>
    </w:tbl>
    <w:p w:rsidR="007603D2" w:rsidRDefault="007603D2" w:rsidP="007603D2">
      <w:pPr>
        <w:tabs>
          <w:tab w:val="left" w:pos="1935"/>
          <w:tab w:val="left" w:pos="9356"/>
        </w:tabs>
        <w:ind w:right="-1"/>
        <w:jc w:val="both"/>
      </w:pPr>
    </w:p>
    <w:p w:rsidR="007603D2" w:rsidRDefault="007603D2" w:rsidP="007603D2">
      <w:pPr>
        <w:tabs>
          <w:tab w:val="left" w:pos="1935"/>
          <w:tab w:val="left" w:pos="9356"/>
        </w:tabs>
        <w:ind w:right="-1"/>
        <w:jc w:val="both"/>
      </w:pPr>
    </w:p>
    <w:p w:rsidR="007603D2" w:rsidRDefault="007603D2" w:rsidP="007603D2">
      <w:pPr>
        <w:ind w:right="-1"/>
        <w:jc w:val="both"/>
      </w:pPr>
      <w:r>
        <w:t>Karar No: 1712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13.11.2025</w:t>
      </w:r>
    </w:p>
    <w:p w:rsidR="007603D2" w:rsidRDefault="007603D2" w:rsidP="007603D2">
      <w:pPr>
        <w:jc w:val="center"/>
      </w:pPr>
    </w:p>
    <w:p w:rsidR="007603D2" w:rsidRDefault="007603D2" w:rsidP="007603D2">
      <w:pPr>
        <w:jc w:val="center"/>
      </w:pPr>
    </w:p>
    <w:p w:rsidR="007603D2" w:rsidRDefault="007603D2" w:rsidP="007603D2">
      <w:pPr>
        <w:jc w:val="center"/>
      </w:pPr>
      <w:r>
        <w:t>-5-</w:t>
      </w:r>
    </w:p>
    <w:p w:rsidR="007603D2" w:rsidRDefault="007603D2" w:rsidP="007603D2">
      <w:pPr>
        <w:jc w:val="center"/>
      </w:pPr>
    </w:p>
    <w:p w:rsidR="007603D2" w:rsidRDefault="007603D2" w:rsidP="007603D2">
      <w:pPr>
        <w:jc w:val="center"/>
      </w:pPr>
    </w:p>
    <w:p w:rsidR="007603D2" w:rsidRDefault="007603D2" w:rsidP="007603D2">
      <w:pPr>
        <w:jc w:val="center"/>
      </w:pPr>
    </w:p>
    <w:p w:rsidR="00FA047F" w:rsidRDefault="007603D2" w:rsidP="007603D2">
      <w:pPr>
        <w:ind w:firstLine="708"/>
        <w:jc w:val="both"/>
      </w:pPr>
      <w:r>
        <w:t xml:space="preserve">Bu nedenle; </w:t>
      </w:r>
      <w:r w:rsidRPr="00AE5A01">
        <w:t xml:space="preserve">Çubuk İlçesi sınırları içerisinde yer alan </w:t>
      </w:r>
      <w:proofErr w:type="spellStart"/>
      <w:r w:rsidRPr="00AE5A01">
        <w:t>Tahtayazı</w:t>
      </w:r>
      <w:proofErr w:type="spellEnd"/>
      <w:r w:rsidRPr="00AE5A01">
        <w:t> Mahallesi kırsal yerleşik alan ve civarı sınırlarının</w:t>
      </w:r>
      <w:r>
        <w:t>; “kuru mutlak tarım arazileri” sınır dışında tutulacak şekilde  “</w:t>
      </w:r>
      <w:proofErr w:type="spellStart"/>
      <w:r>
        <w:t>tadilen</w:t>
      </w:r>
      <w:proofErr w:type="spellEnd"/>
      <w:r>
        <w:t xml:space="preserve"> </w:t>
      </w:r>
      <w:proofErr w:type="spellStart"/>
      <w:r>
        <w:t>onayı”na</w:t>
      </w:r>
      <w:proofErr w:type="spellEnd"/>
      <w:r w:rsidR="00BD1C08">
        <w:t xml:space="preserve"> </w:t>
      </w:r>
      <w:r w:rsidR="00FA047F" w:rsidRPr="00896330">
        <w:t>ilişkin İmar ve Bayındırlık Komisyonu Raporu</w:t>
      </w:r>
      <w:r w:rsidR="00FA047F">
        <w:t xml:space="preserve"> </w:t>
      </w:r>
      <w:r w:rsidR="00FA047F" w:rsidRPr="00047CD3">
        <w:t xml:space="preserve">oylanarak </w:t>
      </w:r>
      <w:r w:rsidR="00FA047F">
        <w:t xml:space="preserve">oybirliği </w:t>
      </w:r>
      <w:r w:rsidR="00FA047F" w:rsidRPr="00047CD3">
        <w:t>ile kabul edildi.</w:t>
      </w:r>
    </w:p>
    <w:p w:rsidR="00B71D18" w:rsidRDefault="00B71D18" w:rsidP="00FA047F">
      <w:pPr>
        <w:ind w:firstLine="708"/>
        <w:jc w:val="both"/>
      </w:pPr>
    </w:p>
    <w:p w:rsidR="00B71D18" w:rsidRDefault="00B71D18" w:rsidP="00B71D18">
      <w:pPr>
        <w:ind w:right="-1" w:firstLine="709"/>
        <w:jc w:val="both"/>
      </w:pPr>
    </w:p>
    <w:p w:rsidR="003F2021" w:rsidRDefault="003F2021" w:rsidP="00AA7ED1">
      <w:pPr>
        <w:tabs>
          <w:tab w:val="left" w:pos="709"/>
        </w:tabs>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525D57" w:rsidRDefault="00525D57" w:rsidP="00525D57">
            <w:pPr>
              <w:tabs>
                <w:tab w:val="left" w:pos="2920"/>
              </w:tabs>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525D57" w:rsidRDefault="00525D57" w:rsidP="00525D57">
            <w:pPr>
              <w:autoSpaceDE w:val="0"/>
              <w:autoSpaceDN w:val="0"/>
              <w:adjustRightInd w:val="0"/>
              <w:ind w:left="-20" w:firstLine="2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47F" w:rsidRDefault="00FA047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3D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560"/>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47F"/>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BBA5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74C2B-9A85-4C35-B8CF-EC4C115C2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1574</Words>
  <Characters>11211</Characters>
  <Application>Microsoft Office Word</Application>
  <DocSecurity>0</DocSecurity>
  <Lines>93</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2025-10-15T08:37:00Z</cp:lastPrinted>
  <dcterms:created xsi:type="dcterms:W3CDTF">2025-11-14T07:45:00Z</dcterms:created>
  <dcterms:modified xsi:type="dcterms:W3CDTF">2025-11-17T12:47:00Z</dcterms:modified>
</cp:coreProperties>
</file>