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6D03A3" w:rsidP="00C64DE6">
      <w:pPr>
        <w:ind w:firstLine="708"/>
        <w:jc w:val="both"/>
      </w:pPr>
      <w:r>
        <w:t>Vatandaşlarımızın yaşlılıkta tuz kullanımı konusunda bilinçlendirilmesine</w:t>
      </w:r>
      <w:r w:rsidRPr="009A7D16">
        <w:t xml:space="preserve"> </w:t>
      </w:r>
      <w:r w:rsidR="004F40B3" w:rsidRPr="009A7D16">
        <w:t xml:space="preserve">ilişkin </w:t>
      </w:r>
      <w:r>
        <w:t>Yaşlılar ve Kimsesizler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 w:rsidR="00A13737">
        <w:t>08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6D03A3">
        <w:t>Vatandaşlarımızın daha sağlıklı bir yaşam sürmesi amacıyla “yaşlılıkta tuz kullanımı” ile ilgili Aile Yaşam Merkezlerinde Belediyemiz bütçe imkânları dahilinde eğitimler verilmesi</w:t>
      </w:r>
      <w:r w:rsidR="006D03A3">
        <w:t>ne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6D03A3">
        <w:t>Yaşlılar ve Kimsesizler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</w:t>
    </w:r>
    <w:r w:rsidR="006D03A3">
      <w:t>06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5A6D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3A3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737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EA77-96F2-4294-80A8-4C95D89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2025-11-24T12:29:00Z</cp:lastPrinted>
  <dcterms:created xsi:type="dcterms:W3CDTF">2025-11-24T12:31:00Z</dcterms:created>
  <dcterms:modified xsi:type="dcterms:W3CDTF">2025-11-24T12:31:00Z</dcterms:modified>
</cp:coreProperties>
</file>