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65" w:rsidRDefault="00A0166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AF6B85">
        <w:t>1495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5469CE" w:rsidRDefault="005469CE"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9C1751" w:rsidP="00AA7ED1">
      <w:pPr>
        <w:ind w:right="-1" w:firstLine="708"/>
        <w:jc w:val="both"/>
      </w:pPr>
      <w:r>
        <w:t>Beypazarı İlçesi Hacıkara Mahallesi 1684 ada 1 parselde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32140B">
        <w:t>18</w:t>
      </w:r>
      <w:r w:rsidR="00005846">
        <w:t>.</w:t>
      </w:r>
      <w:r w:rsidR="009F5EE0">
        <w:t>09</w:t>
      </w:r>
      <w:r w:rsidR="00B52587">
        <w:t>.2025</w:t>
      </w:r>
      <w:r w:rsidR="00EC582E" w:rsidRPr="00E35A5A">
        <w:t xml:space="preserve"> tarihli ve </w:t>
      </w:r>
      <w:r w:rsidR="00AF6B85">
        <w:t>293</w:t>
      </w:r>
      <w:r w:rsidR="00A01665">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C1751" w:rsidRDefault="00EC582E" w:rsidP="009C1751">
      <w:pPr>
        <w:tabs>
          <w:tab w:val="left" w:pos="0"/>
        </w:tabs>
        <w:ind w:right="-1" w:firstLine="709"/>
        <w:jc w:val="both"/>
      </w:pPr>
      <w:r w:rsidRPr="00E35A5A">
        <w:t>Konu üzerinde yapılan görüşmelerde;</w:t>
      </w:r>
      <w:r w:rsidR="00896330">
        <w:t xml:space="preserve"> </w:t>
      </w:r>
      <w:r w:rsidR="009C1751" w:rsidRPr="00731F1A">
        <w:t>Beypazarı Belediyesi İmar ve Şehircilik Müdürlüğünün 11.06.2025 tarih ve 23724375-29082 sayılı yazısı ekinde sunulan, Beypazarı Belediye Meclisinin 02.06.2025 gün ve 106 sayılı Kararı ile uygun görülen "Beypazarı İlçesi Hacıkara Mahallesi 1684 ada 1 parselin yapılaşma koşullarının belirlenmesine yönelik 1/1000 ölçekli uygulama imar planı değişiklik teklifine" ilişkin dosya</w:t>
      </w:r>
      <w:r w:rsidR="009C1751">
        <w:t>nın</w:t>
      </w:r>
      <w:r w:rsidR="009C1751" w:rsidRPr="00731F1A">
        <w:t xml:space="preserve">, 5216 sayılı Kanun gereğince </w:t>
      </w:r>
      <w:r w:rsidR="009C1751">
        <w:t xml:space="preserve">İmar ve Şehircilik Dairesi </w:t>
      </w:r>
      <w:r w:rsidR="009C1751" w:rsidRPr="00731F1A">
        <w:t>Başkanlığı</w:t>
      </w:r>
      <w:r w:rsidR="009C1751">
        <w:t>na</w:t>
      </w:r>
      <w:r w:rsidR="009C1751" w:rsidRPr="00731F1A">
        <w:t xml:space="preserve"> sunul</w:t>
      </w:r>
      <w:r w:rsidR="009C1751">
        <w:t>duğu,</w:t>
      </w: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r w:rsidRPr="00731F1A">
        <w:rPr>
          <w:b/>
          <w:bCs/>
        </w:rPr>
        <w:t>Yapılan incelemede;</w:t>
      </w:r>
    </w:p>
    <w:p w:rsidR="009C1751" w:rsidRDefault="009C1751" w:rsidP="009C1751">
      <w:pPr>
        <w:tabs>
          <w:tab w:val="left" w:pos="0"/>
        </w:tabs>
        <w:ind w:right="-1" w:firstLine="709"/>
        <w:jc w:val="both"/>
      </w:pPr>
      <w:r w:rsidRPr="00731F1A">
        <w:rPr>
          <w:b/>
          <w:bCs/>
        </w:rPr>
        <w:t>Teklife konu alanın mülkiyet ve mevcut imar durumunun;</w:t>
      </w:r>
      <w:r w:rsidRPr="00731F1A">
        <w:t> Hacıkara Mahallesi 1684 ada 1 parselin Beypazarı Belediye Meclisinin 03.10.2006 tarih 2006/26.186 sayılı Kararı ile onaylanan 1/1000 ölçekli Beypazarı Revizyon İmar Planı planında "Sağlık Tesisi Alanı" kullanımında kaldığı, tüm cephelerden 10m çekme mesafesinin olduğu, emsal ve kat yüksekliğine ilişkin yapılaşma koşullarının belirlenmediği, ayrıca 5181m² yüzölçümlü taşınmazın mülkiyetinin Maliye Hazinesine ait olduğu,</w:t>
      </w: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r w:rsidRPr="00731F1A">
        <w:rPr>
          <w:b/>
          <w:bCs/>
        </w:rPr>
        <w:t>Plan değişikliği teklifi ve açıklama raporunda;</w:t>
      </w:r>
      <w:r w:rsidRPr="00731F1A">
        <w:t> Ankara Valiliği İl Sağlık Müdürlüğü'nün 275667838 sayılı yazısı ile gelişen nüfus projeksiyonu için sağlık hizmetlerinin etkin ve kesintisiz sürdürülebilmesi amacıyla taşınmaz üzerinde bulunan uygun alana Sağlıklı Hayat Merkezi + Aile Sağlığı Merkezi + 112 Acil Sağlık Hizmetleri İstasyonu planlandığı bu kapsamda parsel çekme mesafelerinin 5'er metre, E:1.00 ve 5 Kat olacak şekilde imar planı değişikliğinin yapılmasının talep edildiği, bahse konu taşınmazın üzerinde fiiliyatta yapı(Beypazarı 2 no</w:t>
      </w:r>
      <w:r>
        <w:t>.</w:t>
      </w:r>
      <w:r w:rsidRPr="00731F1A">
        <w:t>lu Sağlık Merkezi) bulunduğu ve yakın çevresinin konut alanlarından oluştuğu,</w:t>
      </w: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r w:rsidRPr="00731F1A">
        <w:rPr>
          <w:b/>
          <w:bCs/>
        </w:rPr>
        <w:t>1/1000 ölçekli uygulama imar plan değişikliği teklifinde</w:t>
      </w:r>
      <w:r>
        <w:rPr>
          <w:b/>
          <w:bCs/>
        </w:rPr>
        <w:t>;</w:t>
      </w:r>
    </w:p>
    <w:p w:rsidR="009C1751" w:rsidRDefault="009C1751" w:rsidP="009C1751">
      <w:pPr>
        <w:tabs>
          <w:tab w:val="left" w:pos="0"/>
        </w:tabs>
        <w:ind w:right="-1" w:firstLine="709"/>
        <w:jc w:val="both"/>
      </w:pPr>
      <w:r w:rsidRPr="00731F1A">
        <w:t>Hacıkara Mahallesi 1684 ada 1 parselin kullanım kararının Sağlık Tesisi Alanı olarak korunduğu, mevcut 10m olan yapı yaklaşma mesafelerinin öneri ile 5m'ye düşürüldüğü, yapılaşma koşullarının ise E:1.00 Yençok:5 kat olacak şekilde düzenlendiği,</w:t>
      </w: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r w:rsidRPr="00731F1A">
        <w:t>Plan notlarının</w:t>
      </w:r>
    </w:p>
    <w:p w:rsidR="009C1751" w:rsidRDefault="009C1751" w:rsidP="009C1751">
      <w:pPr>
        <w:tabs>
          <w:tab w:val="left" w:pos="0"/>
        </w:tabs>
        <w:ind w:right="-1" w:firstLine="709"/>
        <w:jc w:val="both"/>
      </w:pPr>
      <w:r w:rsidRPr="00731F1A">
        <w:t>"1-Planlama alanı içerisinde yapılacak tüm yapılarda "Afet bölgelerinde yapılacak yapılar hakkında yönetmelik" hükümlerine uyulacaktır.</w:t>
      </w:r>
    </w:p>
    <w:p w:rsidR="009C1751" w:rsidRDefault="009C1751" w:rsidP="009C1751">
      <w:pPr>
        <w:tabs>
          <w:tab w:val="left" w:pos="0"/>
        </w:tabs>
        <w:ind w:right="-1" w:firstLine="709"/>
        <w:jc w:val="both"/>
      </w:pPr>
      <w:r w:rsidRPr="00731F1A">
        <w:t>2-Sağlık Tesisi Alanında, T.C. Ankara Valiliği İl Sağlık Müdürlüğü tarafından Sağlıklı Hayat Merkezi, Aile Sağlığı Merkezi, 112 Acil Sağlı</w:t>
      </w:r>
      <w:r>
        <w:t>k Hizmet İstasyonu yapılabilir.</w:t>
      </w: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C1751" w:rsidRPr="002D00A5" w:rsidTr="00746C50">
        <w:trPr>
          <w:trHeight w:val="1008"/>
        </w:trPr>
        <w:tc>
          <w:tcPr>
            <w:tcW w:w="3510" w:type="dxa"/>
          </w:tcPr>
          <w:p w:rsidR="009C1751" w:rsidRPr="002D00A5" w:rsidRDefault="009C1751" w:rsidP="00746C50">
            <w:pPr>
              <w:ind w:right="-1"/>
              <w:jc w:val="center"/>
            </w:pPr>
            <w:r w:rsidRPr="002D00A5">
              <w:t>T.C.</w:t>
            </w:r>
          </w:p>
          <w:p w:rsidR="009C1751" w:rsidRPr="002D00A5" w:rsidRDefault="009C1751" w:rsidP="00746C50">
            <w:pPr>
              <w:ind w:right="-1"/>
              <w:jc w:val="center"/>
            </w:pPr>
            <w:r w:rsidRPr="002D00A5">
              <w:t>ANKARA BÜYÜKŞEHİR</w:t>
            </w:r>
          </w:p>
          <w:p w:rsidR="009C1751" w:rsidRPr="002D00A5" w:rsidRDefault="009C1751" w:rsidP="00746C50">
            <w:pPr>
              <w:ind w:right="-1"/>
              <w:jc w:val="center"/>
            </w:pPr>
            <w:r w:rsidRPr="002D00A5">
              <w:t>BELEDİYE MECLİSİ</w:t>
            </w:r>
          </w:p>
        </w:tc>
      </w:tr>
    </w:tbl>
    <w:p w:rsidR="009C1751" w:rsidRDefault="009C1751" w:rsidP="009C1751">
      <w:pPr>
        <w:tabs>
          <w:tab w:val="left" w:pos="1935"/>
          <w:tab w:val="left" w:pos="9356"/>
        </w:tabs>
        <w:ind w:right="-1"/>
        <w:jc w:val="both"/>
      </w:pPr>
    </w:p>
    <w:p w:rsidR="009C1751" w:rsidRDefault="009C1751" w:rsidP="009C1751">
      <w:pPr>
        <w:tabs>
          <w:tab w:val="left" w:pos="1935"/>
          <w:tab w:val="left" w:pos="9356"/>
        </w:tabs>
        <w:ind w:right="-1"/>
        <w:jc w:val="both"/>
      </w:pPr>
    </w:p>
    <w:p w:rsidR="009C1751" w:rsidRDefault="009C1751" w:rsidP="009C1751">
      <w:pPr>
        <w:tabs>
          <w:tab w:val="left" w:pos="0"/>
        </w:tabs>
        <w:ind w:right="-1"/>
        <w:jc w:val="both"/>
      </w:pPr>
      <w:r>
        <w:t>Karar No: 1495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C1751" w:rsidRDefault="009C1751" w:rsidP="009C1751">
      <w:pPr>
        <w:tabs>
          <w:tab w:val="left" w:pos="0"/>
        </w:tabs>
        <w:ind w:right="-1"/>
        <w:jc w:val="both"/>
      </w:pPr>
    </w:p>
    <w:p w:rsidR="009C1751" w:rsidRDefault="009C1751" w:rsidP="009C1751">
      <w:pPr>
        <w:tabs>
          <w:tab w:val="left" w:pos="0"/>
        </w:tabs>
        <w:ind w:right="-1"/>
        <w:jc w:val="both"/>
      </w:pPr>
    </w:p>
    <w:p w:rsidR="009C1751" w:rsidRDefault="009C1751" w:rsidP="009C1751">
      <w:pPr>
        <w:tabs>
          <w:tab w:val="left" w:pos="0"/>
        </w:tabs>
        <w:ind w:right="-1"/>
        <w:jc w:val="center"/>
      </w:pPr>
      <w:r>
        <w:t>-2-</w:t>
      </w: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r w:rsidRPr="00731F1A">
        <w:t>3-Burada belirtilmeyen hususlarda yürürlükteki Beypazarı Revizyon İmar Planı hükümleri ile 3194 sayılı imar kanunu ve ilgili yönetmelik hükümleri geçerlidir." şeklinde 3 adet plan notunun önerildiği, </w:t>
      </w:r>
    </w:p>
    <w:p w:rsidR="009C1751" w:rsidRDefault="009C1751" w:rsidP="009C1751">
      <w:pPr>
        <w:tabs>
          <w:tab w:val="left" w:pos="0"/>
        </w:tabs>
        <w:ind w:right="-1" w:firstLine="709"/>
        <w:jc w:val="both"/>
      </w:pPr>
    </w:p>
    <w:p w:rsidR="009C1751" w:rsidRDefault="009C1751" w:rsidP="009C1751">
      <w:pPr>
        <w:tabs>
          <w:tab w:val="left" w:pos="0"/>
        </w:tabs>
        <w:ind w:right="-1" w:firstLine="709"/>
        <w:jc w:val="both"/>
      </w:pPr>
      <w:r w:rsidRPr="00731F1A">
        <w:rPr>
          <w:b/>
          <w:bCs/>
        </w:rPr>
        <w:t>Başkanlığımızca yapılan değerlendirmede</w:t>
      </w:r>
      <w:r w:rsidRPr="00731F1A">
        <w:t>; Sunulan plan değişikliği alan sınırı içerisinde DSİ taşkın sahasının bulunduğu, parsel ile sınırlaşan ve kısmen parsel içerisine giren taşkın sahasına ilişkin güncel DSİ kurum görüşünün dosyasında bulunmadığı, taşkın sahasını gösteren lejandın plan paftası üzerinde yer almadığı, ayrıca söz konusu parselin yakın çevresinde</w:t>
      </w:r>
      <w:r>
        <w:t xml:space="preserve"> </w:t>
      </w:r>
      <w:r w:rsidRPr="00731F1A">
        <w:t>(1.85m kuş uçuşu) bulunan Sağlık Alanı kullanımın yapılaşma koşullarının E:0.75 Yençok:6.50m</w:t>
      </w:r>
      <w:r>
        <w:t xml:space="preserve"> </w:t>
      </w:r>
      <w:r w:rsidRPr="00731F1A">
        <w:t xml:space="preserve">(2 kat) şeklinde olduğu, yine teklife konu taşınmaz parsel üzerinde mevcutta yapı ve ağaçların bulunduğu değerlendirilmekle birlikte yazımızda belirtilen hususlar ve ilgili mevzuat hükümleri çerçevesinde konunun Belediyemiz Meclisince görüşülerek bir karar alınmasının uygun olacağı </w:t>
      </w:r>
      <w:r>
        <w:t>görüş ve kanaatine varıldığı,</w:t>
      </w:r>
    </w:p>
    <w:p w:rsidR="009C1751" w:rsidRDefault="009C1751" w:rsidP="009C1751">
      <w:pPr>
        <w:tabs>
          <w:tab w:val="left" w:pos="0"/>
        </w:tabs>
        <w:ind w:right="-1" w:firstLine="709"/>
        <w:jc w:val="both"/>
      </w:pPr>
    </w:p>
    <w:p w:rsidR="002C380C" w:rsidRDefault="009C1751" w:rsidP="009C1751">
      <w:pPr>
        <w:tabs>
          <w:tab w:val="left" w:pos="0"/>
        </w:tabs>
        <w:ind w:right="-1" w:firstLine="709"/>
        <w:jc w:val="both"/>
      </w:pPr>
      <w:r>
        <w:t xml:space="preserve">Hususları tespit edilmiş olup, </w:t>
      </w:r>
      <w:r w:rsidRPr="00731F1A">
        <w:t>Beypazarı İlçesi Hacıkara Mahallesi 1684 ada 1 parselin yapılaşma koşullarının belirlenmesine yönelik 1/1000 ölçekli uygulama imar pl</w:t>
      </w:r>
      <w:r>
        <w:t>anı değişikliği</w:t>
      </w:r>
      <w:r w:rsidRPr="00731F1A">
        <w:t>nin</w:t>
      </w:r>
      <w:r>
        <w:t xml:space="preserve"> </w:t>
      </w:r>
      <w:r w:rsidRPr="00213CD5">
        <w:t>“onayı”</w:t>
      </w:r>
      <w:r>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p w:rsidR="00A01665" w:rsidRDefault="00A01665"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557F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4BF29-652A-4669-9F3D-25121865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3732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2025-10-15T07:52:00Z</dcterms:created>
  <dcterms:modified xsi:type="dcterms:W3CDTF">2025-10-15T07:52:00Z</dcterms:modified>
</cp:coreProperties>
</file>