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E4779E">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2E5936" w:rsidP="000E3A16">
      <w:pPr>
        <w:ind w:firstLine="709"/>
        <w:jc w:val="both"/>
      </w:pPr>
      <w:r w:rsidRPr="004A0693">
        <w:t xml:space="preserve">Mülkiyeti Belediyemize ait </w:t>
      </w:r>
      <w:r>
        <w:t>12</w:t>
      </w:r>
      <w:r w:rsidRPr="004A0693">
        <w:t xml:space="preserve"> adet taşınmazın kat karşılığı, sınırlı ayni hak tesis edilmesi veya trampa edilerek değerlendirilmesine </w:t>
      </w:r>
      <w:r w:rsidR="00CA3E06">
        <w:t xml:space="preserve">ilişkin </w:t>
      </w:r>
      <w:r w:rsidR="00E4779E">
        <w:t>Emlak ve İstimlak</w:t>
      </w:r>
      <w:r w:rsidR="001B0611">
        <w:t xml:space="preserve"> Dairesi Başkanlığının</w:t>
      </w:r>
      <w:r w:rsidR="007F5732">
        <w:t xml:space="preserve"> </w:t>
      </w:r>
      <w:r w:rsidR="00CA2B65">
        <w:t>1</w:t>
      </w:r>
      <w:r w:rsidR="00E4779E">
        <w:t>6</w:t>
      </w:r>
      <w:r w:rsidR="007F5732">
        <w:t>.</w:t>
      </w:r>
      <w:r w:rsidR="00CA2B65">
        <w:t>09</w:t>
      </w:r>
      <w:r w:rsidR="007F5732">
        <w:t>.2025 tarihli ve E-</w:t>
      </w:r>
      <w:r w:rsidR="00E4779E">
        <w:t>1895021</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E4779E" w:rsidRDefault="004168F8" w:rsidP="00E4779E">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E4779E">
        <w:t xml:space="preserve"> </w:t>
      </w:r>
      <w:r w:rsidR="00E4779E" w:rsidRPr="00E4779E">
        <w:t>Özel Projeler ve Dönüşüm Dairesi Başkanlığı</w:t>
      </w:r>
      <w:r w:rsidR="00E4779E">
        <w:t>’</w:t>
      </w:r>
      <w:r w:rsidR="00E4779E" w:rsidRPr="00E4779E">
        <w:t xml:space="preserve">nın 10.09.2025 tarihli </w:t>
      </w:r>
      <w:r w:rsidR="00E4779E">
        <w:t>yazısında; Mülkiyeti Belediyemize ait ekli listede bulunan taşınmazların, Belediyemiz Kentsel Dönüşüm Projelerine kaynak sağlaması amacı ile 5393 sayılı Belediye Kanunu’nun 15 inci maddesi uyarınca Belediyeye verilen yetkiler çerçevesinde kat karşılığı, sınırlı ayni hak tesis edilmesi veya trampa edilerek değerlendirilmesinin planlandığı, bu kapsamda Belediye Meclisince karar alınması talep edildiği,</w:t>
      </w:r>
    </w:p>
    <w:p w:rsidR="00E4779E" w:rsidRDefault="00E4779E" w:rsidP="00E4779E">
      <w:pPr>
        <w:ind w:firstLine="708"/>
        <w:jc w:val="both"/>
      </w:pPr>
    </w:p>
    <w:p w:rsidR="00EC2401" w:rsidRPr="00CA3E06" w:rsidRDefault="00E4779E" w:rsidP="00CA2B65">
      <w:pPr>
        <w:ind w:firstLine="708"/>
        <w:jc w:val="both"/>
      </w:pPr>
      <w:r>
        <w:t>Bu nedenle; Mülkiyeti Belediyemize ait</w:t>
      </w:r>
      <w:r w:rsidR="00095A98">
        <w:t xml:space="preserve"> hazırlanan ve</w:t>
      </w:r>
      <w:r>
        <w:t xml:space="preserve"> ek</w:t>
      </w:r>
      <w:r w:rsidR="00095A98">
        <w:t>te belirtilen</w:t>
      </w:r>
      <w:r>
        <w:t xml:space="preserve"> </w:t>
      </w:r>
      <w:r w:rsidR="00095A98">
        <w:t xml:space="preserve">Altındağ İlçe sınırlarında </w:t>
      </w:r>
      <w:bookmarkStart w:id="0" w:name="_GoBack"/>
      <w:bookmarkEnd w:id="0"/>
      <w:r>
        <w:t xml:space="preserve">bulunan taşınmazların, ilgili kanun hükümlerine göre kat karşılığı, sınırlı ayni hak tesis edilmesi veya trampa edilerek değerlendirilmesine </w:t>
      </w:r>
      <w:r w:rsidR="00B922DF" w:rsidRPr="00CA3E06">
        <w:t xml:space="preserve">ilişkin </w:t>
      </w:r>
      <w:r w:rsidR="00F13155" w:rsidRPr="00CA3E06">
        <w:t xml:space="preserve">teklif </w:t>
      </w:r>
      <w:r w:rsidR="00D87B92" w:rsidRPr="00D87B92">
        <w:t xml:space="preserve">oylanarak </w:t>
      </w:r>
      <w:r w:rsidR="00CC4829" w:rsidRPr="00CC4829">
        <w:t>AK Parti, MHP ve BBP Parti gruplarının ret oylarına karşı oyçokluğu ile kabul edildi.</w:t>
      </w:r>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A98"/>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5936"/>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609F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D848-70FF-4A8D-B4D0-4DD4E655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1390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2025-09-15T11:20:00Z</cp:lastPrinted>
  <dcterms:created xsi:type="dcterms:W3CDTF">2025-10-15T07:37:00Z</dcterms:created>
  <dcterms:modified xsi:type="dcterms:W3CDTF">2025-10-15T11:21:00Z</dcterms:modified>
</cp:coreProperties>
</file>