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BD1C08">
        <w:t>1489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BD1C08" w:rsidP="00AA7ED1">
      <w:pPr>
        <w:ind w:right="-1" w:firstLine="708"/>
        <w:jc w:val="both"/>
      </w:pPr>
      <w:r w:rsidRPr="00F06F65">
        <w:t>Yenimahalle İlçesi Susuz Mahallesi 63354 ada güneyindeki park alanında trafo yeri ayrılmasına yönelik 1/1000 ölçekli uygulama imar plan değişikliğine</w:t>
      </w:r>
      <w:r w:rsidR="00A01665">
        <w:t xml:space="preserve"> ilişkin </w:t>
      </w:r>
      <w:r w:rsidR="00005846" w:rsidRPr="00A35AF8">
        <w:t>İmar ve Bayındırlık</w:t>
      </w:r>
      <w:r w:rsidR="00A574C9" w:rsidRPr="007F325F">
        <w:t xml:space="preserve"> Komisyonu</w:t>
      </w:r>
      <w:r w:rsidR="00005846">
        <w:t xml:space="preserve">nun </w:t>
      </w:r>
      <w:r w:rsidR="00E032F8">
        <w:t>17</w:t>
      </w:r>
      <w:r w:rsidR="00005846">
        <w:t>.</w:t>
      </w:r>
      <w:r w:rsidR="009F5EE0">
        <w:t>09</w:t>
      </w:r>
      <w:r w:rsidR="00B52587">
        <w:t>.2025</w:t>
      </w:r>
      <w:r w:rsidR="00EC582E" w:rsidRPr="00E35A5A">
        <w:t xml:space="preserve"> tarihli ve </w:t>
      </w:r>
      <w:r w:rsidR="00D8342A">
        <w:t>2</w:t>
      </w:r>
      <w:r>
        <w:t>86</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D1C08" w:rsidRDefault="00EC582E" w:rsidP="00BD1C08">
      <w:pPr>
        <w:tabs>
          <w:tab w:val="left" w:pos="0"/>
        </w:tabs>
        <w:ind w:right="-1" w:firstLine="709"/>
        <w:jc w:val="both"/>
      </w:pPr>
      <w:r w:rsidRPr="00E35A5A">
        <w:t>Konu üzerinde yapılan görüşmelerde;</w:t>
      </w:r>
      <w:r w:rsidR="00896330">
        <w:t xml:space="preserve"> </w:t>
      </w:r>
      <w:r w:rsidR="00BD1C08" w:rsidRPr="00F90949">
        <w:t>Yenimahalle Belediye B</w:t>
      </w:r>
      <w:r w:rsidR="00BD1C08">
        <w:t>aşkanlığı Yazı İşleri Müdürlüğü</w:t>
      </w:r>
      <w:r w:rsidR="00BD1C08" w:rsidRPr="00F90949">
        <w:t>nün 08.05.2025 tarihli ve 18426575-391528 sayılı yazısı ekinde sunulan, Yenimahalle B</w:t>
      </w:r>
      <w:r w:rsidR="00BD1C08">
        <w:t>elediye Meclisi</w:t>
      </w:r>
      <w:r w:rsidR="00BD1C08" w:rsidRPr="00F90949">
        <w:t>nin 06.05.2025 gün ve 173 sayılı Kararıyla uygun görülen, </w:t>
      </w:r>
      <w:r w:rsidR="00BD1C08" w:rsidRPr="00F90949">
        <w:rPr>
          <w:iCs/>
        </w:rPr>
        <w:t>“Yenimahalle İlçesi Susuz Mahallesi 63354 Ada Güneyindeki Park Alanında Trafo Yeri Ayrılmasına İlişkin 1/1000 ölçekli Uygulama İmar Planı Değişikliği”</w:t>
      </w:r>
      <w:r w:rsidR="00BD1C08" w:rsidRPr="00F90949">
        <w:t> teklifine ilişkin dosya</w:t>
      </w:r>
      <w:r w:rsidR="00BD1C08">
        <w:t>nın</w:t>
      </w:r>
      <w:r w:rsidR="00BD1C08" w:rsidRPr="00F90949">
        <w:t>, 5216 sayılı Kanun uyarınca</w:t>
      </w:r>
      <w:r w:rsidR="00BD1C08">
        <w:t xml:space="preserve"> İmar ve Şehircilik Dairesi Başkanlığına sunulduğu,</w:t>
      </w:r>
    </w:p>
    <w:p w:rsidR="00BD1C08" w:rsidRDefault="00BD1C08" w:rsidP="00BD1C08">
      <w:pPr>
        <w:tabs>
          <w:tab w:val="left" w:pos="0"/>
        </w:tabs>
        <w:ind w:right="-1" w:firstLine="709"/>
        <w:jc w:val="both"/>
      </w:pPr>
    </w:p>
    <w:p w:rsidR="00BD1C08" w:rsidRPr="00F90949" w:rsidRDefault="00BD1C08" w:rsidP="00BD1C08">
      <w:pPr>
        <w:tabs>
          <w:tab w:val="left" w:pos="0"/>
        </w:tabs>
        <w:ind w:right="-1" w:firstLine="709"/>
        <w:jc w:val="both"/>
        <w:rPr>
          <w:b/>
        </w:rPr>
      </w:pPr>
      <w:r w:rsidRPr="00F90949">
        <w:rPr>
          <w:b/>
        </w:rPr>
        <w:t>Yapılan incelemede;</w:t>
      </w:r>
    </w:p>
    <w:p w:rsidR="00BD1C08" w:rsidRDefault="00BD1C08" w:rsidP="00BD1C08">
      <w:pPr>
        <w:tabs>
          <w:tab w:val="left" w:pos="0"/>
        </w:tabs>
        <w:ind w:right="-1" w:firstLine="709"/>
        <w:jc w:val="both"/>
      </w:pPr>
      <w:r w:rsidRPr="00F90949">
        <w:rPr>
          <w:b/>
          <w:bCs/>
        </w:rPr>
        <w:t>Teklife Konu Alanın Mülkiyet Ve Mevcut İmar Durumunun; </w:t>
      </w:r>
      <w:r w:rsidRPr="00F90949">
        <w:t xml:space="preserve">Trafo yeri olarak ayrılması talep edilen Susuz Mahallesi 63354 adanın güneyindeki park alanının; 5393 sayılı Belediye Kanununun 73. maddesi uyarınca Ankara Büyükşehir Belediyesi Meclisinin 14.04.2017 gün ve 747 sayılı Kararı ile onaylanan Göksu Kentsel Dönüşüm ve Gelişim Projesine ait 1/1000 ölçekli </w:t>
      </w:r>
      <w:r>
        <w:t>Uygulama İmar Planı Değişikliği</w:t>
      </w:r>
      <w:r w:rsidRPr="00F90949">
        <w:t>ne işle</w:t>
      </w:r>
      <w:r>
        <w:t>nerek planlama yapılmış olduğu,</w:t>
      </w: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r w:rsidRPr="00F90949">
        <w:t>Ancak; park alanının, Ankara Büyükşehir Belediye Meclisinin 12.05.2017 tarih ve 1003 sayılı Kararıyla ilan edilen Kuzey Göksu KDGPA sınırına askı sürecinde yapılan itiraza ilişkin Ankara Büyükşehir Belediye Meclisinin 14.07.2017 gün ve 1457 sayılı Kararıyla sınır dışına çıkarılan alanlarda kaldığı,</w:t>
      </w: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r w:rsidRPr="00F90949">
        <w:rPr>
          <w:b/>
          <w:bCs/>
        </w:rPr>
        <w:t>Plan Teklifi ve Plan Açıklama Raporunda; </w:t>
      </w:r>
      <w:r w:rsidRPr="00F90949">
        <w:t>Başkent Elektrik Dağıtım A.Ş. 13.01.2025 tarihli ve BE-OUT-301-2025-183 sayılı yazısı ile; 63354 ada ve çevresinin enerji ihtiyacını karşılamak ve düzenlemek amacıyla 1 adet trafo yerine ihtiyaç duyulduğu, bu nedenle ilgi yazıları ekinde gönderilen planda koordinatlı olarak gösterilen ve TİP-1 şeklinde tesis edilecek 63354 adanın güneyi park alanında 10x5=50 m²’lik trafo yerine ilişkin şirket tarafından sunulan 1/1000 ölçekli imar planı değişikliğinin, Belediye Meclisinde değerlendirilerek trafo yeri olarak tahs</w:t>
      </w:r>
      <w:r>
        <w:t>is edilmesinin talep edildiği,</w:t>
      </w: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r w:rsidRPr="00F90949">
        <w:t>Yenimahalle Belediyesi İmar ve Şehircilik Müdürlüğü tarafından talep edilen, Yenimahalle Belediyesi Emlak ve İstimlak Müdürlüğü ile Park ve Bahçeler Müdürlüğünün, Ankara Valiliği Ankara İl Emniyet Müdürlüğünün, Ankara Büyükşehir Belediyesi ASKİ Genel Müdürlüğünün görüşleri neticesinde, belirtilen park içindeki alanın, trafo yeri olarak ayrılmasında bir sakınca olmadığının bildirildiği,</w:t>
      </w: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D1C08" w:rsidRPr="002D00A5" w:rsidTr="000F33DC">
        <w:trPr>
          <w:trHeight w:val="1008"/>
        </w:trPr>
        <w:tc>
          <w:tcPr>
            <w:tcW w:w="3510" w:type="dxa"/>
          </w:tcPr>
          <w:p w:rsidR="00BD1C08" w:rsidRPr="002D00A5" w:rsidRDefault="00BD1C08" w:rsidP="000F33DC">
            <w:pPr>
              <w:ind w:right="-1"/>
              <w:jc w:val="center"/>
            </w:pPr>
            <w:bookmarkStart w:id="0" w:name="_GoBack"/>
            <w:bookmarkEnd w:id="0"/>
            <w:r w:rsidRPr="002D00A5">
              <w:t>T.C.</w:t>
            </w:r>
          </w:p>
          <w:p w:rsidR="00BD1C08" w:rsidRPr="002D00A5" w:rsidRDefault="00BD1C08" w:rsidP="000F33DC">
            <w:pPr>
              <w:ind w:right="-1"/>
              <w:jc w:val="center"/>
            </w:pPr>
            <w:r w:rsidRPr="002D00A5">
              <w:t>ANKARA BÜYÜKŞEHİR</w:t>
            </w:r>
          </w:p>
          <w:p w:rsidR="00BD1C08" w:rsidRPr="002D00A5" w:rsidRDefault="00BD1C08" w:rsidP="000F33DC">
            <w:pPr>
              <w:ind w:right="-1"/>
              <w:jc w:val="center"/>
            </w:pPr>
            <w:r w:rsidRPr="002D00A5">
              <w:t>BELEDİYE MECLİSİ</w:t>
            </w:r>
          </w:p>
        </w:tc>
      </w:tr>
    </w:tbl>
    <w:p w:rsidR="00BD1C08" w:rsidRDefault="00BD1C08" w:rsidP="00BD1C08">
      <w:pPr>
        <w:tabs>
          <w:tab w:val="left" w:pos="1935"/>
          <w:tab w:val="left" w:pos="9356"/>
        </w:tabs>
        <w:ind w:right="-1"/>
        <w:jc w:val="both"/>
      </w:pPr>
    </w:p>
    <w:p w:rsidR="00BD1C08" w:rsidRDefault="00BD1C08" w:rsidP="00BD1C08">
      <w:pPr>
        <w:ind w:right="-1"/>
        <w:jc w:val="both"/>
      </w:pPr>
      <w:r>
        <w:t>Karar No: 1489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D1C08" w:rsidRDefault="00BD1C08" w:rsidP="00BD1C08">
      <w:pPr>
        <w:tabs>
          <w:tab w:val="left" w:pos="0"/>
        </w:tabs>
        <w:ind w:right="-1"/>
        <w:jc w:val="center"/>
      </w:pPr>
    </w:p>
    <w:p w:rsidR="00BD1C08" w:rsidRDefault="00BD1C08" w:rsidP="00BD1C08">
      <w:pPr>
        <w:tabs>
          <w:tab w:val="left" w:pos="0"/>
        </w:tabs>
        <w:ind w:right="-1"/>
        <w:jc w:val="center"/>
      </w:pPr>
      <w:r>
        <w:t>-2-</w:t>
      </w: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r w:rsidRPr="00F90949">
        <w:t>Yenimahalle Belediyesi İmar ve Şehircilik Müdürlüğümüzce yapılan inceleme neticesinde;</w:t>
      </w:r>
      <w:r w:rsidRPr="00F90949">
        <w:rPr>
          <w:b/>
          <w:bCs/>
        </w:rPr>
        <w:t>​</w:t>
      </w:r>
      <w:r w:rsidRPr="00F90949">
        <w:t>Başkent Elektrik Dağıtım A.Ş. tarafından sunulan Susuz Mahallesi 63354 ada güneyindeki park alanında trafo alanı ayrılmasına ilişkin 1/1000 ölçekli Uygulama İmar Planı değişikliğine ilişkin, Başkent Elektrik Dağıtım A.Ş. ve Yenimahalle Belediye Başkanlığı elemanlarından oluşan komisyonun arazide ve planlar üzerinde yaptığı inceleme neticesinde; söz konusu alanda 10×5=50 m²’lik Trafo Alanı ayrılmasının teknik açıdan uygun olduğunun belirtildiği, ancak Mekânsal Planlar Yapım Yönetmeliğinin 26ncı madde 3/b hükmü gereği azalan park alanına eşdeğer park alanının ayrılmas</w:t>
      </w:r>
      <w:r>
        <w:t>ı gerektiğinin de belirtildiği,</w:t>
      </w: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r w:rsidRPr="00F90949">
        <w:rPr>
          <w:b/>
          <w:bCs/>
        </w:rPr>
        <w:t>1/1000 Ölçekli Uygulama İmar Planı Değişikliği Teklifinde;</w:t>
      </w:r>
    </w:p>
    <w:p w:rsidR="00BD1C08" w:rsidRDefault="00BD1C08" w:rsidP="00BD1C08">
      <w:pPr>
        <w:tabs>
          <w:tab w:val="left" w:pos="0"/>
        </w:tabs>
        <w:ind w:right="-1" w:firstLine="709"/>
        <w:jc w:val="both"/>
      </w:pPr>
      <w:r w:rsidRPr="00F90949">
        <w:rPr>
          <w:iCs/>
        </w:rPr>
        <w:t>“1. Trafonun çevre güvenliği BEDAŞ Genel Müdürlüğünce sağlanacaktır.</w:t>
      </w:r>
    </w:p>
    <w:p w:rsidR="00BD1C08" w:rsidRDefault="00BD1C08" w:rsidP="00BD1C08">
      <w:pPr>
        <w:tabs>
          <w:tab w:val="left" w:pos="0"/>
        </w:tabs>
        <w:ind w:right="-1" w:firstLine="709"/>
        <w:jc w:val="both"/>
      </w:pPr>
      <w:r>
        <w:rPr>
          <w:iCs/>
        </w:rPr>
        <w:t>2. Trafo binası çevresinde 1</w:t>
      </w:r>
      <w:r w:rsidRPr="00F90949">
        <w:rPr>
          <w:iCs/>
        </w:rPr>
        <w:t>m’lik koruma bandı bırakılarak ve dış cephesi görsel açıdan estetik olmak üzere tel çitle çevrilecek veya yer altına alınacaktır.</w:t>
      </w:r>
    </w:p>
    <w:p w:rsidR="00BD1C08" w:rsidRDefault="00BD1C08" w:rsidP="00BD1C08">
      <w:pPr>
        <w:tabs>
          <w:tab w:val="left" w:pos="0"/>
        </w:tabs>
        <w:ind w:right="-1" w:firstLine="709"/>
        <w:jc w:val="both"/>
      </w:pPr>
      <w:r w:rsidRPr="00F90949">
        <w:rPr>
          <w:iCs/>
        </w:rPr>
        <w:t>3. Trafo yeri amacı dışında kullanılamaz.</w:t>
      </w:r>
    </w:p>
    <w:p w:rsidR="00BD1C08" w:rsidRDefault="00BD1C08" w:rsidP="00BD1C08">
      <w:pPr>
        <w:tabs>
          <w:tab w:val="left" w:pos="0"/>
        </w:tabs>
        <w:ind w:right="-1" w:firstLine="709"/>
        <w:jc w:val="both"/>
      </w:pPr>
      <w:r w:rsidRPr="00F90949">
        <w:rPr>
          <w:iCs/>
        </w:rPr>
        <w:t>4. Trafo yeri kiralama, kamulaştırma ve kullan</w:t>
      </w:r>
      <w:r>
        <w:rPr>
          <w:iCs/>
        </w:rPr>
        <w:t>ma bedeli BEDAŞ Genel Müdürlüğü</w:t>
      </w:r>
      <w:r w:rsidRPr="00F90949">
        <w:rPr>
          <w:iCs/>
        </w:rPr>
        <w:t>nce ödenecektir”</w:t>
      </w:r>
      <w:r w:rsidRPr="00F90949">
        <w:t xml:space="preserve"> şeklinde </w:t>
      </w:r>
      <w:r>
        <w:t>4 adet plan notu düzenlendiği, </w:t>
      </w:r>
    </w:p>
    <w:p w:rsidR="00BD1C08" w:rsidRDefault="00BD1C08" w:rsidP="00BD1C08">
      <w:pPr>
        <w:tabs>
          <w:tab w:val="left" w:pos="0"/>
        </w:tabs>
        <w:ind w:right="-1" w:firstLine="709"/>
        <w:jc w:val="both"/>
      </w:pPr>
    </w:p>
    <w:p w:rsidR="00BD1C08" w:rsidRDefault="00BD1C08" w:rsidP="00BD1C08">
      <w:pPr>
        <w:tabs>
          <w:tab w:val="left" w:pos="0"/>
        </w:tabs>
        <w:ind w:right="-1" w:firstLine="709"/>
        <w:jc w:val="both"/>
      </w:pPr>
      <w:r w:rsidRPr="00F90949">
        <w:rPr>
          <w:b/>
          <w:bCs/>
        </w:rPr>
        <w:t>Başkanlığımızca Yapılan Değerlendirmede,</w:t>
      </w:r>
      <w:r w:rsidRPr="00F90949">
        <w:t> teklif edilen 1/1000 ölçekli uygulama imar planı değişikliğine ilişkin Meclisimizce</w:t>
      </w:r>
      <w:r>
        <w:t xml:space="preserve"> bir karar alınması gerektiği,</w:t>
      </w:r>
    </w:p>
    <w:p w:rsidR="00BD1C08" w:rsidRDefault="00BD1C08" w:rsidP="00BD1C08">
      <w:pPr>
        <w:tabs>
          <w:tab w:val="left" w:pos="0"/>
        </w:tabs>
        <w:ind w:right="-1" w:firstLine="709"/>
        <w:jc w:val="both"/>
      </w:pPr>
    </w:p>
    <w:p w:rsidR="002C380C" w:rsidRDefault="00BD1C08" w:rsidP="00BD1C08">
      <w:pPr>
        <w:tabs>
          <w:tab w:val="left" w:pos="0"/>
          <w:tab w:val="center" w:pos="5032"/>
        </w:tabs>
        <w:ind w:right="-1" w:firstLine="709"/>
        <w:jc w:val="both"/>
      </w:pPr>
      <w:r>
        <w:t xml:space="preserve">Hususları tespit edilmiş olup, </w:t>
      </w:r>
      <w:r w:rsidRPr="00F90949">
        <w:rPr>
          <w:iCs/>
        </w:rPr>
        <w:t xml:space="preserve">Yenimahalle İlçesi Susuz Mahallesi 63354 ada güneyindeki park alanında trafo yeri ayrılmasına </w:t>
      </w:r>
      <w:r>
        <w:rPr>
          <w:iCs/>
        </w:rPr>
        <w:t>yönelik</w:t>
      </w:r>
      <w:r w:rsidRPr="00F90949">
        <w:rPr>
          <w:iCs/>
        </w:rPr>
        <w:t xml:space="preserve"> 1/1000 ölçekli </w:t>
      </w:r>
      <w:r>
        <w:rPr>
          <w:iCs/>
        </w:rPr>
        <w:t>uygulama imar planı değişikliğinin</w:t>
      </w:r>
      <w:r w:rsidRPr="00F90949">
        <w:t> </w:t>
      </w:r>
      <w:r w:rsidRPr="004108CB">
        <w:t>“onayı”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8992-0D02-447F-8A70-0EBA3203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4045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2025-10-15T08:37:00Z</cp:lastPrinted>
  <dcterms:created xsi:type="dcterms:W3CDTF">2025-10-15T08:39:00Z</dcterms:created>
  <dcterms:modified xsi:type="dcterms:W3CDTF">2025-10-15T08:39:00Z</dcterms:modified>
</cp:coreProperties>
</file>