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9F5EE0">
        <w:t>1490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9F5EE0" w:rsidP="00AA7ED1">
      <w:pPr>
        <w:ind w:right="-1" w:firstLine="708"/>
        <w:jc w:val="both"/>
      </w:pPr>
      <w:r w:rsidRPr="00F06F65">
        <w:t xml:space="preserve">Yenimahalle İlçesi Yeni Batı Mahallesi (Yuva) 13524 ada 2 parsel ve (Ergazi-imar) 13517 ada 2 parsel çevresine yönelik 1/1000 ölçekli uygulama imar plan değişikliğine </w:t>
      </w:r>
      <w:r>
        <w:t>ilişkin</w:t>
      </w:r>
      <w:r>
        <w:t xml:space="preserve"> </w:t>
      </w:r>
      <w:r w:rsidR="00005846" w:rsidRPr="00A35AF8">
        <w:t>İmar ve Bayındırlık</w:t>
      </w:r>
      <w:r w:rsidR="00A574C9" w:rsidRPr="007F325F">
        <w:t xml:space="preserve"> Komisyonu</w:t>
      </w:r>
      <w:r w:rsidR="00005846">
        <w:t xml:space="preserve">nun </w:t>
      </w:r>
      <w:r>
        <w:t>17</w:t>
      </w:r>
      <w:r w:rsidR="00005846">
        <w:t>.</w:t>
      </w:r>
      <w:r>
        <w:t>09</w:t>
      </w:r>
      <w:r w:rsidR="00B52587">
        <w:t>.2025</w:t>
      </w:r>
      <w:r w:rsidR="00EC582E" w:rsidRPr="00E35A5A">
        <w:t xml:space="preserve"> tarihli ve </w:t>
      </w:r>
      <w:r>
        <w:t>287</w:t>
      </w:r>
      <w:r w:rsidR="00F762B4">
        <w:t xml:space="preserve"> </w:t>
      </w:r>
      <w:r w:rsidR="00EC582E" w:rsidRPr="00E35A5A">
        <w:t xml:space="preserve">sayılı Raporu Büyükşehir Belediye Meclisinin </w:t>
      </w:r>
      <w:r>
        <w:t>14</w:t>
      </w:r>
      <w:r w:rsidR="00EC582E" w:rsidRPr="00E35A5A">
        <w:t>.</w:t>
      </w:r>
      <w:r>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F5EE0" w:rsidRDefault="00EC582E" w:rsidP="009F5EE0">
      <w:pPr>
        <w:tabs>
          <w:tab w:val="left" w:pos="0"/>
        </w:tabs>
        <w:ind w:right="-1" w:firstLine="709"/>
        <w:jc w:val="both"/>
      </w:pPr>
      <w:r w:rsidRPr="00E35A5A">
        <w:t>Konu üzerinde yapılan görüşmelerde;</w:t>
      </w:r>
      <w:r w:rsidR="00896330">
        <w:t xml:space="preserve"> </w:t>
      </w:r>
      <w:r w:rsidR="009F5EE0" w:rsidRPr="001B3179">
        <w:t>Yenimahalle Belediye B</w:t>
      </w:r>
      <w:r w:rsidR="009F5EE0">
        <w:t>aşkanlığı Yazı İşleri Müdürlüğü</w:t>
      </w:r>
      <w:r w:rsidR="009F5EE0" w:rsidRPr="001B3179">
        <w:t>nün 05.08.2025 tarihli ve 18426575-419499 sayılı yazısı ve ekleri ile Yenimahalle Belediye Meclisinin 05.08.2025 tarih ve 266 sayılı Kararıyla tadilen uygun görülen, “</w:t>
      </w:r>
      <w:r w:rsidR="009F5EE0" w:rsidRPr="001B3179">
        <w:rPr>
          <w:iCs/>
        </w:rPr>
        <w:t>Yenimahalle İlçesi Yeni Batı Mahallesi (Yuva)</w:t>
      </w:r>
      <w:r w:rsidR="009F5EE0">
        <w:rPr>
          <w:iCs/>
        </w:rPr>
        <w:t xml:space="preserve"> </w:t>
      </w:r>
      <w:r w:rsidR="009F5EE0" w:rsidRPr="001B3179">
        <w:rPr>
          <w:iCs/>
        </w:rPr>
        <w:t>13524 ada 2 sayılı parsel ve (Ergazi-imar)13517 ada 2 sayılı parsel çevresine ilişkin 1/1000 ölçekli Uygulama İmar Planı Değişikliği” </w:t>
      </w:r>
      <w:r w:rsidR="009F5EE0" w:rsidRPr="001B3179">
        <w:t>teklifine ait dosya</w:t>
      </w:r>
      <w:r w:rsidR="009F5EE0">
        <w:t>nın</w:t>
      </w:r>
      <w:r w:rsidR="009F5EE0" w:rsidRPr="001B3179">
        <w:t xml:space="preserve">, 5216 sayılı Kanun uyarınca </w:t>
      </w:r>
      <w:r w:rsidR="009F5EE0">
        <w:t xml:space="preserve">İmar ve Şehircilik Dairesi </w:t>
      </w:r>
      <w:r w:rsidR="009F5EE0" w:rsidRPr="001B3179">
        <w:t>Başkanlığı</w:t>
      </w:r>
      <w:r w:rsidR="009F5EE0">
        <w:t>na</w:t>
      </w:r>
      <w:r w:rsidR="009F5EE0" w:rsidRPr="001B3179">
        <w:t xml:space="preserve"> sunul</w:t>
      </w:r>
      <w:r w:rsidR="009F5EE0">
        <w:t>duğu,</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rPr>
          <w:b/>
          <w:bCs/>
        </w:rPr>
      </w:pPr>
      <w:r w:rsidRPr="001B3179">
        <w:rPr>
          <w:b/>
          <w:bCs/>
        </w:rPr>
        <w:t>Yapılan incelemede;</w:t>
      </w:r>
    </w:p>
    <w:p w:rsidR="009F5EE0" w:rsidRDefault="009F5EE0" w:rsidP="009F5EE0">
      <w:pPr>
        <w:tabs>
          <w:tab w:val="left" w:pos="0"/>
        </w:tabs>
        <w:ind w:right="-1" w:firstLine="709"/>
        <w:jc w:val="both"/>
        <w:rPr>
          <w:b/>
          <w:bCs/>
        </w:rPr>
      </w:pPr>
    </w:p>
    <w:p w:rsidR="009F5EE0" w:rsidRDefault="009F5EE0" w:rsidP="009F5EE0">
      <w:pPr>
        <w:tabs>
          <w:tab w:val="left" w:pos="0"/>
        </w:tabs>
        <w:ind w:right="-1" w:firstLine="709"/>
        <w:jc w:val="both"/>
      </w:pPr>
      <w:r w:rsidRPr="001B3179">
        <w:rPr>
          <w:b/>
          <w:bCs/>
        </w:rPr>
        <w:t>Teklife Konu Alanın Mülkiyet ve İmar Durumunun;</w:t>
      </w:r>
    </w:p>
    <w:p w:rsidR="009F5EE0" w:rsidRDefault="009F5EE0" w:rsidP="009F5EE0">
      <w:pPr>
        <w:tabs>
          <w:tab w:val="left" w:pos="0"/>
        </w:tabs>
        <w:ind w:right="-1" w:firstLine="709"/>
        <w:jc w:val="both"/>
      </w:pPr>
      <w:r w:rsidRPr="001B3179">
        <w:t>13524 ada 2 sayılı parselin 2.018 m² yüzölçümünde, 13517 ada 2 sayılı parselin 1.283 m² yüzölçümünde, her iki taşınmazın da şahıs mülkiyetinde, 13517 ada 2 sayılı parsel çevresinin ise tescilsiz oldukları,</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İmar İdare Heyetinin 17.12.1974 tarih ve 716 sayılı Kararı ile uygun görülerek İmar İskan Bakanlığı Planlama ve İmar Genel Müdürlüğünün 25.07.1975 tarih ve 5024 sayılı Kararı ile onaylanan 1/1000 ölçekli Yuvaköy Tp.2492 parsele ait (TÖYKO) uygulama imar planı ve bu planın uygulaması olan 1/1000 ölçekli 68810 no.lu parselasyon planı ile tapu tescilinin yapıldığı,</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Plan kapsamında; 13524 ada 2 sayılı parselin </w:t>
      </w:r>
      <w:r w:rsidRPr="001B3179">
        <w:rPr>
          <w:iCs/>
        </w:rPr>
        <w:t>“Kültür Merkezi</w:t>
      </w:r>
      <w:r w:rsidRPr="001B3179">
        <w:t>” kullanımında,  13517 ada 2 sayılı parselin “</w:t>
      </w:r>
      <w:r w:rsidRPr="001B3179">
        <w:rPr>
          <w:iCs/>
        </w:rPr>
        <w:t>Gazino”</w:t>
      </w:r>
      <w:r w:rsidRPr="001B3179">
        <w:t> kullanımında ve parsel çevresinin ise </w:t>
      </w:r>
      <w:r w:rsidRPr="001B3179">
        <w:rPr>
          <w:iCs/>
        </w:rPr>
        <w:t>“Park ve Çocuk Bahçesi</w:t>
      </w:r>
      <w:r w:rsidRPr="001B3179">
        <w:t>” kullanımında olduğu, yapılaşma koşullarının net olmadığı,</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 xml:space="preserve">Yenimahalle Belediye Meclisinin 08.03.1990 gün ve 72 sayılı Kararı ve </w:t>
      </w:r>
      <w:r>
        <w:t>İmar Dairesi Başkanlığı</w:t>
      </w:r>
      <w:r w:rsidRPr="001B3179">
        <w:t>nın 09.04.1990 gün ve İP.486.R,1530/1990(192) sayılı yazısı ile “</w:t>
      </w:r>
      <w:r w:rsidRPr="001B3179">
        <w:rPr>
          <w:iCs/>
        </w:rPr>
        <w:t>Yenimahalle Belediyesi ve Mücavir Alan Sınırları İçerisinde Planlı Alanlarda Sosyal Donatı Tesislerinin Yapılaşma Koşullarının Belirlenmesine Yönelik Plan Notlarının eklenmesine ilişkin 1/1000 ölçekli Uygulama İmar Planı” </w:t>
      </w:r>
      <w:r w:rsidRPr="001B3179">
        <w:t>nın onaylandığı,</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 xml:space="preserve">13517 ada 2 sayılı parsel malikinin </w:t>
      </w:r>
      <w:r>
        <w:t>Yenimahalle Belediye Başkanlığı</w:t>
      </w:r>
      <w:r w:rsidRPr="001B3179">
        <w:t>na sunduğu 1/1000 ölçekli uygulama imar planı değişikliği teklifi ile söz konusu parselin yapılaşma koşullarının E:0.50, Hmax:7.50m.</w:t>
      </w:r>
      <w:r>
        <w:t xml:space="preserve"> </w:t>
      </w:r>
      <w:r w:rsidRPr="001B3179">
        <w:t>(2 kat) olarak ve kullanımının </w:t>
      </w:r>
      <w:r w:rsidRPr="001B3179">
        <w:rPr>
          <w:iCs/>
        </w:rPr>
        <w:t>“Ticaret</w:t>
      </w:r>
      <w:r w:rsidRPr="001B3179">
        <w:t>” olarak önerildiği,</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F5EE0" w:rsidRPr="002D00A5" w:rsidTr="00746C50">
        <w:trPr>
          <w:trHeight w:val="1008"/>
        </w:trPr>
        <w:tc>
          <w:tcPr>
            <w:tcW w:w="3510" w:type="dxa"/>
          </w:tcPr>
          <w:p w:rsidR="009F5EE0" w:rsidRDefault="009F5EE0" w:rsidP="00746C50">
            <w:pPr>
              <w:ind w:right="-1"/>
              <w:jc w:val="center"/>
            </w:pPr>
          </w:p>
          <w:p w:rsidR="009F5EE0" w:rsidRPr="002D00A5" w:rsidRDefault="009F5EE0" w:rsidP="00746C50">
            <w:pPr>
              <w:ind w:right="-1"/>
              <w:jc w:val="center"/>
            </w:pPr>
            <w:r w:rsidRPr="002D00A5">
              <w:t>T.C.</w:t>
            </w:r>
          </w:p>
          <w:p w:rsidR="009F5EE0" w:rsidRPr="002D00A5" w:rsidRDefault="009F5EE0" w:rsidP="00746C50">
            <w:pPr>
              <w:ind w:right="-1"/>
              <w:jc w:val="center"/>
            </w:pPr>
            <w:r w:rsidRPr="002D00A5">
              <w:t>ANKARA BÜYÜKŞEHİR</w:t>
            </w:r>
          </w:p>
          <w:p w:rsidR="009F5EE0" w:rsidRPr="002D00A5" w:rsidRDefault="009F5EE0" w:rsidP="00746C50">
            <w:pPr>
              <w:ind w:right="-1"/>
              <w:jc w:val="center"/>
            </w:pPr>
            <w:r w:rsidRPr="002D00A5">
              <w:t>BELEDİYE MECLİSİ</w:t>
            </w:r>
          </w:p>
        </w:tc>
      </w:tr>
    </w:tbl>
    <w:p w:rsidR="009F5EE0" w:rsidRDefault="009F5EE0" w:rsidP="009F5EE0">
      <w:pPr>
        <w:tabs>
          <w:tab w:val="left" w:pos="1935"/>
          <w:tab w:val="left" w:pos="9356"/>
        </w:tabs>
        <w:ind w:right="-1"/>
        <w:jc w:val="both"/>
      </w:pPr>
    </w:p>
    <w:p w:rsidR="009F5EE0" w:rsidRDefault="009F5EE0" w:rsidP="009F5EE0">
      <w:pPr>
        <w:tabs>
          <w:tab w:val="left" w:pos="1935"/>
          <w:tab w:val="left" w:pos="9356"/>
        </w:tabs>
        <w:ind w:right="-1"/>
        <w:jc w:val="both"/>
      </w:pPr>
    </w:p>
    <w:p w:rsidR="009F5EE0" w:rsidRDefault="009F5EE0" w:rsidP="009F5EE0">
      <w:pPr>
        <w:tabs>
          <w:tab w:val="left" w:pos="0"/>
        </w:tabs>
        <w:ind w:right="-1"/>
        <w:jc w:val="both"/>
      </w:pPr>
      <w:r>
        <w:t>Karar No: 1490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F5EE0" w:rsidRDefault="009F5EE0" w:rsidP="009F5EE0">
      <w:pPr>
        <w:tabs>
          <w:tab w:val="left" w:pos="0"/>
        </w:tabs>
        <w:ind w:right="-1"/>
        <w:jc w:val="both"/>
      </w:pPr>
    </w:p>
    <w:p w:rsidR="009F5EE0" w:rsidRDefault="009F5EE0" w:rsidP="009F5EE0">
      <w:pPr>
        <w:tabs>
          <w:tab w:val="left" w:pos="0"/>
        </w:tabs>
        <w:ind w:right="-1"/>
        <w:jc w:val="both"/>
      </w:pPr>
    </w:p>
    <w:p w:rsidR="009F5EE0" w:rsidRDefault="009F5EE0" w:rsidP="009F5EE0">
      <w:pPr>
        <w:tabs>
          <w:tab w:val="left" w:pos="0"/>
        </w:tabs>
        <w:ind w:right="-1"/>
        <w:jc w:val="center"/>
      </w:pPr>
      <w:r>
        <w:t>-2-</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Yenimahalle Belediye Meclisinin 05.12.2007 gün ve 684 sayılı Kararı ile “</w:t>
      </w:r>
      <w:r w:rsidRPr="001B3179">
        <w:rPr>
          <w:iCs/>
        </w:rPr>
        <w:t>Ticare</w:t>
      </w:r>
      <w:r w:rsidRPr="001B3179">
        <w:t>t” kullanım kararı talebinin reddedilerek, yapı yaklaşma mesafelerinin kabulü ve mevcut kullanım kararı aynen korunmak kaydıyla yapılaşma koşulları E:0.10, Hmax:7.50 olarak belirlenerek onaylanmak üzere Başkanlığımıza gönderildiği, Büyükşehir Belediye Meclisimizin 15.02.2008 gün ve 515 sayılı Kararı ile de, “</w:t>
      </w:r>
      <w:r w:rsidRPr="001B3179">
        <w:rPr>
          <w:iCs/>
        </w:rPr>
        <w:t>Gazino</w:t>
      </w:r>
      <w:r w:rsidRPr="001B3179">
        <w:t>” olan kullanımın “</w:t>
      </w:r>
      <w:r w:rsidRPr="001B3179">
        <w:rPr>
          <w:iCs/>
        </w:rPr>
        <w:t>Ticari Rekreasyon</w:t>
      </w:r>
      <w:r w:rsidRPr="001B3179">
        <w:t>” kullanımına dönüştürülerek tadilen onaylandığı,</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İlçesinde askıda iken parsel malikinin 11.04.2008 gün ve 7916 evrak kayıt numaralı dilekçesi ile emsal değerinin E:0.50 olarak düzeltilmesinin talep edilmesi ve talebin reddine ilişkin alınan meclis kararlarına ilişkin, ilgilisi tarafından başlatılan dava süreci sonunda;</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t>Danıştay 6’</w:t>
      </w:r>
      <w:r w:rsidRPr="001B3179">
        <w:t>ncı Dairesi’nin bozma kararı sonuc</w:t>
      </w:r>
      <w:r>
        <w:t>u Mahkemece tekrar görülen ve 1’inci İdare Mahkemesi</w:t>
      </w:r>
      <w:r w:rsidRPr="001B3179">
        <w:t>nin 18.05.2012 gün ve E:2012/738, K:2012/1794 sayılı Kararında </w:t>
      </w:r>
      <w:r w:rsidRPr="001B3179">
        <w:rPr>
          <w:iCs/>
        </w:rPr>
        <w:t>“..nazım imar planı olmaksızın yapılan dava konusu 1/1000 ölçekli uygulama imar planında bu yönü ile mevzuata uyarlık bulunmamaktadır</w:t>
      </w:r>
      <w:r w:rsidRPr="001B3179">
        <w:t>” denildiğinden; Mahkemenin iptal kararları doğrultusunda hazırlanan 1/5000 ölçekli nazım imar planı değişikliğinin Belediye Meclisimizin 12.09.2012 gün ve 1484 sayılı Kararı ile onaylandığı,</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Davaya konu malik itirazlarının </w:t>
      </w:r>
      <w:r w:rsidRPr="001B3179">
        <w:rPr>
          <w:iCs/>
        </w:rPr>
        <w:t>“reddi</w:t>
      </w:r>
      <w:r>
        <w:t xml:space="preserve">” </w:t>
      </w:r>
      <w:r w:rsidRPr="001B3179">
        <w:t>ile İlçe Belediye Meclisi “</w:t>
      </w:r>
      <w:r w:rsidRPr="001B3179">
        <w:rPr>
          <w:iCs/>
        </w:rPr>
        <w:t>ret</w:t>
      </w:r>
      <w:r>
        <w:rPr>
          <w:iCs/>
        </w:rPr>
        <w:t xml:space="preserve"> </w:t>
      </w:r>
      <w:r w:rsidRPr="001B3179">
        <w:rPr>
          <w:iCs/>
        </w:rPr>
        <w:t>kararının onayı</w:t>
      </w:r>
      <w:r>
        <w:t>”</w:t>
      </w:r>
      <w:r w:rsidRPr="001B3179">
        <w:t>na ilişkin İmar ve Bayındırlık Komisyonu raporunun Belediye Meclisimizin 11.09.2013 tarih ve 1648 sayılı Kararıyla onaylandığı, 13517 ada 2 sayılı parselin “</w:t>
      </w:r>
      <w:r w:rsidRPr="001B3179">
        <w:rPr>
          <w:iCs/>
        </w:rPr>
        <w:t>Ticari Rekreasyon</w:t>
      </w:r>
      <w:r w:rsidRPr="001B3179">
        <w:t>” kullanımında, E:0.10, Hmaks:7.50 yapılaşma koşullarına sahip olduğu,</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Yenimahalle Belediye Meclisinin 03.07.2020 tarih ve 369 sayılı Kararı ile uygun görülen "</w:t>
      </w:r>
      <w:r w:rsidRPr="001B3179">
        <w:rPr>
          <w:iCs/>
        </w:rPr>
        <w:t>Yenimahalle, Yuvaköy Tp.2492 parsele ait (TÖYKO) 1/1000 ölçekli uygulama imar planı ve bu planın uygulaması olan 1/1000 ölçekli 68810 no.lu parselasyon planındaki yapı yüksekliklerine ilişkin 1/1000 ölçekli Uygulama İmar Planı Değişikliği</w:t>
      </w:r>
      <w:r w:rsidRPr="001B3179">
        <w:t>”nin, Belediye Meclisimizin 14.12.2021 tarih ve 2522 sayılı Kararıyla tadilen onaylandığı,</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Meclis kararındaki plan notlarında </w:t>
      </w:r>
      <w:r w:rsidRPr="001B3179">
        <w:rPr>
          <w:iCs/>
        </w:rPr>
        <w:t>“Özel Sosyo Kültürel Tesis</w:t>
      </w:r>
      <w:r w:rsidRPr="001B3179">
        <w:t>” alanına yönelik kat yüksekliği belirlenirken, 13524 ada 2 sayılı parseldeki </w:t>
      </w:r>
      <w:r w:rsidRPr="001B3179">
        <w:rPr>
          <w:iCs/>
        </w:rPr>
        <w:t>“Kültürel Tesis</w:t>
      </w:r>
      <w:r w:rsidRPr="001B3179">
        <w:t>” alanı için belirleme yapılmadığının görüldüğü,</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rPr>
          <w:iCs/>
        </w:rPr>
        <w:t>“Yenimahalle Belediyesi ve Mücavir Alan Sınırları İçerisinde Planlı Alanlarda Sosyal Donatı Tesislerinin Yapılaşma Koşullarının Belirlenmesine Yönelik Plan Notlarının eklenmesine ilişkin 1/1000 ölçekli Uygulama İmar Planı</w:t>
      </w:r>
      <w:r>
        <w:t>”</w:t>
      </w:r>
      <w:r w:rsidRPr="001B3179">
        <w:t>nın yeniden değerlendirip</w:t>
      </w:r>
      <w:r w:rsidRPr="001B3179">
        <w:rPr>
          <w:iCs/>
        </w:rPr>
        <w:t> </w:t>
      </w:r>
      <w:r w:rsidRPr="001B3179">
        <w:t>Yenimahalle Belediye Meclisinin 03.09.2022 tarih ve 371 sayılı Kararı ile uygun görülerek, Belediye Meclisimizin 09.05.2023 tarih ve 679 sayılı Kararıyla onaylandığı,</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F5EE0" w:rsidRPr="002D00A5" w:rsidTr="00746C50">
        <w:trPr>
          <w:trHeight w:val="1008"/>
        </w:trPr>
        <w:tc>
          <w:tcPr>
            <w:tcW w:w="3510" w:type="dxa"/>
          </w:tcPr>
          <w:p w:rsidR="009F5EE0" w:rsidRPr="002D00A5" w:rsidRDefault="009F5EE0" w:rsidP="00746C50">
            <w:pPr>
              <w:ind w:right="-1"/>
              <w:jc w:val="center"/>
            </w:pPr>
            <w:r w:rsidRPr="002D00A5">
              <w:t>T.C.</w:t>
            </w:r>
          </w:p>
          <w:p w:rsidR="009F5EE0" w:rsidRPr="002D00A5" w:rsidRDefault="009F5EE0" w:rsidP="00746C50">
            <w:pPr>
              <w:ind w:right="-1"/>
              <w:jc w:val="center"/>
            </w:pPr>
            <w:r w:rsidRPr="002D00A5">
              <w:t>ANKARA BÜYÜKŞEHİR</w:t>
            </w:r>
          </w:p>
          <w:p w:rsidR="009F5EE0" w:rsidRPr="002D00A5" w:rsidRDefault="009F5EE0" w:rsidP="00746C50">
            <w:pPr>
              <w:ind w:right="-1"/>
              <w:jc w:val="center"/>
            </w:pPr>
            <w:r w:rsidRPr="002D00A5">
              <w:t>BELEDİYE MECLİSİ</w:t>
            </w:r>
          </w:p>
        </w:tc>
      </w:tr>
    </w:tbl>
    <w:p w:rsidR="009F5EE0" w:rsidRDefault="009F5EE0" w:rsidP="009F5EE0">
      <w:pPr>
        <w:tabs>
          <w:tab w:val="left" w:pos="1935"/>
          <w:tab w:val="left" w:pos="9356"/>
        </w:tabs>
        <w:ind w:right="-1"/>
        <w:jc w:val="both"/>
      </w:pPr>
    </w:p>
    <w:p w:rsidR="009F5EE0" w:rsidRDefault="009F5EE0" w:rsidP="009F5EE0">
      <w:pPr>
        <w:tabs>
          <w:tab w:val="left" w:pos="1935"/>
          <w:tab w:val="left" w:pos="9356"/>
        </w:tabs>
        <w:ind w:right="-1"/>
        <w:jc w:val="both"/>
      </w:pPr>
    </w:p>
    <w:p w:rsidR="009F5EE0" w:rsidRDefault="009F5EE0" w:rsidP="009F5EE0">
      <w:pPr>
        <w:tabs>
          <w:tab w:val="left" w:pos="0"/>
        </w:tabs>
        <w:ind w:right="-1"/>
        <w:jc w:val="both"/>
      </w:pPr>
      <w:r>
        <w:t>Karar No: 1490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F5EE0" w:rsidRDefault="009F5EE0" w:rsidP="009F5EE0">
      <w:pPr>
        <w:tabs>
          <w:tab w:val="left" w:pos="0"/>
        </w:tabs>
        <w:ind w:right="-1"/>
        <w:jc w:val="both"/>
      </w:pPr>
    </w:p>
    <w:p w:rsidR="009F5EE0" w:rsidRDefault="009F5EE0" w:rsidP="009F5EE0">
      <w:pPr>
        <w:tabs>
          <w:tab w:val="left" w:pos="0"/>
        </w:tabs>
        <w:ind w:right="-1"/>
        <w:jc w:val="both"/>
      </w:pPr>
    </w:p>
    <w:p w:rsidR="009F5EE0" w:rsidRDefault="009F5EE0" w:rsidP="009F5EE0">
      <w:pPr>
        <w:tabs>
          <w:tab w:val="left" w:pos="0"/>
        </w:tabs>
        <w:ind w:right="-1"/>
        <w:jc w:val="center"/>
      </w:pPr>
      <w:r>
        <w:t>-3-</w:t>
      </w:r>
    </w:p>
    <w:p w:rsidR="00172345" w:rsidRDefault="00172345" w:rsidP="009F5EE0">
      <w:pPr>
        <w:tabs>
          <w:tab w:val="left" w:pos="0"/>
        </w:tabs>
        <w:ind w:right="-1"/>
        <w:jc w:val="center"/>
      </w:pPr>
    </w:p>
    <w:p w:rsidR="009F5EE0" w:rsidRDefault="009F5EE0" w:rsidP="009F5EE0">
      <w:pPr>
        <w:tabs>
          <w:tab w:val="left" w:pos="0"/>
        </w:tabs>
        <w:ind w:right="-1"/>
        <w:jc w:val="center"/>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Bu plan kapsamında;  13524 ada 2 sayılı parselin kullanım kararı korunarak, E:0,50 ve kat yüksekliği </w:t>
      </w:r>
      <w:r w:rsidRPr="001B3179">
        <w:rPr>
          <w:iCs/>
        </w:rPr>
        <w:t>“.</w:t>
      </w:r>
      <w:r>
        <w:rPr>
          <w:iCs/>
        </w:rPr>
        <w:t>.</w:t>
      </w:r>
      <w:r w:rsidRPr="001B3179">
        <w:rPr>
          <w:iCs/>
        </w:rPr>
        <w:t>.Kültür Eğlence Alanları…”</w:t>
      </w:r>
      <w:r w:rsidRPr="001B3179">
        <w:t>nda Yençok:5 kat şeklinde yapılaşma koşullarının belirlendiği,</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t>Emsal Planlama</w:t>
      </w:r>
      <w:r w:rsidRPr="001B3179">
        <w:t>nın 24.10.2024 tarih ve 757904 sayılı başvurusu ile tarafımıza sunulan 1/5000 ölçekli nazım imar planı teklifi ile; </w:t>
      </w:r>
      <w:r w:rsidRPr="001B3179">
        <w:rPr>
          <w:iCs/>
        </w:rPr>
        <w:t>“13524 ada 2 parsel, mülkiyeti vatandaşa ait olmasına rağmen fiili durumda Yenimahalle Belediyesi tarafından Park olarak kullanılmaktadır. Bu durum, kamuya yük getiren bir kullanım biçimi oluşturmakta ve hem mülkiyet hakları hem de belediyenin sorumlulukları açısından sürdürülebilir bir yapı sunmamaktadır. Mevcut koşullarda, bu alanın verimli bir şekilde değerlendirilmesi, vatandaşın mülkiyet haklarının korunması ve belediyenin hizmet alanlarının doğru bir şekilde planlanması gerekmektedir. </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rPr>
          <w:iCs/>
        </w:rPr>
        <w:t>Özellikle bölgedeki kamuya yük getiren bu kullanımın, daha nitelikli ve amaca uygun bir yapıya dönüştürülmesi amacıyla plan değişikliği talep edilmektedir. 13524 ada 2 parselin fiili kullanımının devam etmesi hem belediye kaynaklarının verimli kullanılamamasına hem de vatandaşın mülkiyet hakkının tam olarak değerlendirilmemesine sebep olmaktadır. Bu nedenle, bahsi geçen parselin, 13517 ada 2 parsel çevresinde bulunan Park Alanı ile 2018 m²'lik alanın Özel Kültürel Tesis Alanı olarak trampa edilmesi önerilmektedir. </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rPr>
          <w:iCs/>
        </w:rPr>
        <w:t>Plan değişikliği ile hedeflenen, 13524 ada 2 parselin fiili durumunun korunarak üzerindeki bitki örtüsü ve yapıların muhafazasının sağlanması ayrıca kamulaştırmasız el atmanın önüne geçilmesidir. Bu değişiklik hem bölgenin kentsel estetiğini iyileştirecek hem de bölge sakinlerine daha kaliteli sosyal ve kültürel alanlar sunacaktır. Park alanı ile özel kültürel tesis alanının düzenlenmesine yönelik bu değişiklik ile bölge halkının alışkanlıkları, kamunun gereksiz mali kayıplarının önlenmesi hem de mülkiyet haklarının korunması açısından önem taşımaktadır.</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rPr>
          <w:iCs/>
        </w:rPr>
        <w:t>Plan değişikliği herhangi bir donatı alanı azalışı veya yoğunluk artışı amaçlı olmayıp kamu yararı içermektedir.”</w:t>
      </w:r>
      <w:r w:rsidRPr="001B3179">
        <w:t> denilerek,</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Mevcut plandaki; 13524 ada 2 sayılı parseldeki </w:t>
      </w:r>
      <w:r w:rsidRPr="001B3179">
        <w:rPr>
          <w:iCs/>
        </w:rPr>
        <w:t>“Kültürel Tesis Alanı</w:t>
      </w:r>
      <w:r w:rsidRPr="001B3179">
        <w:t>” ile 13517 ada 2 sayılı parsel çevresindeki </w:t>
      </w:r>
      <w:r w:rsidRPr="001B3179">
        <w:rPr>
          <w:iCs/>
        </w:rPr>
        <w:t>“Park</w:t>
      </w:r>
      <w:r w:rsidRPr="001B3179">
        <w:t>” alanı arasında trampa yapılarak;</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1.283 m² büyüklüğündeki 13517 ada 2 sayılı parseldeki “</w:t>
      </w:r>
      <w:r w:rsidRPr="001B3179">
        <w:rPr>
          <w:iCs/>
        </w:rPr>
        <w:t>Ticari Rekreasyon</w:t>
      </w:r>
      <w:r w:rsidRPr="001B3179">
        <w:t>” alanının korunarak, parsel çevresindeki park alanında, 2.018 m²</w:t>
      </w:r>
      <w:r>
        <w:t>’</w:t>
      </w:r>
      <w:r w:rsidRPr="001B3179">
        <w:t>lik “</w:t>
      </w:r>
      <w:r w:rsidRPr="001B3179">
        <w:rPr>
          <w:iCs/>
        </w:rPr>
        <w:t>Özel Kültürel Tesis Alanı</w:t>
      </w:r>
      <w:r w:rsidRPr="001B3179">
        <w:t>” ile 68 m² “</w:t>
      </w:r>
      <w:r w:rsidRPr="001B3179">
        <w:rPr>
          <w:iCs/>
        </w:rPr>
        <w:t>Trafo</w:t>
      </w:r>
      <w:r w:rsidRPr="001B3179">
        <w:t>” alanı oluşturulduğu, 2.018 m² büyüklüğündeki 13524 ada 2 sayılı parselin </w:t>
      </w:r>
      <w:r w:rsidRPr="001B3179">
        <w:rPr>
          <w:iCs/>
        </w:rPr>
        <w:t>“Park”</w:t>
      </w:r>
      <w:r w:rsidRPr="001B3179">
        <w:t> olarak belirlendiği,</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F5EE0" w:rsidRPr="002D00A5" w:rsidTr="00746C50">
        <w:trPr>
          <w:trHeight w:val="1008"/>
        </w:trPr>
        <w:tc>
          <w:tcPr>
            <w:tcW w:w="3510" w:type="dxa"/>
          </w:tcPr>
          <w:p w:rsidR="009F5EE0" w:rsidRPr="002D00A5" w:rsidRDefault="009F5EE0" w:rsidP="00746C50">
            <w:pPr>
              <w:ind w:right="-1"/>
              <w:jc w:val="center"/>
            </w:pPr>
            <w:r w:rsidRPr="002D00A5">
              <w:t>T.C.</w:t>
            </w:r>
          </w:p>
          <w:p w:rsidR="009F5EE0" w:rsidRPr="002D00A5" w:rsidRDefault="009F5EE0" w:rsidP="00746C50">
            <w:pPr>
              <w:ind w:right="-1"/>
              <w:jc w:val="center"/>
            </w:pPr>
            <w:r w:rsidRPr="002D00A5">
              <w:t>ANKARA BÜYÜKŞEHİR</w:t>
            </w:r>
          </w:p>
          <w:p w:rsidR="009F5EE0" w:rsidRPr="002D00A5" w:rsidRDefault="009F5EE0" w:rsidP="00746C50">
            <w:pPr>
              <w:ind w:right="-1"/>
              <w:jc w:val="center"/>
            </w:pPr>
            <w:r w:rsidRPr="002D00A5">
              <w:t>BELEDİYE MECLİSİ</w:t>
            </w:r>
          </w:p>
        </w:tc>
      </w:tr>
    </w:tbl>
    <w:p w:rsidR="009F5EE0" w:rsidRDefault="009F5EE0" w:rsidP="009F5EE0">
      <w:pPr>
        <w:tabs>
          <w:tab w:val="left" w:pos="1935"/>
          <w:tab w:val="left" w:pos="9356"/>
        </w:tabs>
        <w:ind w:right="-1"/>
        <w:jc w:val="both"/>
      </w:pPr>
    </w:p>
    <w:p w:rsidR="009F5EE0" w:rsidRDefault="009F5EE0" w:rsidP="009F5EE0">
      <w:pPr>
        <w:tabs>
          <w:tab w:val="left" w:pos="1935"/>
          <w:tab w:val="left" w:pos="9356"/>
        </w:tabs>
        <w:ind w:right="-1"/>
        <w:jc w:val="both"/>
      </w:pPr>
    </w:p>
    <w:p w:rsidR="009F5EE0" w:rsidRDefault="009F5EE0" w:rsidP="009F5EE0">
      <w:pPr>
        <w:tabs>
          <w:tab w:val="left" w:pos="0"/>
        </w:tabs>
        <w:ind w:right="-1"/>
        <w:jc w:val="both"/>
      </w:pPr>
      <w:r>
        <w:t>Karar No: 1490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F5EE0" w:rsidRDefault="009F5EE0" w:rsidP="009F5EE0">
      <w:pPr>
        <w:tabs>
          <w:tab w:val="left" w:pos="0"/>
        </w:tabs>
        <w:ind w:right="-1"/>
        <w:jc w:val="both"/>
      </w:pPr>
    </w:p>
    <w:p w:rsidR="009F5EE0" w:rsidRDefault="009F5EE0" w:rsidP="009F5EE0">
      <w:pPr>
        <w:tabs>
          <w:tab w:val="left" w:pos="0"/>
        </w:tabs>
        <w:ind w:right="-1"/>
        <w:jc w:val="both"/>
      </w:pPr>
    </w:p>
    <w:p w:rsidR="009F5EE0" w:rsidRDefault="009F5EE0" w:rsidP="009F5EE0">
      <w:pPr>
        <w:tabs>
          <w:tab w:val="left" w:pos="0"/>
        </w:tabs>
        <w:ind w:right="-1"/>
        <w:jc w:val="center"/>
      </w:pPr>
      <w:r>
        <w:t>-4-</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rPr>
          <w:iCs/>
        </w:rPr>
        <w:t>“1.Planda Belirtilmeyen Hususlarda Yenimahalle Meri İmar Planı Notları ve 3194 Sayılı İmar Kanunu İlgili Yönetmelik Hükümleri Geçerlidir”,</w:t>
      </w:r>
      <w:r w:rsidRPr="001B3179">
        <w:t>  şeklinde 1 adet plan notu oluşturulduğu,</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Plan teklifinin, Belediye Meclisimizin 11.02.2025 tarih ve 220 sayılı Kararıyla onaylandığı, askı sürecinde itiraz olmadığından kesinleştiği, ilgili belgelerin gereği için 1698770 sayılı yazımızla İlçe Belediyesine iletildiği,</w:t>
      </w:r>
    </w:p>
    <w:p w:rsidR="009F5EE0" w:rsidRDefault="009F5EE0" w:rsidP="009F5EE0">
      <w:pPr>
        <w:tabs>
          <w:tab w:val="left" w:pos="0"/>
        </w:tabs>
        <w:ind w:right="-1"/>
        <w:jc w:val="both"/>
      </w:pPr>
    </w:p>
    <w:p w:rsidR="009F5EE0" w:rsidRDefault="009F5EE0" w:rsidP="009F5EE0">
      <w:pPr>
        <w:tabs>
          <w:tab w:val="left" w:pos="0"/>
        </w:tabs>
        <w:ind w:right="-1" w:firstLine="709"/>
        <w:jc w:val="both"/>
      </w:pPr>
      <w:r w:rsidRPr="001B3179">
        <w:rPr>
          <w:b/>
          <w:bCs/>
        </w:rPr>
        <w:t>Plan Teklifi ve Açıklama Raporunda;</w:t>
      </w:r>
    </w:p>
    <w:p w:rsidR="009F5EE0" w:rsidRDefault="009F5EE0" w:rsidP="009F5EE0">
      <w:pPr>
        <w:tabs>
          <w:tab w:val="left" w:pos="0"/>
        </w:tabs>
        <w:ind w:right="-1" w:firstLine="709"/>
        <w:jc w:val="both"/>
      </w:pPr>
      <w:r w:rsidRPr="001B3179">
        <w:t>1/1000 ölçekli uygulama imar plan teklifinde;</w:t>
      </w:r>
    </w:p>
    <w:p w:rsidR="009F5EE0" w:rsidRDefault="009F5EE0" w:rsidP="009F5EE0">
      <w:pPr>
        <w:tabs>
          <w:tab w:val="left" w:pos="0"/>
        </w:tabs>
        <w:ind w:right="-1" w:firstLine="709"/>
        <w:jc w:val="both"/>
      </w:pPr>
      <w:r w:rsidRPr="001B3179">
        <w:t>“</w:t>
      </w:r>
      <w:r w:rsidRPr="001B3179">
        <w:rPr>
          <w:iCs/>
        </w:rPr>
        <w:t>13524 ada 2 parsel, mülkiyeti vatandaşa ait olmasına rağmen fiili durumda Yenimahalle Belediyesi tarafından Park olarak kullanılmaktadır. Fiili durumda park olarak kullanılan bu alanda Basketbol Sahası bulunmakta ve aktif olarak kullanılmaktadır. Bu durum, kamuya yük getiren bir kullanım biçimi oluşturmakta ve hem mülkiyet hakları hem de belediyenin sorumlulukları açısından sürdürülebilir bir yapı sunmamaktadır. Mevcut koşullarda, bu alanın verimli bir şekilde değerlendirilmesi, vatandaşın mülkiyet haklarının korunması ve belediyenin hizmet alanlarının doğru bir şekilde planlanması gerekmektedir.</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rPr>
          <w:iCs/>
        </w:rPr>
        <w:t>Özellikle bölgedeki kamuya yük getiren bu kullanımın, daha nitelikli ve amaca uygun bir yapıya dönüştürülmesi amacıyla plan değişikliği talep edilmektedir. 13524 ada 2 parselin fiili kullanımının devam etmesi hem belediye kaynaklarının verimli kullanılamamasına hem de vatandaşın mülkiyet hakkının tam olarak değerlendirilmemesine sebep olmaktadır. Bu nedenle, bahsi geçen parselin, 13517 ada 2 parsel çevresinde bulunan Park Alanı alanın Özel Kültürel Tesis Alanı olarak trampa edilmesi önerilmektedir.</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rPr>
          <w:iCs/>
        </w:rPr>
        <w:t>Plan değişikliği ile hedeflenen, 13524 ada 2 parselin fiili durumunun korunarak üzerindeki bitki örtüsü ve yapıların muhafazasının sağlanması ayrıca kamulaştırmasız el atmanın önüne geçilmesidir. Bu değişiklik hem bölgenin kentsel estetiğini iyileştirecek hem de bölge sakinlerine daha kaliteli sosyal ve kültürel alanlar sunacaktır. Park alanı ile Özel Kültürel Tesis Alanının düzenlenmesine yönelik bu değişiklik ile bölge halkının alışkanlıkları, kamunun gereksiz mali kayıplarının önlenmesi hem de mülkiyet haklarının korunması açısından önem taşımaktadır.</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rPr>
          <w:iCs/>
        </w:rPr>
        <w:t>Plan değişikliği herhangi bir donatı alanı azalışı veya yoğunluk artışı amaçlı olmayıp kamu yararı içermektedir.”</w:t>
      </w:r>
      <w:r w:rsidRPr="001B3179">
        <w:t> denildiği,</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13517 ada 2 parsel çevresinde bulunan </w:t>
      </w:r>
      <w:r w:rsidRPr="001B3179">
        <w:rPr>
          <w:iCs/>
        </w:rPr>
        <w:t>“Park</w:t>
      </w:r>
      <w:r w:rsidRPr="001B3179">
        <w:t>” alanının düzenlenerek 2.018 m² “</w:t>
      </w:r>
      <w:r w:rsidRPr="001B3179">
        <w:rPr>
          <w:iCs/>
        </w:rPr>
        <w:t>Kültürel Tesis Alanı</w:t>
      </w:r>
      <w:r w:rsidRPr="001B3179">
        <w:t>” ile trampa yapılarak, 1.262 m² “</w:t>
      </w:r>
      <w:r w:rsidRPr="001B3179">
        <w:rPr>
          <w:iCs/>
        </w:rPr>
        <w:t>Park</w:t>
      </w:r>
      <w:r w:rsidRPr="001B3179">
        <w:t>” ve 68 m² “</w:t>
      </w:r>
      <w:r w:rsidRPr="001B3179">
        <w:rPr>
          <w:iCs/>
        </w:rPr>
        <w:t>Trafo</w:t>
      </w:r>
      <w:r w:rsidRPr="001B3179">
        <w:t>” alanı olarak değiştirildiği, “</w:t>
      </w:r>
      <w:r w:rsidRPr="001B3179">
        <w:rPr>
          <w:iCs/>
        </w:rPr>
        <w:t>Özel Kültürel Tesis”</w:t>
      </w:r>
      <w:r w:rsidRPr="001B3179">
        <w:t> için yapılaşma koşullarının, Emsal: 0,50 ve Yençok: 5 Kat olarak belirlendiği, “</w:t>
      </w:r>
      <w:r w:rsidRPr="001B3179">
        <w:rPr>
          <w:iCs/>
        </w:rPr>
        <w:t>İmar Planı değişikliğinde emsal veya nüfus artışına yönelik bir değişiklik söz konusu olmadığı</w:t>
      </w:r>
      <w:r w:rsidRPr="001B3179">
        <w:t>”nın belirtildiği,</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F5EE0" w:rsidRPr="002D00A5" w:rsidTr="00746C50">
        <w:trPr>
          <w:trHeight w:val="1008"/>
        </w:trPr>
        <w:tc>
          <w:tcPr>
            <w:tcW w:w="3510" w:type="dxa"/>
          </w:tcPr>
          <w:p w:rsidR="009F5EE0" w:rsidRDefault="009F5EE0" w:rsidP="00746C50">
            <w:pPr>
              <w:ind w:right="-1"/>
              <w:jc w:val="center"/>
            </w:pPr>
          </w:p>
          <w:p w:rsidR="009F5EE0" w:rsidRPr="002D00A5" w:rsidRDefault="009F5EE0" w:rsidP="00746C50">
            <w:pPr>
              <w:ind w:right="-1"/>
              <w:jc w:val="center"/>
            </w:pPr>
            <w:r w:rsidRPr="002D00A5">
              <w:t>T.C.</w:t>
            </w:r>
          </w:p>
          <w:p w:rsidR="009F5EE0" w:rsidRPr="002D00A5" w:rsidRDefault="009F5EE0" w:rsidP="00746C50">
            <w:pPr>
              <w:ind w:right="-1"/>
              <w:jc w:val="center"/>
            </w:pPr>
            <w:r w:rsidRPr="002D00A5">
              <w:t>ANKARA BÜYÜKŞEHİR</w:t>
            </w:r>
          </w:p>
          <w:p w:rsidR="009F5EE0" w:rsidRPr="002D00A5" w:rsidRDefault="009F5EE0" w:rsidP="00746C50">
            <w:pPr>
              <w:ind w:right="-1"/>
              <w:jc w:val="center"/>
            </w:pPr>
            <w:r w:rsidRPr="002D00A5">
              <w:t>BELEDİYE MECLİSİ</w:t>
            </w:r>
          </w:p>
        </w:tc>
      </w:tr>
    </w:tbl>
    <w:p w:rsidR="009F5EE0" w:rsidRDefault="009F5EE0" w:rsidP="009F5EE0">
      <w:pPr>
        <w:tabs>
          <w:tab w:val="left" w:pos="1935"/>
          <w:tab w:val="left" w:pos="9356"/>
        </w:tabs>
        <w:ind w:right="-1"/>
        <w:jc w:val="both"/>
      </w:pPr>
    </w:p>
    <w:p w:rsidR="009F5EE0" w:rsidRDefault="009F5EE0" w:rsidP="009F5EE0">
      <w:pPr>
        <w:tabs>
          <w:tab w:val="left" w:pos="1935"/>
          <w:tab w:val="left" w:pos="9356"/>
        </w:tabs>
        <w:ind w:right="-1"/>
        <w:jc w:val="both"/>
      </w:pPr>
    </w:p>
    <w:p w:rsidR="009F5EE0" w:rsidRDefault="009F5EE0" w:rsidP="009F5EE0">
      <w:pPr>
        <w:tabs>
          <w:tab w:val="left" w:pos="0"/>
        </w:tabs>
        <w:ind w:right="-1"/>
        <w:jc w:val="both"/>
      </w:pPr>
      <w:r>
        <w:t>Karar No: 1490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F5EE0" w:rsidRDefault="009F5EE0" w:rsidP="009F5EE0">
      <w:pPr>
        <w:tabs>
          <w:tab w:val="left" w:pos="0"/>
        </w:tabs>
        <w:ind w:right="-1"/>
        <w:jc w:val="both"/>
      </w:pPr>
    </w:p>
    <w:p w:rsidR="009F5EE0" w:rsidRDefault="009F5EE0" w:rsidP="009F5EE0">
      <w:pPr>
        <w:tabs>
          <w:tab w:val="left" w:pos="0"/>
        </w:tabs>
        <w:ind w:right="-1"/>
        <w:jc w:val="both"/>
      </w:pPr>
    </w:p>
    <w:p w:rsidR="009F5EE0" w:rsidRDefault="009F5EE0" w:rsidP="00172345">
      <w:pPr>
        <w:tabs>
          <w:tab w:val="left" w:pos="0"/>
        </w:tabs>
        <w:ind w:right="-1"/>
        <w:jc w:val="center"/>
      </w:pPr>
      <w:r>
        <w:t>-5-</w:t>
      </w:r>
      <w:bookmarkStart w:id="0" w:name="_GoBack"/>
      <w:bookmarkEnd w:id="0"/>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rPr>
          <w:iCs/>
        </w:rPr>
        <w:t>“1.1.Planda Belirtilmeyen Hususlarda Yenimahalle Meri İmar Planı Notları ve 3194 Sayılı İmar Kanunu İlgili Yönetmelik Hükümleri Geçerlidir”</w:t>
      </w:r>
      <w:r w:rsidRPr="001B3179">
        <w:t> şeklinde 1 adet plan notu bulunduğu,</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rPr>
          <w:iCs/>
        </w:rPr>
        <w:t>2. 13517 ada 2 parselin çevresinde bulunan “Park” alanında, yerinde yapılı olan “Trafo” alanının, plan değişikliği ile önerilen “Trafo” alanına deplase iş ve işlemleri ile birlikte, bedelinin de ilgili arsa sahibi tarafından karşılanacaktır” </w:t>
      </w:r>
      <w:r w:rsidRPr="001B3179">
        <w:t>şeklinde plan notu ilave edilerek Yenimahalle Belediye Meclisinin 05.08.2025 tarih ve 266 sayılı Kararıyla tadilen onaylandığı,</w:t>
      </w:r>
    </w:p>
    <w:p w:rsidR="009F5EE0" w:rsidRDefault="009F5EE0" w:rsidP="009F5EE0">
      <w:pPr>
        <w:tabs>
          <w:tab w:val="left" w:pos="0"/>
        </w:tabs>
        <w:ind w:right="-1"/>
        <w:jc w:val="both"/>
      </w:pPr>
    </w:p>
    <w:p w:rsidR="009F5EE0" w:rsidRPr="001B3179" w:rsidRDefault="009F5EE0" w:rsidP="009F5EE0">
      <w:pPr>
        <w:tabs>
          <w:tab w:val="left" w:pos="0"/>
        </w:tabs>
        <w:ind w:right="-1" w:firstLine="709"/>
        <w:jc w:val="both"/>
      </w:pPr>
      <w:r w:rsidRPr="001B3179">
        <w:rPr>
          <w:b/>
          <w:bCs/>
        </w:rPr>
        <w:t>Başkanlığımızca Yapılan Değerlendirmede,</w:t>
      </w:r>
    </w:p>
    <w:p w:rsidR="009F5EE0" w:rsidRDefault="009F5EE0" w:rsidP="009F5EE0">
      <w:pPr>
        <w:tabs>
          <w:tab w:val="left" w:pos="0"/>
        </w:tabs>
        <w:ind w:right="-1" w:firstLine="709"/>
        <w:jc w:val="both"/>
      </w:pPr>
      <w:r w:rsidRPr="001B3179">
        <w:t>Onaylı 1/5000 ölçekli nazım imar plan kararlarına uygun, 1/1000 ö</w:t>
      </w:r>
      <w:r>
        <w:t>l</w:t>
      </w:r>
      <w:r w:rsidRPr="001B3179">
        <w:t>çekli uygulama imar planı hazırlandığı, nazım imar planındaki yapılaşma koşullarının korunduğu,  </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Yenimahalle Belediye Meclisi kararında;</w:t>
      </w:r>
    </w:p>
    <w:p w:rsidR="009F5EE0" w:rsidRDefault="009F5EE0" w:rsidP="009F5EE0">
      <w:pPr>
        <w:tabs>
          <w:tab w:val="left" w:pos="0"/>
        </w:tabs>
        <w:ind w:right="-1" w:firstLine="709"/>
        <w:jc w:val="both"/>
      </w:pPr>
      <w:r w:rsidRPr="001B3179">
        <w:t>Teklif plandaki 68 m²</w:t>
      </w:r>
      <w:r>
        <w:t>’</w:t>
      </w:r>
      <w:r w:rsidRPr="001B3179">
        <w:t>lik </w:t>
      </w:r>
      <w:r w:rsidRPr="001B3179">
        <w:rPr>
          <w:iCs/>
        </w:rPr>
        <w:t>“Trafo</w:t>
      </w:r>
      <w:r w:rsidRPr="001B3179">
        <w:t>” alanı ayrılması ile </w:t>
      </w:r>
      <w:r w:rsidRPr="001B3179">
        <w:rPr>
          <w:iCs/>
        </w:rPr>
        <w:t>“Park“</w:t>
      </w:r>
      <w:r w:rsidRPr="001B3179">
        <w:t> alanında aynı miktarda alan eksildiği, Mekâns</w:t>
      </w:r>
      <w:r>
        <w:t>al Planlar Yapım Yönetmeliği 26’</w:t>
      </w:r>
      <w:r w:rsidRPr="001B3179">
        <w:t>ncı maddesi gereği, aynı büyüklükte eşdeğer “</w:t>
      </w:r>
      <w:r w:rsidRPr="001B3179">
        <w:rPr>
          <w:iCs/>
        </w:rPr>
        <w:t>Park</w:t>
      </w:r>
      <w:r w:rsidRPr="001B3179">
        <w:t>” alanı ayrılmadığının bildirildiği,</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13517 ada 2 sayılı parsel çevresindeki “</w:t>
      </w:r>
      <w:r w:rsidRPr="001B3179">
        <w:rPr>
          <w:iCs/>
        </w:rPr>
        <w:t>Park”</w:t>
      </w:r>
      <w:r w:rsidRPr="001B3179">
        <w:t> alanında mevcutta yer alan 50 m² büyüklüğündeki trafonun “</w:t>
      </w:r>
      <w:r w:rsidRPr="001B3179">
        <w:rPr>
          <w:iCs/>
        </w:rPr>
        <w:t>Özel Kültürel Tesis Alanı”</w:t>
      </w:r>
      <w:r w:rsidRPr="001B3179">
        <w:t> içinde kaldığı,</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ENERJİSA Başkent A.Ş.’nin 2025/690326 sayılı görüş yazısında; </w:t>
      </w:r>
      <w:r w:rsidRPr="001B3179">
        <w:rPr>
          <w:iCs/>
        </w:rPr>
        <w:t>“13517 ada 2 parsel güneyindeki parkın güney doğu köşesinde ekonomik ömrünü doldurmamış olan dağıtım trafomuz bulunmaktadır. Bu nedenle imar plan değişikliği tarafımızca uygun görülmemektedir.…trafonun deplasesi talep edilirse, bu talep TEDAŞ’ın Dağıtım Tesislerinin Deplase/İptaline İlişkin Uygulanacak Usul ve Esasları kapsamında değerlendirilecek olup, deplaseye yönelik bütün işlemlerin Belediye tarafından yapılması gerektiği yönünde TEDAŞ’a görüş bildirilecektir.” </w:t>
      </w:r>
      <w:r w:rsidRPr="001B3179">
        <w:t>şeklindeki kurum görüşlerinin, İmar ve Şehircilik Müdürlüğü’ne iletildiği,</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Anılan, “Park” alanındaki mevcut trafonun, Yenimahalle Yuvaköy Tp.2492 parsele ait (TÖYKO) 1/1000 ölçekli uygulama imar planı kapsamında kaldığı ancak planda, anılan </w:t>
      </w:r>
      <w:r w:rsidRPr="001B3179">
        <w:rPr>
          <w:iCs/>
        </w:rPr>
        <w:t>“Trafo”</w:t>
      </w:r>
      <w:r w:rsidRPr="001B3179">
        <w:t> alanına dair bir plan kararına rastlanmadığı,</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2025/396562 sayılı yazıyla, Başkent Doğalgaz A.Ş.’ye plan değişikliğine ilişkin görüş sorulduğu ve 2025/120412 sayılı cevabi yazıyla, söz konusu parseller çevresinde herhangi bir doğalgaz hattının bulunmadığının bildirildiği,</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2025/396586 sayılı yazıyla, Ankara Büyükşehir Belediye Başkanlığı ASKİ Genel Müdürlüğü ve Çevre Koruma ve Kontrol Dairesi Başkanlığı’na görüş sorulduğu, ilgili görüşlerin henüz gelmediğinin bildirildiği,</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F5EE0" w:rsidRPr="002D00A5" w:rsidTr="00746C50">
        <w:trPr>
          <w:trHeight w:val="1008"/>
        </w:trPr>
        <w:tc>
          <w:tcPr>
            <w:tcW w:w="3510" w:type="dxa"/>
          </w:tcPr>
          <w:p w:rsidR="009F5EE0" w:rsidRDefault="009F5EE0" w:rsidP="00746C50">
            <w:pPr>
              <w:ind w:right="-1"/>
              <w:jc w:val="center"/>
            </w:pPr>
          </w:p>
          <w:p w:rsidR="009F5EE0" w:rsidRPr="002D00A5" w:rsidRDefault="009F5EE0" w:rsidP="00746C50">
            <w:pPr>
              <w:ind w:right="-1"/>
              <w:jc w:val="center"/>
            </w:pPr>
            <w:r w:rsidRPr="002D00A5">
              <w:t>T.C.</w:t>
            </w:r>
          </w:p>
          <w:p w:rsidR="009F5EE0" w:rsidRPr="002D00A5" w:rsidRDefault="009F5EE0" w:rsidP="00746C50">
            <w:pPr>
              <w:ind w:right="-1"/>
              <w:jc w:val="center"/>
            </w:pPr>
            <w:r w:rsidRPr="002D00A5">
              <w:t>ANKARA BÜYÜKŞEHİR</w:t>
            </w:r>
          </w:p>
          <w:p w:rsidR="009F5EE0" w:rsidRPr="002D00A5" w:rsidRDefault="009F5EE0" w:rsidP="00746C50">
            <w:pPr>
              <w:ind w:right="-1"/>
              <w:jc w:val="center"/>
            </w:pPr>
            <w:r w:rsidRPr="002D00A5">
              <w:t>BELEDİYE MECLİSİ</w:t>
            </w:r>
          </w:p>
        </w:tc>
      </w:tr>
    </w:tbl>
    <w:p w:rsidR="009F5EE0" w:rsidRDefault="009F5EE0" w:rsidP="009F5EE0">
      <w:pPr>
        <w:tabs>
          <w:tab w:val="left" w:pos="1935"/>
          <w:tab w:val="left" w:pos="9356"/>
        </w:tabs>
        <w:ind w:right="-1"/>
        <w:jc w:val="both"/>
      </w:pPr>
    </w:p>
    <w:p w:rsidR="009F5EE0" w:rsidRDefault="009F5EE0" w:rsidP="009F5EE0">
      <w:pPr>
        <w:tabs>
          <w:tab w:val="left" w:pos="1935"/>
          <w:tab w:val="left" w:pos="9356"/>
        </w:tabs>
        <w:ind w:right="-1"/>
        <w:jc w:val="both"/>
      </w:pPr>
    </w:p>
    <w:p w:rsidR="009F5EE0" w:rsidRDefault="009F5EE0" w:rsidP="009F5EE0">
      <w:pPr>
        <w:tabs>
          <w:tab w:val="left" w:pos="0"/>
        </w:tabs>
        <w:ind w:right="-1"/>
        <w:jc w:val="both"/>
      </w:pPr>
      <w:r>
        <w:t>Karar No: 1490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F5EE0" w:rsidRDefault="009F5EE0" w:rsidP="009F5EE0">
      <w:pPr>
        <w:tabs>
          <w:tab w:val="left" w:pos="0"/>
        </w:tabs>
        <w:ind w:right="-1"/>
        <w:jc w:val="both"/>
      </w:pPr>
    </w:p>
    <w:p w:rsidR="009F5EE0" w:rsidRDefault="009F5EE0" w:rsidP="009F5EE0">
      <w:pPr>
        <w:tabs>
          <w:tab w:val="left" w:pos="0"/>
        </w:tabs>
        <w:ind w:right="-1"/>
        <w:jc w:val="both"/>
      </w:pPr>
    </w:p>
    <w:p w:rsidR="009F5EE0" w:rsidRDefault="009F5EE0" w:rsidP="009F5EE0">
      <w:pPr>
        <w:tabs>
          <w:tab w:val="left" w:pos="0"/>
        </w:tabs>
        <w:ind w:right="-1"/>
        <w:jc w:val="center"/>
      </w:pPr>
      <w:r>
        <w:t>-6-</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2025/394281 sayılı yazıyla Yenimahalle Belediyesi Park ve Bahçeler Müdürlüğüne görüş so</w:t>
      </w:r>
      <w:r>
        <w:t>r</w:t>
      </w:r>
      <w:r w:rsidRPr="001B3179">
        <w:t>ulduğu, 2025/396268 sayılı yazıyla plan değişikliği yapılmasında sakınca olmadığının bildirildiği,</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Mevzuat kapsamında, “</w:t>
      </w:r>
      <w:r w:rsidRPr="001B3179">
        <w:rPr>
          <w:iCs/>
        </w:rPr>
        <w:t>Özel Kültürel Tesis Alanı</w:t>
      </w:r>
      <w:r w:rsidRPr="001B3179">
        <w:t>” kullanımının getireceği yapılaşmadan ötürü, söz konusu alanda imar planına esas jeolojik etüd raporunun yapılması gerektiği, Park ve Bahçeler Müdürlüğü’nün görüş yazısında raporu hazırlanmasında sakınca görülmediğinin bildirildiği,  ancak anılan onaylı raporun İlçe Belediyesi’ne iletilmediğinin bildirildiği,</w:t>
      </w:r>
    </w:p>
    <w:p w:rsidR="009F5EE0" w:rsidRDefault="009F5EE0" w:rsidP="009F5EE0">
      <w:pPr>
        <w:tabs>
          <w:tab w:val="left" w:pos="0"/>
        </w:tabs>
        <w:ind w:right="-1"/>
        <w:jc w:val="both"/>
      </w:pPr>
    </w:p>
    <w:p w:rsidR="009F5EE0" w:rsidRDefault="009F5EE0" w:rsidP="009F5EE0">
      <w:pPr>
        <w:tabs>
          <w:tab w:val="left" w:pos="0"/>
        </w:tabs>
        <w:ind w:right="-1" w:firstLine="709"/>
        <w:jc w:val="both"/>
      </w:pPr>
      <w:r w:rsidRPr="001B3179">
        <w:t>Değer artış payına ilişkin 3194 sayılı İmar Kanunu’nun Ek 8</w:t>
      </w:r>
      <w:r>
        <w:t>’</w:t>
      </w:r>
      <w:r w:rsidRPr="001B3179">
        <w:t>inci maddesi hükümlerine göre, fonksiyon değişikliğinin değer artış payına konu edilmesi gerektiği, aynı madde ile Danıştay 6</w:t>
      </w:r>
      <w:r>
        <w:t>’</w:t>
      </w:r>
      <w:r w:rsidRPr="001B3179">
        <w:t>ncı Dairesi’nin E:1997/208 K:1997/6147 sayılı Kararı kapsamında </w:t>
      </w:r>
      <w:r w:rsidRPr="001B3179">
        <w:rPr>
          <w:iCs/>
        </w:rPr>
        <w:t>“</w:t>
      </w:r>
      <w:r>
        <w:rPr>
          <w:iCs/>
        </w:rPr>
        <w:t>.</w:t>
      </w:r>
      <w:r w:rsidRPr="001B3179">
        <w:rPr>
          <w:iCs/>
        </w:rPr>
        <w:t>..belediyelerden talep edilen plan değişikliklerinin Belediye Başkanınca Belediye Meclisine gönderilmesi, değerlendirmenin Belediye Meclisince yapılmasının sağlanması gerekir</w:t>
      </w:r>
      <w:r w:rsidRPr="001B3179">
        <w:t>.</w:t>
      </w:r>
      <w:r>
        <w:t>.</w:t>
      </w:r>
      <w:r w:rsidRPr="001B3179">
        <w:t>.” hükmüyle hazırlanan plan değişikliğinin;</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w:t>
      </w:r>
      <w:r w:rsidRPr="001B3179">
        <w:rPr>
          <w:iCs/>
        </w:rPr>
        <w:t>2. 13517 ada 2 parselin çevresinde bulunan “Park” alanında, yerinde yapılı olan “Trafo” alanının, plan değişikliği ile önerilen “Trafo” alanına deplase iş ve işlemleri ile birlikte, bedelinin de ilgili arsa sahibi tarafından karşılanacaktır”</w:t>
      </w:r>
      <w:r w:rsidRPr="001B3179">
        <w:t> şeklinde plan notu ilavesiyle kabul edildiği, değerlendirme ve onay için tarafımıza gönderildiği görülmüş olup,</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Uydu görüntülerinde, 13524 ada 2 sayılı parselin bir kısmında mevcut parkla bitişik halde, spor amaçlı saha düzenlemesi yapıldığının görüldüğü, plan gerekçesinde de taşınmazın Yenimahalle Belediyesince </w:t>
      </w:r>
      <w:r w:rsidRPr="001B3179">
        <w:rPr>
          <w:iCs/>
        </w:rPr>
        <w:t>“Park</w:t>
      </w:r>
      <w:r w:rsidRPr="001B3179">
        <w:t>” olarak kullanıldığının ve mülkiyet hakkının kullanılamadığının belirtildiği,</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Mevzuat kapsamında </w:t>
      </w:r>
      <w:r w:rsidRPr="001B3179">
        <w:rPr>
          <w:iCs/>
        </w:rPr>
        <w:t>“Trafo”</w:t>
      </w:r>
      <w:r w:rsidRPr="001B3179">
        <w:t> yerine ilişkin, eksilen </w:t>
      </w:r>
      <w:r w:rsidRPr="001B3179">
        <w:rPr>
          <w:iCs/>
        </w:rPr>
        <w:t>“Park</w:t>
      </w:r>
      <w:r>
        <w:t> “alanı için 68 m²’lik bir eş</w:t>
      </w:r>
      <w:r w:rsidRPr="001B3179">
        <w:t>değer alan ayrılması gerektiği,</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Teklif dosyasında ve İlçe Belediyesi Meclis Kararı’nda da belirtildiği üzere, ASKİ ve Çevre Koruma ve Kontrol Dairesi Başkanlığı’nın görüşlerinin başvuruda yer almadığı,</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Fonksiyon değişikliğine ilişkin “</w:t>
      </w:r>
      <w:r w:rsidRPr="001B3179">
        <w:rPr>
          <w:iCs/>
        </w:rPr>
        <w:t>Değer Artış Payı Taahhüdü</w:t>
      </w:r>
      <w:r w:rsidRPr="001B3179">
        <w:t>” ile imar planına esas jeolojik etüd raporlarının dosyada yer almadığı,</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Mevcut trafonun deplase edilmesi konusunda, Başkent Elektrik A.Ş.’nin 2025/690326 sayılı görüşü kapsamında; teklif plan notuna da eklenen, trafonun deplase edilmesi durumunda, bedel ve işlemlerin firma tarafından karşılanmasına il</w:t>
      </w:r>
      <w:r>
        <w:t>i</w:t>
      </w:r>
      <w:r w:rsidRPr="001B3179">
        <w:t>şkin firma taahhüdünün dosyada yer almadığı, ayrıca yine görüş yazısında belirtilen, deplase talebi için yeniden görüş sorulması hususunda, yeni bir başvurunun da dosyada sunulmadığı,</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F5EE0" w:rsidRPr="002D00A5" w:rsidTr="00746C50">
        <w:trPr>
          <w:trHeight w:val="1008"/>
        </w:trPr>
        <w:tc>
          <w:tcPr>
            <w:tcW w:w="3510" w:type="dxa"/>
          </w:tcPr>
          <w:p w:rsidR="009F5EE0" w:rsidRDefault="009F5EE0" w:rsidP="00746C50">
            <w:pPr>
              <w:ind w:right="-1"/>
              <w:jc w:val="center"/>
            </w:pPr>
          </w:p>
          <w:p w:rsidR="009F5EE0" w:rsidRPr="002D00A5" w:rsidRDefault="009F5EE0" w:rsidP="00746C50">
            <w:pPr>
              <w:ind w:right="-1"/>
              <w:jc w:val="center"/>
            </w:pPr>
            <w:r w:rsidRPr="002D00A5">
              <w:t>T.C.</w:t>
            </w:r>
          </w:p>
          <w:p w:rsidR="009F5EE0" w:rsidRPr="002D00A5" w:rsidRDefault="009F5EE0" w:rsidP="00746C50">
            <w:pPr>
              <w:ind w:right="-1"/>
              <w:jc w:val="center"/>
            </w:pPr>
            <w:r w:rsidRPr="002D00A5">
              <w:t>ANKARA BÜYÜKŞEHİR</w:t>
            </w:r>
          </w:p>
          <w:p w:rsidR="009F5EE0" w:rsidRPr="002D00A5" w:rsidRDefault="009F5EE0" w:rsidP="00746C50">
            <w:pPr>
              <w:ind w:right="-1"/>
              <w:jc w:val="center"/>
            </w:pPr>
            <w:r w:rsidRPr="002D00A5">
              <w:t>BELEDİYE MECLİSİ</w:t>
            </w:r>
          </w:p>
        </w:tc>
      </w:tr>
    </w:tbl>
    <w:p w:rsidR="009F5EE0" w:rsidRDefault="009F5EE0" w:rsidP="009F5EE0">
      <w:pPr>
        <w:tabs>
          <w:tab w:val="left" w:pos="1935"/>
          <w:tab w:val="left" w:pos="9356"/>
        </w:tabs>
        <w:ind w:right="-1"/>
        <w:jc w:val="both"/>
      </w:pPr>
    </w:p>
    <w:p w:rsidR="009F5EE0" w:rsidRDefault="009F5EE0" w:rsidP="009F5EE0">
      <w:pPr>
        <w:tabs>
          <w:tab w:val="left" w:pos="1935"/>
          <w:tab w:val="left" w:pos="9356"/>
        </w:tabs>
        <w:ind w:right="-1"/>
        <w:jc w:val="both"/>
      </w:pPr>
    </w:p>
    <w:p w:rsidR="009F5EE0" w:rsidRDefault="009F5EE0" w:rsidP="009F5EE0">
      <w:pPr>
        <w:tabs>
          <w:tab w:val="left" w:pos="0"/>
        </w:tabs>
        <w:ind w:right="-1"/>
        <w:jc w:val="both"/>
      </w:pPr>
      <w:r>
        <w:t>Karar No: 1490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9F5EE0" w:rsidRDefault="009F5EE0" w:rsidP="009F5EE0">
      <w:pPr>
        <w:tabs>
          <w:tab w:val="left" w:pos="0"/>
        </w:tabs>
        <w:ind w:right="-1"/>
        <w:jc w:val="both"/>
      </w:pPr>
    </w:p>
    <w:p w:rsidR="009F5EE0" w:rsidRDefault="009F5EE0" w:rsidP="009F5EE0">
      <w:pPr>
        <w:tabs>
          <w:tab w:val="left" w:pos="0"/>
        </w:tabs>
        <w:ind w:right="-1"/>
        <w:jc w:val="both"/>
      </w:pPr>
    </w:p>
    <w:p w:rsidR="009F5EE0" w:rsidRDefault="009F5EE0" w:rsidP="009F5EE0">
      <w:pPr>
        <w:tabs>
          <w:tab w:val="left" w:pos="0"/>
        </w:tabs>
        <w:ind w:right="-1"/>
        <w:jc w:val="center"/>
      </w:pPr>
      <w:r>
        <w:t>-7-</w:t>
      </w: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p>
    <w:p w:rsidR="009F5EE0" w:rsidRDefault="009F5EE0" w:rsidP="009F5EE0">
      <w:pPr>
        <w:tabs>
          <w:tab w:val="left" w:pos="0"/>
        </w:tabs>
        <w:ind w:right="-1" w:firstLine="709"/>
        <w:jc w:val="both"/>
      </w:pPr>
      <w:r w:rsidRPr="001B3179">
        <w:t>Onaylı nazım imar planındaki 1 no</w:t>
      </w:r>
      <w:r>
        <w:t>.lu plan notunda, “1…</w:t>
      </w:r>
      <w:r w:rsidRPr="001B3179">
        <w:t>Yenimahalle Meri İmar Planı…” ifadesi yer alırken, teklif plandaki 1 no</w:t>
      </w:r>
      <w:r>
        <w:t>.lu plan notunda, “1…</w:t>
      </w:r>
      <w:r w:rsidRPr="001B3179">
        <w:t>Yenimahalle Meri Uygulama İmar Planı…” ifadesinin kullanıldığı</w:t>
      </w:r>
      <w:r>
        <w:t>, görüş ve sonucuna varıldığı,</w:t>
      </w:r>
    </w:p>
    <w:p w:rsidR="009F5EE0" w:rsidRDefault="009F5EE0" w:rsidP="009F5EE0">
      <w:pPr>
        <w:tabs>
          <w:tab w:val="left" w:pos="0"/>
        </w:tabs>
        <w:ind w:right="-1" w:firstLine="709"/>
        <w:jc w:val="both"/>
      </w:pPr>
    </w:p>
    <w:p w:rsidR="002C380C" w:rsidRDefault="009F5EE0" w:rsidP="009F5EE0">
      <w:pPr>
        <w:tabs>
          <w:tab w:val="left" w:pos="0"/>
        </w:tabs>
        <w:spacing w:line="240" w:lineRule="atLeast"/>
        <w:ind w:right="-1" w:firstLine="709"/>
        <w:jc w:val="both"/>
      </w:pPr>
      <w:r>
        <w:t xml:space="preserve">Hususları tespit edilmiş olup, </w:t>
      </w:r>
      <w:r w:rsidRPr="001B3179">
        <w:rPr>
          <w:iCs/>
        </w:rPr>
        <w:t xml:space="preserve">Yenimahalle İlçesi Yeni Batı Mahallesi (Yuva)13524 ada 2 parsel ve (Ergazi-imar)13517 ada 2 </w:t>
      </w:r>
      <w:r>
        <w:rPr>
          <w:iCs/>
        </w:rPr>
        <w:t xml:space="preserve">parsel çevresinde </w:t>
      </w:r>
      <w:r w:rsidRPr="001B3179">
        <w:rPr>
          <w:iCs/>
        </w:rPr>
        <w:t>1/1000 ölçekli</w:t>
      </w:r>
      <w:r>
        <w:rPr>
          <w:iCs/>
        </w:rPr>
        <w:t xml:space="preserve"> Uygulama İmar Planı değişikliğinin</w:t>
      </w:r>
      <w:r w:rsidRPr="001B3179">
        <w:rPr>
          <w:iCs/>
        </w:rPr>
        <w:t> </w:t>
      </w:r>
      <w:r w:rsidRPr="004108CB">
        <w:t>“onayı”</w:t>
      </w:r>
      <w:r w:rsidR="00D36626">
        <w:t>na</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D429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18C6B-44A3-470A-AB5A-75DF0B62F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2039</Words>
  <Characters>15032</Characters>
  <Application>Microsoft Office Word</Application>
  <DocSecurity>0</DocSecurity>
  <Lines>125</Lines>
  <Paragraphs>34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2025-07-09T11:35:00Z</cp:lastPrinted>
  <dcterms:created xsi:type="dcterms:W3CDTF">2025-10-15T06:56:00Z</dcterms:created>
  <dcterms:modified xsi:type="dcterms:W3CDTF">2025-10-15T07:08:00Z</dcterms:modified>
</cp:coreProperties>
</file>