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303BD6">
        <w:t>1509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F904DE" w:rsidRDefault="00F904DE" w:rsidP="00AA7ED1">
      <w:pPr>
        <w:ind w:right="-1"/>
      </w:pPr>
    </w:p>
    <w:p w:rsidR="00EC582E" w:rsidRDefault="00303BD6" w:rsidP="00AA7ED1">
      <w:pPr>
        <w:ind w:right="-1" w:firstLine="708"/>
        <w:jc w:val="both"/>
      </w:pPr>
      <w:r>
        <w:t>Kalecik İlçesi 1.Mıntıka Mahallesi 205265 adanın güneyindeki park alanı ile Çansa Mahallesi 1023 ada 1 parselde 1/5000 ve 1/1000 ölçekli imar plan değişikliğine</w:t>
      </w:r>
      <w:r w:rsidR="001A52CF">
        <w:t xml:space="preserve"> ilişkin </w:t>
      </w:r>
      <w:r w:rsidR="00005846" w:rsidRPr="00A35AF8">
        <w:t>İmar ve Bayındırlık</w:t>
      </w:r>
      <w:r w:rsidR="00A574C9" w:rsidRPr="007F325F">
        <w:t xml:space="preserve"> Komisyonu</w:t>
      </w:r>
      <w:r w:rsidR="00005846">
        <w:t xml:space="preserve">nun </w:t>
      </w:r>
      <w:r>
        <w:t>23</w:t>
      </w:r>
      <w:r w:rsidR="00005846">
        <w:t>.</w:t>
      </w:r>
      <w:r w:rsidR="009F5EE0">
        <w:t>09</w:t>
      </w:r>
      <w:r w:rsidR="00B52587">
        <w:t>.2025</w:t>
      </w:r>
      <w:r w:rsidR="00EC582E" w:rsidRPr="00E35A5A">
        <w:t xml:space="preserve"> tarihli ve </w:t>
      </w:r>
      <w:r>
        <w:t>309</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03BD6" w:rsidRDefault="00EC582E" w:rsidP="00303BD6">
      <w:pPr>
        <w:tabs>
          <w:tab w:val="left" w:pos="0"/>
        </w:tabs>
        <w:ind w:right="-1" w:firstLine="709"/>
        <w:jc w:val="both"/>
      </w:pPr>
      <w:r w:rsidRPr="00E35A5A">
        <w:t>Konu üzerinde yapılan görüşmelerde;</w:t>
      </w:r>
      <w:r w:rsidR="00896330">
        <w:t xml:space="preserve"> </w:t>
      </w:r>
      <w:r w:rsidR="00303BD6" w:rsidRPr="00320ABC">
        <w:t>Kalecik Belediye Başkanlığı</w:t>
      </w:r>
      <w:r w:rsidR="00303BD6">
        <w:t>nın</w:t>
      </w:r>
      <w:r w:rsidR="00303BD6" w:rsidRPr="00320ABC">
        <w:t xml:space="preserve"> 30.07.2025 tarihli ve </w:t>
      </w:r>
      <w:r w:rsidR="00303BD6">
        <w:t>E</w:t>
      </w:r>
      <w:r w:rsidR="00303BD6" w:rsidRPr="00320ABC">
        <w:t>-12736 sayılı yazısı</w:t>
      </w:r>
      <w:r w:rsidR="00303BD6">
        <w:t>nda; Kalecik Belediye Meclisi</w:t>
      </w:r>
      <w:r w:rsidR="00303BD6" w:rsidRPr="00320ABC">
        <w:t>nin 04.07.2025 tarih ve 44 sayılı Kararı ile uygun görülen "Kalecik İlçesi 1. Mıntıka Mahallesi 205265 adanın güneyindeki park alanı ile Çansa Mahallesi 1023 ada 1 parselde tavsiye nitelikli 1/5000 Nazım İmar Planı Değişikliği ve 1/1000 ölçekli Uygulama İmar Planı Değişikliği" ne ilişkin dosya</w:t>
      </w:r>
      <w:r w:rsidR="00303BD6">
        <w:t>nın</w:t>
      </w:r>
      <w:r w:rsidR="00303BD6" w:rsidRPr="00320ABC">
        <w:t xml:space="preserve">, 5216 sayılı Kanun uyarınca </w:t>
      </w:r>
      <w:r w:rsidR="00303BD6">
        <w:t xml:space="preserve">İmar ve Şehircilik Dairesi </w:t>
      </w:r>
      <w:r w:rsidR="00303BD6" w:rsidRPr="00320ABC">
        <w:t>Başkanlığı</w:t>
      </w:r>
      <w:r w:rsidR="00303BD6">
        <w:t>na sunulduğu,</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rPr>
          <w:b/>
        </w:rPr>
      </w:pPr>
      <w:r w:rsidRPr="00320ABC">
        <w:rPr>
          <w:b/>
        </w:rPr>
        <w:t>Yapılan incelemede;</w:t>
      </w:r>
    </w:p>
    <w:p w:rsidR="00303BD6" w:rsidRDefault="00303BD6" w:rsidP="00303BD6">
      <w:pPr>
        <w:tabs>
          <w:tab w:val="left" w:pos="0"/>
        </w:tabs>
        <w:ind w:right="-1" w:firstLine="709"/>
        <w:jc w:val="both"/>
        <w:rPr>
          <w:b/>
        </w:rPr>
      </w:pPr>
    </w:p>
    <w:p w:rsidR="00303BD6" w:rsidRPr="0033468B" w:rsidRDefault="00303BD6" w:rsidP="00303BD6">
      <w:pPr>
        <w:tabs>
          <w:tab w:val="left" w:pos="0"/>
        </w:tabs>
        <w:ind w:right="-1" w:firstLine="709"/>
        <w:jc w:val="both"/>
        <w:rPr>
          <w:b/>
        </w:rPr>
      </w:pPr>
      <w:r w:rsidRPr="0033468B">
        <w:rPr>
          <w:b/>
        </w:rPr>
        <w:t>Teklife Konu Alanın Mülkiyet ve Mevcut İmar Durumunun;</w:t>
      </w:r>
    </w:p>
    <w:p w:rsidR="00303BD6" w:rsidRDefault="00303BD6" w:rsidP="00303BD6">
      <w:pPr>
        <w:tabs>
          <w:tab w:val="left" w:pos="0"/>
        </w:tabs>
        <w:ind w:right="-1" w:firstLine="709"/>
        <w:jc w:val="both"/>
      </w:pPr>
      <w:r w:rsidRPr="00320ABC">
        <w:t>​Kalecik İlçesi 1. Mıntıka Mahallesi 205265 adanın güneyindeki park alanının Ankara Büyükşehir Belediye Meclisi'nin 11.02.2020 tarih ve 188 sayılı kararı ile onaylı 1/5000 ölçekli Nazım ve 1/1000 ölçekli Uygulama İmar Planı Değişikliği kapsamında "Park" kullanımında kaldığı,</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r w:rsidRPr="00320ABC">
        <w:t>Kalecik Belediye'si mülkiyetindeki​</w:t>
      </w:r>
      <w:r>
        <w:t xml:space="preserve"> </w:t>
      </w:r>
      <w:r w:rsidRPr="00320ABC">
        <w:t>Çansa Mahallesi 1023 ada 1 parselin ise, Kalecik Belediye Meclisi'nin 16.10.2003 tarih ve 21 sayılı Kararı ile onaylı imar planı kapsamında "Belediye Hizmet Alanı" kullanımında kaldığı,</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r w:rsidRPr="0033468B">
        <w:rPr>
          <w:b/>
        </w:rPr>
        <w:t>Plan Teklifi ve Açıklama Raporunda;</w:t>
      </w:r>
      <w:r w:rsidRPr="00320ABC">
        <w:t xml:space="preserve"> plan gerekçesinin, "İlçemizin kuzey bölgesinde çok katlı yapılaşma bölgesi olan ve yeni Kalecik olarak planlanan alanda hizmet amacıyla uygun hizmet bölgesi bulunmamaktadır. Günümüzde bölgede inşai faaliyetler ilerlerken yeni nüfus yoğunluğu da tarihi merkezden yeni yerleşim bölgelerine kaymaktadır. Bu sebeple belediye hizmetlerini kente homojen dağılımını sağlamak ve yeni yerleşim alanlarında hizmet binası yapılması maksadıyla Belediye Hizmet Alanı oluşturulmaktadır." olarak ifade edildiği,</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rPr>
          <w:b/>
        </w:rPr>
      </w:pPr>
      <w:r w:rsidRPr="00320ABC">
        <w:rPr>
          <w:b/>
        </w:rPr>
        <w:t>Plan değişikliğine ilişkin altyapı kurum ve kuruluşlarından;</w:t>
      </w:r>
    </w:p>
    <w:p w:rsidR="00303BD6" w:rsidRDefault="00303BD6" w:rsidP="00303BD6">
      <w:pPr>
        <w:tabs>
          <w:tab w:val="left" w:pos="0"/>
        </w:tabs>
        <w:ind w:right="-1" w:firstLine="709"/>
        <w:jc w:val="both"/>
      </w:pPr>
      <w:r w:rsidRPr="00320ABC">
        <w:t>"-ASKİ Genel Müdürlüğü’nün görüşünde; “mevcut hatlarımız, kuyularımız ve Kalecik Atıksu Arıtma Tesisimiz bulunmakta olup, sayısalları yazımız ekinde gönderilmektedir. Planlama esnasında mevcutlarımızın korunması” denildiği,</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BD6" w:rsidRPr="002D00A5" w:rsidTr="00740AC5">
        <w:trPr>
          <w:trHeight w:val="1008"/>
        </w:trPr>
        <w:tc>
          <w:tcPr>
            <w:tcW w:w="3510" w:type="dxa"/>
          </w:tcPr>
          <w:p w:rsidR="00303BD6" w:rsidRPr="002D00A5" w:rsidRDefault="00303BD6" w:rsidP="00740AC5">
            <w:pPr>
              <w:ind w:right="-1"/>
              <w:jc w:val="center"/>
            </w:pPr>
            <w:r w:rsidRPr="002D00A5">
              <w:lastRenderedPageBreak/>
              <w:t>T.C.</w:t>
            </w:r>
          </w:p>
          <w:p w:rsidR="00303BD6" w:rsidRPr="002D00A5" w:rsidRDefault="00303BD6" w:rsidP="00740AC5">
            <w:pPr>
              <w:ind w:right="-1"/>
              <w:jc w:val="center"/>
            </w:pPr>
            <w:r w:rsidRPr="002D00A5">
              <w:t>ANKARA BÜYÜKŞEHİR</w:t>
            </w:r>
          </w:p>
          <w:p w:rsidR="00303BD6" w:rsidRPr="002D00A5" w:rsidRDefault="00303BD6" w:rsidP="00740AC5">
            <w:pPr>
              <w:ind w:right="-1"/>
              <w:jc w:val="center"/>
            </w:pPr>
            <w:r w:rsidRPr="002D00A5">
              <w:t>BELEDİYE MECLİSİ</w:t>
            </w:r>
          </w:p>
        </w:tc>
      </w:tr>
    </w:tbl>
    <w:p w:rsidR="00303BD6" w:rsidRDefault="00303BD6" w:rsidP="00303BD6">
      <w:pPr>
        <w:tabs>
          <w:tab w:val="left" w:pos="1935"/>
          <w:tab w:val="left" w:pos="9356"/>
        </w:tabs>
        <w:ind w:right="-1"/>
        <w:jc w:val="both"/>
      </w:pPr>
    </w:p>
    <w:p w:rsidR="00303BD6" w:rsidRDefault="00303BD6" w:rsidP="00303BD6">
      <w:pPr>
        <w:tabs>
          <w:tab w:val="left" w:pos="1935"/>
          <w:tab w:val="left" w:pos="9356"/>
        </w:tabs>
        <w:ind w:right="-1"/>
        <w:jc w:val="both"/>
      </w:pPr>
    </w:p>
    <w:p w:rsidR="00303BD6" w:rsidRDefault="00303BD6" w:rsidP="00303BD6">
      <w:pPr>
        <w:ind w:right="-1"/>
        <w:jc w:val="both"/>
      </w:pPr>
      <w:r>
        <w:t>Karar No: 1509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03BD6" w:rsidRDefault="00303BD6" w:rsidP="00303BD6">
      <w:pPr>
        <w:tabs>
          <w:tab w:val="left" w:pos="0"/>
        </w:tabs>
        <w:ind w:right="-1"/>
      </w:pPr>
    </w:p>
    <w:p w:rsidR="00303BD6" w:rsidRDefault="00303BD6" w:rsidP="00303BD6">
      <w:pPr>
        <w:tabs>
          <w:tab w:val="left" w:pos="0"/>
        </w:tabs>
        <w:ind w:right="-1"/>
        <w:jc w:val="center"/>
      </w:pPr>
      <w:r>
        <w:t>-2-</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r>
        <w:t xml:space="preserve"> </w:t>
      </w:r>
      <w:r w:rsidRPr="00320ABC">
        <w:t>-BAŞKENTGAZ Doğalgaz A.Ş.</w:t>
      </w:r>
      <w:r>
        <w:t>’</w:t>
      </w:r>
      <w:r w:rsidRPr="00320ABC">
        <w:t>nin 124087 sayılı görüşünde; “İmar planı değişikliği yapılan alanda doğal gaz dağıtım hattı ve tesisleri bulunmaktadır. Bu nedenle imar planı değişikliği çalışmasında korunması ve dikkate alınması için, planlama alanındaki kuruluşumuza ait doğal gaz yer altı ve yer üstü te</w:t>
      </w:r>
      <w:r>
        <w:t>sis bilgileri sayısal olarak ekt</w:t>
      </w:r>
      <w:r w:rsidRPr="00320ABC">
        <w:t>eki CD içerisinde yazımız ekinde sunulmaktadır. Bölgede sunulan kamu hizmetinin aksamaması; doğal gaz arzının devamlılığı ve güvenliği için imar planlarında; Enerji Piyasası Düzenleme Kurumu'na ait Temel Teknik Kriterler Mevzuatında 2. Bölüm, 3. Maddesinde yer alan "Doğal Gaz Hatları Çelik ve polietilen boru hattı</w:t>
      </w:r>
      <w:r>
        <w:t xml:space="preserve"> </w:t>
      </w:r>
      <w:r w:rsidRPr="00320ABC">
        <w:t>güzergâhları, engel teşkil edecek bir durum mevcut olmadığı sürece, imar yolları, kadastro yolları ve kamu kullanım alanlarından geçecek şekilde seçilir." ve 3. Bölüm, 5. Madde, (5.1) Bendinde; "Doğal Gaz Yer Altı ve Yer Üstü Tesisleri: Şehir içi bölge istasyonları, engel bir neden olmadığı sürece öncelikli yeşil alanlara ve parklara, bulunmaması halinde insan trafiği açısından sakin, konut dışı boş alanlara yerleştirilir." hükmü kapsamında doğal gaz tesislerinin yolda veya yapılaşma koşullarına ve mülkiyete konu olmayacak park alanlarında kalacak şekilde planlanması önem arz etmektedir. Ayrıca tarafınızca yapılan plan tadilatları incelendiğinde, dağıtım lisansına sahip olduğumuz yıldan itibaren yapılan imar planları sonucunda oluşan konut, ticari alan, eğitim alanı, sanayi alanı, resmi kurum alanı gibi farklı kullanım türleriyle birlikte imar değişiklikleri ve genişlemelerinden kaynaklı mevcut doğal gaz şebekesinde gaz arzı sağlanmasında sorunlar ortaya çıkmaktadır. Bu nedenle ilerleyen yıllarda tüketicilere güvenli ve kesintisiz gaz arzının sağlanabilmesi hususunda.” denildiği,</w:t>
      </w:r>
    </w:p>
    <w:p w:rsidR="00303BD6" w:rsidRDefault="00303BD6" w:rsidP="00303BD6">
      <w:pPr>
        <w:tabs>
          <w:tab w:val="left" w:pos="0"/>
        </w:tabs>
        <w:ind w:right="-1"/>
        <w:jc w:val="both"/>
      </w:pPr>
    </w:p>
    <w:p w:rsidR="00303BD6" w:rsidRDefault="00303BD6" w:rsidP="00303BD6">
      <w:pPr>
        <w:tabs>
          <w:tab w:val="left" w:pos="0"/>
        </w:tabs>
        <w:ind w:right="-1" w:firstLine="709"/>
        <w:jc w:val="both"/>
      </w:pPr>
      <w:r w:rsidRPr="00320ABC">
        <w:t>- Başkent Elektrik Dağı</w:t>
      </w:r>
      <w:r>
        <w:t>tım A.Ş.</w:t>
      </w:r>
      <w:r w:rsidRPr="00320ABC">
        <w:t>, Kanunda belirtilen sürede imar planı değişikliğine yönelik görüş verilmediğinden kurum görüşünün olumlu kabul edildiğinin plan açıklama raporunda belirtildiği,</w:t>
      </w:r>
    </w:p>
    <w:p w:rsidR="00303BD6" w:rsidRDefault="00303BD6" w:rsidP="00303BD6">
      <w:pPr>
        <w:tabs>
          <w:tab w:val="left" w:pos="0"/>
        </w:tabs>
        <w:ind w:right="-1"/>
        <w:jc w:val="both"/>
      </w:pPr>
    </w:p>
    <w:p w:rsidR="00303BD6" w:rsidRDefault="00303BD6" w:rsidP="00303BD6">
      <w:pPr>
        <w:tabs>
          <w:tab w:val="left" w:pos="0"/>
        </w:tabs>
        <w:ind w:right="-1" w:firstLine="709"/>
        <w:jc w:val="both"/>
      </w:pPr>
      <w:r w:rsidRPr="00320ABC">
        <w:t>Kalecik İmar Planına Esas Jeolojik Jeoteknik Etüt Raporu'nun 28.09.2011 gün ve 102732 sayılı Genelge gereğince Aralık 2015 tarihinde onaylandığı ve imar planı değişikliğine konu Belediye Hizmet Alanının yerleşime uygunluk haritalarında Önlemli Alan 2.1 ve park alanının ise Önlemli Alan 5.1 olarak tespit edilen alanlarda bulunduğu,</w:t>
      </w:r>
    </w:p>
    <w:p w:rsidR="00303BD6" w:rsidRDefault="00303BD6" w:rsidP="00303BD6">
      <w:pPr>
        <w:tabs>
          <w:tab w:val="left" w:pos="0"/>
        </w:tabs>
        <w:ind w:right="-1"/>
        <w:jc w:val="both"/>
      </w:pPr>
    </w:p>
    <w:p w:rsidR="00303BD6" w:rsidRDefault="00303BD6" w:rsidP="00303BD6">
      <w:pPr>
        <w:tabs>
          <w:tab w:val="left" w:pos="0"/>
        </w:tabs>
        <w:ind w:right="-1" w:firstLine="709"/>
        <w:jc w:val="both"/>
      </w:pPr>
      <w:r w:rsidRPr="0033468B">
        <w:rPr>
          <w:b/>
        </w:rPr>
        <w:t>Tavsiye 1/5000 Nazım ve 1/1000 Ölçekli Uygulama İmar Planı Değişikliği Teklifinde,</w:t>
      </w:r>
      <w:r w:rsidRPr="00320ABC">
        <w:t xml:space="preserve"> park kullanım kararı bulunan 1. Mıntıka Mahallesi 205265 adanın güneyindeki park alanı ile Belediye Hizmet Alanı kullanım kararı bulunan Çanşa Mahallesi 1023 ada 1 parsellerin yapılaşma koşulları değiştirilmeden fonksiyon takası yapıldığı,</w:t>
      </w:r>
    </w:p>
    <w:p w:rsidR="00303BD6" w:rsidRDefault="00303BD6" w:rsidP="00303BD6">
      <w:pPr>
        <w:tabs>
          <w:tab w:val="left" w:pos="0"/>
        </w:tabs>
        <w:ind w:right="-1"/>
        <w:jc w:val="both"/>
      </w:pPr>
    </w:p>
    <w:p w:rsidR="00303BD6" w:rsidRDefault="00303BD6" w:rsidP="00303BD6">
      <w:pPr>
        <w:tabs>
          <w:tab w:val="left" w:pos="0"/>
        </w:tabs>
        <w:ind w:right="-1" w:firstLine="709"/>
        <w:jc w:val="both"/>
      </w:pPr>
      <w:r w:rsidRPr="00320ABC">
        <w:t>-Yeni oluşan 3333 m²’lik Belediye Hizmet Alanı'nın yapılaşma koşullarının E=0,60 Yençok 12,50 m. yapı yaklaşma mesafelerinin ise her yönden 5 metre olarak belirlendiği, 5000 m² alanda ise Park Alanı ayrıldığı,</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3BD6" w:rsidRPr="002D00A5" w:rsidTr="00740AC5">
        <w:trPr>
          <w:trHeight w:val="1008"/>
        </w:trPr>
        <w:tc>
          <w:tcPr>
            <w:tcW w:w="3510" w:type="dxa"/>
          </w:tcPr>
          <w:p w:rsidR="00303BD6" w:rsidRPr="002D00A5" w:rsidRDefault="00303BD6" w:rsidP="00740AC5">
            <w:pPr>
              <w:ind w:right="-1"/>
              <w:jc w:val="center"/>
            </w:pPr>
            <w:r w:rsidRPr="002D00A5">
              <w:lastRenderedPageBreak/>
              <w:t>T.C.</w:t>
            </w:r>
          </w:p>
          <w:p w:rsidR="00303BD6" w:rsidRPr="002D00A5" w:rsidRDefault="00303BD6" w:rsidP="00740AC5">
            <w:pPr>
              <w:ind w:right="-1"/>
              <w:jc w:val="center"/>
            </w:pPr>
            <w:r w:rsidRPr="002D00A5">
              <w:t>ANKARA BÜYÜKŞEHİR</w:t>
            </w:r>
          </w:p>
          <w:p w:rsidR="00303BD6" w:rsidRPr="002D00A5" w:rsidRDefault="00303BD6" w:rsidP="00740AC5">
            <w:pPr>
              <w:ind w:right="-1"/>
              <w:jc w:val="center"/>
            </w:pPr>
            <w:r w:rsidRPr="002D00A5">
              <w:t>BELEDİYE MECLİSİ</w:t>
            </w:r>
          </w:p>
        </w:tc>
      </w:tr>
    </w:tbl>
    <w:p w:rsidR="00303BD6" w:rsidRDefault="00303BD6" w:rsidP="00303BD6">
      <w:pPr>
        <w:tabs>
          <w:tab w:val="left" w:pos="1935"/>
          <w:tab w:val="left" w:pos="9356"/>
        </w:tabs>
        <w:ind w:right="-1"/>
        <w:jc w:val="both"/>
      </w:pPr>
    </w:p>
    <w:p w:rsidR="00303BD6" w:rsidRDefault="00303BD6" w:rsidP="00303BD6">
      <w:pPr>
        <w:tabs>
          <w:tab w:val="left" w:pos="1935"/>
          <w:tab w:val="left" w:pos="9356"/>
        </w:tabs>
        <w:ind w:right="-1"/>
        <w:jc w:val="both"/>
      </w:pPr>
    </w:p>
    <w:p w:rsidR="00303BD6" w:rsidRDefault="00303BD6" w:rsidP="00303BD6">
      <w:pPr>
        <w:ind w:right="-1"/>
        <w:jc w:val="both"/>
      </w:pPr>
      <w:r>
        <w:t>Karar No: 1509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03BD6" w:rsidRDefault="00303BD6" w:rsidP="00303BD6"/>
    <w:p w:rsidR="00303BD6" w:rsidRDefault="00303BD6" w:rsidP="00303BD6">
      <w:pPr>
        <w:tabs>
          <w:tab w:val="left" w:pos="0"/>
        </w:tabs>
        <w:ind w:right="-1"/>
        <w:jc w:val="center"/>
      </w:pPr>
      <w:r>
        <w:t>-3-</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r w:rsidRPr="00320ABC">
        <w:t>"1. Plan, Plan Açıklama Raporu, Plan Hükümleri ile beraber ayrılmaz bir bütündür.</w:t>
      </w:r>
    </w:p>
    <w:p w:rsidR="00303BD6" w:rsidRDefault="00303BD6" w:rsidP="00303BD6">
      <w:pPr>
        <w:tabs>
          <w:tab w:val="left" w:pos="0"/>
        </w:tabs>
        <w:ind w:right="-1" w:firstLine="709"/>
        <w:jc w:val="both"/>
      </w:pPr>
      <w:r w:rsidRPr="00320ABC">
        <w:t>2. Belirtilmeyen hususlarda onaylı Kalecik İmar Planı Hükümleri, 3194 sayılı İmar Kanunu ve Yönetmelikleri uygulanacaktır."</w:t>
      </w:r>
      <w:r>
        <w:t xml:space="preserve"> </w:t>
      </w:r>
      <w:r w:rsidRPr="00320ABC">
        <w:t>şeklinde 2 adet plan notu önerildiği,</w:t>
      </w:r>
    </w:p>
    <w:p w:rsidR="00303BD6" w:rsidRDefault="00303BD6" w:rsidP="00303BD6">
      <w:pPr>
        <w:tabs>
          <w:tab w:val="left" w:pos="0"/>
        </w:tabs>
        <w:ind w:right="-1" w:firstLine="709"/>
        <w:jc w:val="both"/>
      </w:pPr>
    </w:p>
    <w:p w:rsidR="00303BD6" w:rsidRDefault="00303BD6" w:rsidP="00303BD6">
      <w:pPr>
        <w:tabs>
          <w:tab w:val="left" w:pos="0"/>
        </w:tabs>
        <w:ind w:right="-1" w:firstLine="709"/>
        <w:jc w:val="both"/>
      </w:pPr>
      <w:r w:rsidRPr="0033468B">
        <w:rPr>
          <w:b/>
        </w:rPr>
        <w:t>Başkanlığımızca yapılan değerlendirmede,</w:t>
      </w:r>
      <w:r w:rsidRPr="00320ABC">
        <w:t xml:space="preserve"> 1. Mıntıka Mahallesi 205265 adanın güneyindeki park alanın mevcutta tefrişinin (amfi, yürüyüş yolu, spor aletleri vb.) ve yeşil alan düzenlemesinin yapılmış olduğu değerlendirilmekle birlikte nihai karar merciinin Belediye Meclisi olduğ</w:t>
      </w:r>
      <w:r>
        <w:t>u görüş ve sonucuna varıldığı,</w:t>
      </w:r>
    </w:p>
    <w:p w:rsidR="00303BD6" w:rsidRDefault="00303BD6" w:rsidP="00303BD6">
      <w:pPr>
        <w:tabs>
          <w:tab w:val="left" w:pos="0"/>
        </w:tabs>
        <w:ind w:right="-1"/>
        <w:jc w:val="both"/>
      </w:pPr>
    </w:p>
    <w:p w:rsidR="001B4473" w:rsidRDefault="00303BD6" w:rsidP="001A52CF">
      <w:pPr>
        <w:tabs>
          <w:tab w:val="left" w:pos="0"/>
        </w:tabs>
        <w:ind w:right="-1" w:firstLine="709"/>
        <w:jc w:val="both"/>
      </w:pPr>
      <w:r>
        <w:t xml:space="preserve">Hususları tespit edilmiş olup; </w:t>
      </w:r>
      <w:r w:rsidRPr="00320ABC">
        <w:t>Kalecik İlçesi 1. Mıntıka Mahallesi 205265 adanın güneyindeki park alanı ile Çansa Mahallesi 1023 ada 1 parsele tavsiye nitelikli 1/5000 nazım imar planı değişikliği ve 1/1000 ölçekli uygulama imar planı değişikliği</w:t>
      </w:r>
      <w:r>
        <w:t>nin</w:t>
      </w:r>
      <w:r w:rsidRPr="00320ABC">
        <w:t xml:space="preserve"> </w:t>
      </w:r>
      <w:r w:rsidRPr="004108CB">
        <w:t>“onayı”</w:t>
      </w:r>
      <w:r>
        <w:t xml:space="preserve">na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4B0A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48DF-9153-4956-A679-E998EF8F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2025-07-09T11:35:00Z</cp:lastPrinted>
  <dcterms:created xsi:type="dcterms:W3CDTF">2025-10-15T11:29:00Z</dcterms:created>
  <dcterms:modified xsi:type="dcterms:W3CDTF">2025-10-15T11:29:00Z</dcterms:modified>
</cp:coreProperties>
</file>