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F904DE" w:rsidRDefault="00F904DE"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A01665" w:rsidRDefault="00B23ABD" w:rsidP="009014CA">
      <w:pPr>
        <w:ind w:right="-1"/>
        <w:jc w:val="both"/>
      </w:pPr>
      <w:r>
        <w:t xml:space="preserve">Karar No: </w:t>
      </w:r>
      <w:r w:rsidR="004D709D">
        <w:t>1502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5469CE" w:rsidRDefault="005469CE" w:rsidP="009014CA">
      <w:pPr>
        <w:ind w:right="-1"/>
        <w:jc w:val="both"/>
      </w:pPr>
    </w:p>
    <w:p w:rsidR="00F904DE" w:rsidRDefault="00F904DE" w:rsidP="009014CA">
      <w:pPr>
        <w:ind w:right="-1"/>
        <w:jc w:val="both"/>
      </w:pPr>
    </w:p>
    <w:p w:rsidR="00A01665" w:rsidRDefault="005C0890" w:rsidP="004D709D">
      <w:pPr>
        <w:ind w:right="-1"/>
        <w:jc w:val="center"/>
      </w:pPr>
      <w:r w:rsidRPr="002D00A5">
        <w:t>K A R A R</w:t>
      </w:r>
    </w:p>
    <w:p w:rsidR="004D709D" w:rsidRDefault="004D709D" w:rsidP="004D709D">
      <w:pPr>
        <w:ind w:right="-1"/>
        <w:jc w:val="center"/>
      </w:pPr>
    </w:p>
    <w:p w:rsidR="00F904DE" w:rsidRDefault="00F904DE" w:rsidP="00AA7ED1">
      <w:pPr>
        <w:ind w:right="-1"/>
      </w:pPr>
    </w:p>
    <w:p w:rsidR="00EC582E" w:rsidRDefault="004D709D" w:rsidP="00AA7ED1">
      <w:pPr>
        <w:ind w:right="-1" w:firstLine="708"/>
        <w:jc w:val="both"/>
      </w:pPr>
      <w:r>
        <w:t>Çankaya İlçesi Çayyolu Mahallesi 80120 ada 2 parselde 1/5000 ve 1/1000 ölçekli imar plan değişikliğine ilişkin</w:t>
      </w:r>
      <w:r>
        <w:t xml:space="preserve"> </w:t>
      </w:r>
      <w:r w:rsidR="00005846" w:rsidRPr="00A35AF8">
        <w:t>İmar ve Bayındırlık</w:t>
      </w:r>
      <w:r w:rsidR="00A574C9" w:rsidRPr="007F325F">
        <w:t xml:space="preserve"> Komisyonu</w:t>
      </w:r>
      <w:r w:rsidR="00005846">
        <w:t xml:space="preserve">nun </w:t>
      </w:r>
      <w:r>
        <w:t>22</w:t>
      </w:r>
      <w:r w:rsidR="00005846">
        <w:t>.</w:t>
      </w:r>
      <w:r w:rsidR="009F5EE0">
        <w:t>09</w:t>
      </w:r>
      <w:r w:rsidR="00B52587">
        <w:t>.2025</w:t>
      </w:r>
      <w:r w:rsidR="00EC582E" w:rsidRPr="00E35A5A">
        <w:t xml:space="preserve"> tarihli ve </w:t>
      </w:r>
      <w:r>
        <w:t>300</w:t>
      </w:r>
      <w:r w:rsidR="0084157B">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4D709D" w:rsidRDefault="00EC582E" w:rsidP="004D709D">
      <w:pPr>
        <w:tabs>
          <w:tab w:val="left" w:pos="0"/>
        </w:tabs>
        <w:ind w:right="-1" w:firstLine="709"/>
        <w:jc w:val="both"/>
      </w:pPr>
      <w:r w:rsidRPr="00E35A5A">
        <w:t>Konu üzerinde yapılan görüşmelerde;</w:t>
      </w:r>
      <w:r w:rsidR="00896330">
        <w:t xml:space="preserve"> </w:t>
      </w:r>
      <w:r w:rsidR="004D709D" w:rsidRPr="00A531F1">
        <w:t>Emlak ve İstimlak D.</w:t>
      </w:r>
      <w:r w:rsidR="004D709D">
        <w:t xml:space="preserve"> </w:t>
      </w:r>
      <w:r w:rsidR="004D709D" w:rsidRPr="00A531F1">
        <w:t>Bşk. Taşınmazlar Şb.</w:t>
      </w:r>
      <w:r w:rsidR="004D709D">
        <w:t xml:space="preserve"> </w:t>
      </w:r>
      <w:r w:rsidR="004D709D" w:rsidRPr="00A531F1">
        <w:t>Md.</w:t>
      </w:r>
      <w:r w:rsidR="004D709D">
        <w:t>’</w:t>
      </w:r>
      <w:r w:rsidR="004D709D" w:rsidRPr="00A531F1">
        <w:t>nün 22.08.2025 tarih ve E.1868168 sayılı yazısı</w:t>
      </w:r>
      <w:r w:rsidR="004D709D">
        <w:t>n</w:t>
      </w:r>
      <w:r w:rsidR="004D709D" w:rsidRPr="00A531F1">
        <w:t>da; </w:t>
      </w:r>
      <w:r w:rsidR="004D709D" w:rsidRPr="00A531F1">
        <w:rPr>
          <w:iCs/>
        </w:rPr>
        <w:t>"Mülkiyeti Belediyemize ait olan Çankaya İlçesi Çayyolu-1 Mahallesi 80120 ada 2 sayılı parselin plan değişikliği yapılmak üzere spor alanına çevrilmesine ilişkin değerlendirmelerin yapılarak gerekli iş ve işlemlere başlanılması" </w:t>
      </w:r>
      <w:r w:rsidR="004D709D" w:rsidRPr="00A531F1">
        <w:t>istenmiş, cevabi İmar ve Şehircilik Dairesi Başkanlığı</w:t>
      </w:r>
      <w:r w:rsidR="004D709D">
        <w:t>n</w:t>
      </w:r>
      <w:r w:rsidR="004D709D" w:rsidRPr="00A531F1">
        <w:t>ın 09.09.2025 tarih ve E.1883854 sayılı yazısı ile özetle, bölgeye ilişkin ilk imar planlarında söz konusu taşınmazın “</w:t>
      </w:r>
      <w:r w:rsidR="004D709D" w:rsidRPr="00A531F1">
        <w:rPr>
          <w:iCs/>
        </w:rPr>
        <w:t>Meslek Lisesi Alanı</w:t>
      </w:r>
      <w:r w:rsidR="004D709D" w:rsidRPr="00A531F1">
        <w:t>” olarak ayrılmış olması ve de en son ki (Eğitim Alanı) planında  “</w:t>
      </w:r>
      <w:r w:rsidR="004D709D" w:rsidRPr="00A531F1">
        <w:rPr>
          <w:iCs/>
        </w:rPr>
        <w:t>Milli Eğitim Bakanlığından uygun görüş alınmadan eğitim alanına ruhsat düzenlenemez</w:t>
      </w:r>
      <w:r w:rsidR="004D709D" w:rsidRPr="00A531F1">
        <w:t>” şeklinde plan notu bulunması hasebiyle ilgili kurum görüşünün alınarak Başkanlık Oluru ile bildirilmesi halinde bahsedilen imar planı değişikliği çalışmasının başlatılabileceği hususları Emlak ve İs</w:t>
      </w:r>
      <w:r w:rsidR="004D709D">
        <w:t>timlâk Dairesine bildirildiği, a</w:t>
      </w:r>
      <w:r w:rsidR="004D709D" w:rsidRPr="00A531F1">
        <w:t>kabinde Emlak ve İstimlâk D.</w:t>
      </w:r>
      <w:r w:rsidR="004D709D">
        <w:t xml:space="preserve"> </w:t>
      </w:r>
      <w:r w:rsidR="004D709D" w:rsidRPr="00A531F1">
        <w:t>Bşk. Taşınmazlar Şb.</w:t>
      </w:r>
      <w:r w:rsidR="004D709D">
        <w:t xml:space="preserve"> </w:t>
      </w:r>
      <w:r w:rsidR="004D709D" w:rsidRPr="00A531F1">
        <w:t>Md.</w:t>
      </w:r>
      <w:r w:rsidR="004D709D">
        <w:t>’</w:t>
      </w:r>
      <w:r w:rsidR="004D709D" w:rsidRPr="00A531F1">
        <w:t>nün 09.09.2025 tarih ve</w:t>
      </w:r>
      <w:r w:rsidR="004D709D">
        <w:t xml:space="preserve"> E.1891020 sayılı Başkanlık Olur </w:t>
      </w:r>
      <w:r w:rsidR="004D709D" w:rsidRPr="00A531F1">
        <w:t>yazısı ile (Milli Eğitim görüşü alınmaksızın); söz konusu “</w:t>
      </w:r>
      <w:r w:rsidR="004D709D" w:rsidRPr="00A531F1">
        <w:rPr>
          <w:iCs/>
        </w:rPr>
        <w:t>Eğitim Alanı</w:t>
      </w:r>
      <w:r w:rsidR="004D709D" w:rsidRPr="00A531F1">
        <w:t>” kullanımında bulunan 80120 ada 2 sayılı parselin Belediyemiz menfaatleri doğrultusunda, 15727.71 m</w:t>
      </w:r>
      <w:r w:rsidR="004D709D" w:rsidRPr="00761D0B">
        <w:rPr>
          <w:vertAlign w:val="superscript"/>
        </w:rPr>
        <w:t>2</w:t>
      </w:r>
      <w:r w:rsidR="004D709D">
        <w:t>’</w:t>
      </w:r>
      <w:r w:rsidR="004D709D" w:rsidRPr="00A531F1">
        <w:t>sinin “</w:t>
      </w:r>
      <w:r w:rsidR="004D709D" w:rsidRPr="00A531F1">
        <w:rPr>
          <w:iCs/>
        </w:rPr>
        <w:t>Ticaret Alanı</w:t>
      </w:r>
      <w:r w:rsidR="004D709D" w:rsidRPr="00A531F1">
        <w:t>” ve 5000 m</w:t>
      </w:r>
      <w:r w:rsidR="004D709D" w:rsidRPr="00A531F1">
        <w:rPr>
          <w:vertAlign w:val="superscript"/>
        </w:rPr>
        <w:t>2</w:t>
      </w:r>
      <w:r w:rsidR="004D709D">
        <w:t>’</w:t>
      </w:r>
      <w:r w:rsidR="004D709D" w:rsidRPr="00A531F1">
        <w:t>sinin ise “</w:t>
      </w:r>
      <w:r w:rsidR="004D709D" w:rsidRPr="00A531F1">
        <w:rPr>
          <w:iCs/>
        </w:rPr>
        <w:t>Eğitim Alanı</w:t>
      </w:r>
      <w:r w:rsidR="004D709D" w:rsidRPr="00A531F1">
        <w:t>” olacak şekilde faydalı alanlara dönüştürülmesi istenmiştir. Bu çerçevede Emlak ve İstimlâk Dairesi Başkanlığı talepleri doğrultusunda anılan taşınmaza dair 1/5000 ölçekli nazım ve 1/1000 ölçekli uygulama imar planı değişikliği teklifleri hazırlanmış olup, incelenerek karara bağlanmak üzere 5216 sayılı Kanunun ilgili maddeleri uyarınc</w:t>
      </w:r>
      <w:r w:rsidR="004D709D">
        <w:t>a Büyükşehir Belediye</w:t>
      </w:r>
      <w:r w:rsidR="004D709D" w:rsidRPr="00A531F1">
        <w:t xml:space="preserve"> Meclisine sunul</w:t>
      </w:r>
      <w:r w:rsidR="004D709D">
        <w:t>duğu,</w:t>
      </w:r>
    </w:p>
    <w:p w:rsidR="004D709D" w:rsidRDefault="004D709D" w:rsidP="004D709D">
      <w:pPr>
        <w:tabs>
          <w:tab w:val="left" w:pos="0"/>
        </w:tabs>
        <w:ind w:right="-1" w:firstLine="709"/>
        <w:jc w:val="both"/>
      </w:pPr>
    </w:p>
    <w:p w:rsidR="004D709D" w:rsidRPr="00A531F1" w:rsidRDefault="004D709D" w:rsidP="004D709D">
      <w:pPr>
        <w:tabs>
          <w:tab w:val="left" w:pos="0"/>
        </w:tabs>
        <w:ind w:right="-1" w:firstLine="709"/>
        <w:jc w:val="both"/>
      </w:pPr>
      <w:r w:rsidRPr="00A531F1">
        <w:rPr>
          <w:b/>
          <w:bCs/>
        </w:rPr>
        <w:t>Yapılan incelemede;</w:t>
      </w:r>
    </w:p>
    <w:p w:rsidR="004D709D" w:rsidRDefault="004D709D" w:rsidP="004D709D">
      <w:pPr>
        <w:tabs>
          <w:tab w:val="left" w:pos="0"/>
        </w:tabs>
        <w:ind w:right="-1" w:firstLine="709"/>
        <w:jc w:val="both"/>
      </w:pPr>
      <w:r w:rsidRPr="00A531F1">
        <w:rPr>
          <w:b/>
          <w:bCs/>
        </w:rPr>
        <w:t>Teklife Konu Alanın Mülkiyet, Mevcut İmar Durumu ve Evveliyatının;</w:t>
      </w:r>
    </w:p>
    <w:p w:rsidR="004D709D" w:rsidRDefault="004D709D" w:rsidP="004D709D">
      <w:pPr>
        <w:tabs>
          <w:tab w:val="left" w:pos="0"/>
        </w:tabs>
        <w:ind w:right="-1" w:firstLine="709"/>
        <w:jc w:val="both"/>
      </w:pPr>
      <w:r w:rsidRPr="00A531F1">
        <w:t>80120 ada 2 sayılı parselin 20727.71 m</w:t>
      </w:r>
      <w:r w:rsidRPr="00A531F1">
        <w:rPr>
          <w:vertAlign w:val="superscript"/>
        </w:rPr>
        <w:t>2</w:t>
      </w:r>
      <w:r w:rsidRPr="00A531F1">
        <w:t xml:space="preserve"> yüzölçümünde ve Büyükşehir Belediyemiz mülkiyetinde bulunduğu,</w:t>
      </w:r>
    </w:p>
    <w:p w:rsidR="004D709D" w:rsidRDefault="004D709D" w:rsidP="004D709D">
      <w:pPr>
        <w:tabs>
          <w:tab w:val="left" w:pos="0"/>
        </w:tabs>
        <w:ind w:right="-1" w:firstLine="709"/>
        <w:jc w:val="both"/>
      </w:pPr>
    </w:p>
    <w:p w:rsidR="004D709D" w:rsidRDefault="004D709D" w:rsidP="004D709D">
      <w:pPr>
        <w:tabs>
          <w:tab w:val="left" w:pos="0"/>
        </w:tabs>
        <w:ind w:right="-1" w:firstLine="709"/>
        <w:jc w:val="both"/>
      </w:pPr>
      <w:r w:rsidRPr="00A531F1">
        <w:t>Emlak ve İstimlak Dairesi Başkanlığı Taşınmazlar Şube Müdürlüğünün 27.09.2018 tarih E.13894 sayılı yazısı doğrultusunda; E=0.80 yapılaşma koşulunda “Meslek Lisesi Alanı” kullanımında bulunan 18096 ada 1 sayılı parselin 20.727.71 m</w:t>
      </w:r>
      <w:r w:rsidRPr="00A531F1">
        <w:rPr>
          <w:vertAlign w:val="superscript"/>
        </w:rPr>
        <w:t>2</w:t>
      </w:r>
      <w:r>
        <w:t>’</w:t>
      </w:r>
      <w:r w:rsidRPr="00A531F1">
        <w:t>sinin E:0.50, Yençok:Serbest yapılaşma koşullarında “Spor ve Eğitim Alanı”, 116.29 m</w:t>
      </w:r>
      <w:r w:rsidRPr="00A531F1">
        <w:rPr>
          <w:vertAlign w:val="superscript"/>
        </w:rPr>
        <w:t>2</w:t>
      </w:r>
      <w:r w:rsidRPr="00A531F1">
        <w:t>’sinin “Teknik Altyapı Alanı” olarak düzenlenmesine yönelik 1/5000 ve 1/1000 ölçekli imar planı değişikliklerinin Ankara Büyükşehir Belediye Meclisinin 17.11.2018 tarih ve 1792 sayılı Kararı ile onaylandığı, “Spor ve Eğitim Alanının” 80120 ada 2 sayılı parsel olarak tescil edildiği,</w:t>
      </w:r>
    </w:p>
    <w:p w:rsidR="004D709D" w:rsidRDefault="004D709D" w:rsidP="004D709D">
      <w:pPr>
        <w:tabs>
          <w:tab w:val="left" w:pos="0"/>
        </w:tabs>
        <w:ind w:right="-1" w:firstLine="709"/>
        <w:jc w:val="both"/>
      </w:pPr>
    </w:p>
    <w:p w:rsidR="004D709D" w:rsidRDefault="004D709D" w:rsidP="004D709D">
      <w:pPr>
        <w:tabs>
          <w:tab w:val="left" w:pos="0"/>
        </w:tabs>
        <w:ind w:right="-1" w:firstLine="709"/>
        <w:jc w:val="both"/>
      </w:pPr>
      <w:r w:rsidRPr="00A531F1">
        <w:t>Ankara Valiliği Milli Eğitim Müdürlüğünün 11.12.2018 tarih ve E.23866365 sayılı yazısı ile 2018/1792 sayılı Karar ile onaylı planlara özetle “Söz konusu parsele dair kurum görüşü alınmadığından konunun Belediye Meclisince tekrar değerlendirilmesi” talebi ile itiraz edildiği, Ankara Büyükşehir Belediye Meclisinin 13.02.2019 tarih ve 178 sayılı Kararı ile reddedildiği,</w:t>
      </w:r>
    </w:p>
    <w:p w:rsidR="004D709D" w:rsidRDefault="004D709D" w:rsidP="004D709D">
      <w:pPr>
        <w:tabs>
          <w:tab w:val="left" w:pos="0"/>
        </w:tabs>
        <w:ind w:right="-1" w:firstLine="709"/>
        <w:jc w:val="both"/>
      </w:pPr>
    </w:p>
    <w:p w:rsidR="004D709D" w:rsidRDefault="004D709D" w:rsidP="004D709D">
      <w:pPr>
        <w:tabs>
          <w:tab w:val="left" w:pos="0"/>
        </w:tabs>
        <w:ind w:right="-1" w:firstLine="709"/>
        <w:jc w:val="both"/>
      </w:pPr>
    </w:p>
    <w:p w:rsidR="004D709D" w:rsidRDefault="004D709D" w:rsidP="004D709D">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D709D" w:rsidRPr="002D00A5" w:rsidTr="005870DA">
        <w:trPr>
          <w:trHeight w:val="1008"/>
        </w:trPr>
        <w:tc>
          <w:tcPr>
            <w:tcW w:w="3510" w:type="dxa"/>
          </w:tcPr>
          <w:p w:rsidR="004D709D" w:rsidRDefault="004D709D" w:rsidP="005870DA">
            <w:pPr>
              <w:ind w:right="-1"/>
              <w:jc w:val="center"/>
            </w:pPr>
          </w:p>
          <w:p w:rsidR="004D709D" w:rsidRPr="002D00A5" w:rsidRDefault="004D709D" w:rsidP="005870DA">
            <w:pPr>
              <w:ind w:right="-1"/>
              <w:jc w:val="center"/>
            </w:pPr>
            <w:r w:rsidRPr="002D00A5">
              <w:t>T.C.</w:t>
            </w:r>
          </w:p>
          <w:p w:rsidR="004D709D" w:rsidRPr="002D00A5" w:rsidRDefault="004D709D" w:rsidP="005870DA">
            <w:pPr>
              <w:ind w:right="-1"/>
              <w:jc w:val="center"/>
            </w:pPr>
            <w:r w:rsidRPr="002D00A5">
              <w:t>ANKARA BÜYÜKŞEHİR</w:t>
            </w:r>
          </w:p>
          <w:p w:rsidR="004D709D" w:rsidRPr="002D00A5" w:rsidRDefault="004D709D" w:rsidP="005870DA">
            <w:pPr>
              <w:ind w:right="-1"/>
              <w:jc w:val="center"/>
            </w:pPr>
            <w:r w:rsidRPr="002D00A5">
              <w:t>BELEDİYE MECLİSİ</w:t>
            </w:r>
          </w:p>
        </w:tc>
      </w:tr>
    </w:tbl>
    <w:p w:rsidR="004D709D" w:rsidRDefault="004D709D" w:rsidP="004D709D">
      <w:pPr>
        <w:tabs>
          <w:tab w:val="left" w:pos="1935"/>
          <w:tab w:val="left" w:pos="9356"/>
        </w:tabs>
        <w:ind w:right="-1"/>
        <w:jc w:val="both"/>
      </w:pPr>
    </w:p>
    <w:p w:rsidR="004D709D" w:rsidRDefault="004D709D" w:rsidP="004D709D">
      <w:pPr>
        <w:tabs>
          <w:tab w:val="left" w:pos="1935"/>
          <w:tab w:val="left" w:pos="9356"/>
        </w:tabs>
        <w:ind w:right="-1"/>
        <w:jc w:val="both"/>
      </w:pPr>
    </w:p>
    <w:p w:rsidR="004D709D" w:rsidRDefault="004D709D" w:rsidP="004D709D">
      <w:pPr>
        <w:ind w:right="-1"/>
        <w:jc w:val="both"/>
      </w:pPr>
      <w:r>
        <w:t>Karar No: 1502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4D709D" w:rsidRDefault="004D709D" w:rsidP="004D709D">
      <w:pPr>
        <w:ind w:right="-1"/>
        <w:jc w:val="both"/>
      </w:pPr>
    </w:p>
    <w:p w:rsidR="004D709D" w:rsidRDefault="004D709D" w:rsidP="004D709D">
      <w:pPr>
        <w:ind w:right="-1"/>
        <w:jc w:val="both"/>
      </w:pPr>
    </w:p>
    <w:p w:rsidR="004D709D" w:rsidRDefault="004D709D" w:rsidP="004D709D">
      <w:pPr>
        <w:ind w:right="-1"/>
        <w:jc w:val="center"/>
      </w:pPr>
      <w:r>
        <w:t>-2-</w:t>
      </w:r>
    </w:p>
    <w:p w:rsidR="004D709D" w:rsidRDefault="004D709D" w:rsidP="004D709D">
      <w:pPr>
        <w:ind w:right="-1"/>
        <w:jc w:val="center"/>
      </w:pPr>
    </w:p>
    <w:p w:rsidR="004D709D" w:rsidRDefault="004D709D" w:rsidP="004D709D">
      <w:pPr>
        <w:tabs>
          <w:tab w:val="left" w:pos="0"/>
        </w:tabs>
        <w:ind w:right="-1" w:firstLine="709"/>
        <w:jc w:val="both"/>
      </w:pPr>
      <w:r w:rsidRPr="00A531F1">
        <w:t>Akabinde Belediyemizce yapılması planlanan Eğitim çalışmalarının sağlanabilmesi için söz konusu parselde plan değişikliği yapılması ihtiyacının hâsıl olduğu ve bu kapsamda Ankara Büyükşehir Belediye Meclisinin 09.02.2021 tarih ve 245 sayılı Kararı ile onaylanan 1/5000 ölçekli Nazım ve 1/1000 ölçekli Uygulama İmar Planı değişikliği kapsamında 80120 ada 2 sayılı parselin E=1.20 - Yençok:5 kat yapılaşma koşullarında “Eğitim Alanı” olarak belirlendiği ve</w:t>
      </w:r>
    </w:p>
    <w:p w:rsidR="004D709D" w:rsidRDefault="004D709D" w:rsidP="004D709D">
      <w:pPr>
        <w:tabs>
          <w:tab w:val="left" w:pos="0"/>
        </w:tabs>
        <w:ind w:right="-1" w:firstLine="709"/>
        <w:jc w:val="both"/>
      </w:pPr>
      <w:r w:rsidRPr="00A531F1">
        <w:t>“1-Milli Eğitim Bakanlığından uygun görüş alınmadan eğitim alanına ruhsat düzenlenemez.</w:t>
      </w:r>
    </w:p>
    <w:p w:rsidR="004D709D" w:rsidRDefault="004D709D" w:rsidP="004D709D">
      <w:pPr>
        <w:tabs>
          <w:tab w:val="left" w:pos="0"/>
        </w:tabs>
        <w:ind w:right="-1" w:firstLine="709"/>
        <w:jc w:val="both"/>
      </w:pPr>
      <w:r w:rsidRPr="00A531F1">
        <w:rPr>
          <w:iCs/>
        </w:rPr>
        <w:t>2-Eğitim Alanında eğitim amaçlı Bilişim ve Teknoloji faaliyetleri yer alabilir.</w:t>
      </w:r>
      <w:r w:rsidRPr="00A531F1">
        <w:t>”</w:t>
      </w:r>
    </w:p>
    <w:p w:rsidR="004D709D" w:rsidRDefault="004D709D" w:rsidP="004D709D">
      <w:pPr>
        <w:tabs>
          <w:tab w:val="left" w:pos="0"/>
        </w:tabs>
        <w:ind w:right="-1" w:firstLine="709"/>
        <w:jc w:val="both"/>
      </w:pPr>
      <w:r w:rsidRPr="00A531F1">
        <w:t>Şeklinde plan notlarının belirlendiği,</w:t>
      </w:r>
    </w:p>
    <w:p w:rsidR="004D709D" w:rsidRDefault="004D709D" w:rsidP="004D709D">
      <w:pPr>
        <w:tabs>
          <w:tab w:val="left" w:pos="0"/>
        </w:tabs>
        <w:ind w:right="-1" w:firstLine="709"/>
        <w:jc w:val="both"/>
      </w:pPr>
    </w:p>
    <w:p w:rsidR="004D709D" w:rsidRDefault="004D709D" w:rsidP="004D709D">
      <w:pPr>
        <w:tabs>
          <w:tab w:val="left" w:pos="0"/>
        </w:tabs>
        <w:ind w:right="-1" w:firstLine="709"/>
        <w:jc w:val="both"/>
      </w:pPr>
      <w:r w:rsidRPr="00A531F1">
        <w:t xml:space="preserve">Sonrasında Fen İşleri Dairesi Başkanlığının 10.12.2021 tarih ve E.307922 sayılı yazısı ile, söz konusu imar planından “Milli Eğitim Bakanlığından uygun görüş alınmadan ruhsat düzenlenemez” şeklindeki plan hükmünün kaldırılması hususunun </w:t>
      </w:r>
      <w:r>
        <w:t xml:space="preserve">İmar ve Şehircilik Dairesi </w:t>
      </w:r>
      <w:r w:rsidRPr="00A531F1">
        <w:t>Başkanlığı</w:t>
      </w:r>
      <w:r>
        <w:t>n</w:t>
      </w:r>
      <w:r w:rsidRPr="00A531F1">
        <w:t>ca değerlendirilmesinin istendiği ve cevabi yazımızda özetle;</w:t>
      </w:r>
    </w:p>
    <w:p w:rsidR="004D709D" w:rsidRDefault="004D709D" w:rsidP="004D709D">
      <w:pPr>
        <w:tabs>
          <w:tab w:val="left" w:pos="0"/>
        </w:tabs>
        <w:ind w:right="-1" w:firstLine="709"/>
        <w:jc w:val="both"/>
      </w:pPr>
    </w:p>
    <w:p w:rsidR="004D709D" w:rsidRDefault="004D709D" w:rsidP="004D709D">
      <w:pPr>
        <w:tabs>
          <w:tab w:val="left" w:pos="0"/>
        </w:tabs>
        <w:ind w:right="-1" w:firstLine="709"/>
        <w:jc w:val="both"/>
      </w:pPr>
      <w:r>
        <w:t>“5216 sayılı Yasa</w:t>
      </w:r>
      <w:r w:rsidRPr="00A531F1">
        <w:t>nın Büyükşehir Belediyelerinin görev, yetki ve sorumlulukları gereğince, taşınmazın önceki imar planı (Meslek Lisesi) kararlarına da uygun olacak şekilde 2021/245 tarih/sayılı karar ile onaylı imar planlarının tesis edildiği, ayrıca;</w:t>
      </w:r>
    </w:p>
    <w:p w:rsidR="004D709D" w:rsidRDefault="004D709D" w:rsidP="004D709D">
      <w:pPr>
        <w:tabs>
          <w:tab w:val="left" w:pos="0"/>
        </w:tabs>
        <w:ind w:right="-1" w:firstLine="709"/>
        <w:jc w:val="both"/>
      </w:pPr>
    </w:p>
    <w:p w:rsidR="004D709D" w:rsidRDefault="004D709D" w:rsidP="004D709D">
      <w:pPr>
        <w:tabs>
          <w:tab w:val="left" w:pos="0"/>
        </w:tabs>
        <w:ind w:right="-1" w:firstLine="709"/>
        <w:jc w:val="both"/>
      </w:pPr>
      <w:r w:rsidRPr="00A531F1">
        <w:rPr>
          <w:iCs/>
        </w:rPr>
        <w:t>Mekânsal Planlar Yapım Yönetmeliği’nin;</w:t>
      </w:r>
    </w:p>
    <w:p w:rsidR="004D709D" w:rsidRDefault="004D709D" w:rsidP="004D709D">
      <w:pPr>
        <w:tabs>
          <w:tab w:val="left" w:pos="0"/>
        </w:tabs>
        <w:ind w:right="-1" w:firstLine="709"/>
        <w:jc w:val="both"/>
      </w:pPr>
      <w:r w:rsidRPr="00A531F1">
        <w:rPr>
          <w:iCs/>
        </w:rPr>
        <w:t>7’nci maddesinin ‘j’ bendinde; ‘Planların hazırlanmasında plan türüne göre katılım sağlanmak üzere anket, kamuoyu yoklaması ve araştırması, toplantı, çalıştay, internet ortamında duyuru ve bilgilendirme gibi yöntemler kullanılarak kurum ve kuruluşlar ile ilgili tarafların görüşlerinin alınması esastır.’,</w:t>
      </w:r>
    </w:p>
    <w:p w:rsidR="004D709D" w:rsidRDefault="004D709D" w:rsidP="004D709D">
      <w:pPr>
        <w:tabs>
          <w:tab w:val="left" w:pos="0"/>
        </w:tabs>
        <w:ind w:right="-1" w:firstLine="709"/>
        <w:jc w:val="both"/>
        <w:rPr>
          <w:iCs/>
        </w:rPr>
      </w:pPr>
    </w:p>
    <w:p w:rsidR="004D709D" w:rsidRDefault="004D709D" w:rsidP="004D709D">
      <w:pPr>
        <w:tabs>
          <w:tab w:val="left" w:pos="0"/>
        </w:tabs>
        <w:ind w:right="-1" w:firstLine="709"/>
        <w:jc w:val="both"/>
      </w:pPr>
      <w:r w:rsidRPr="00A531F1">
        <w:rPr>
          <w:iCs/>
        </w:rPr>
        <w:t>8’inci maddesinin ‘1’ bendinde; “Mekânsal planların, plan değişiklilerinin, revizyon ve ilavelerin hazırlanması sürecinde, kamu kurum ve kuruluşları veya plan müelliflerince planın türüne ve kademesine göre bu Yönetmelikte genel başlıklar halinde belirtilen konularda ilgili kurum ve kuruluşlardan veri, görüş ve öneriler elde edilerek gerekli analiz, etüt, araştırma ve çalışmalar yapılır.”</w:t>
      </w:r>
    </w:p>
    <w:p w:rsidR="004D709D" w:rsidRDefault="004D709D" w:rsidP="004D709D">
      <w:pPr>
        <w:tabs>
          <w:tab w:val="left" w:pos="0"/>
        </w:tabs>
        <w:ind w:right="-1" w:firstLine="709"/>
        <w:jc w:val="both"/>
      </w:pPr>
    </w:p>
    <w:p w:rsidR="004D709D" w:rsidRDefault="004D709D" w:rsidP="004D709D">
      <w:pPr>
        <w:tabs>
          <w:tab w:val="left" w:pos="0"/>
        </w:tabs>
        <w:ind w:right="-1" w:firstLine="709"/>
        <w:jc w:val="both"/>
        <w:rPr>
          <w:iCs/>
        </w:rPr>
      </w:pPr>
      <w:r w:rsidRPr="00A531F1">
        <w:rPr>
          <w:iCs/>
        </w:rPr>
        <w:t>Planlı Alanlar İmar Yönetmeliği’nin, 4’üncü maddesinin ‘ü’ bendinde; ‘Eğitim tesisleri alanı: Okul öncesi, ilk ve orta öğretim ile yükseköğretime hizmet vermek üzere kamuya veya gerçek veya tüzel kişilere ait; eğitim kampüsü, genel, mesleki ve teknik eğitim fonksiyonlarına ilişkin okul ve okula hizmet veren yurt, yemekhane ve spor salonu gibi tesisler için uygulama imar planında özel veya kamu tesisi alanı olduğu belirtilmek suretiyle ayrılan alanları (Özel</w:t>
      </w:r>
      <w:r>
        <w:rPr>
          <w:iCs/>
        </w:rPr>
        <w:t xml:space="preserve"> </w:t>
      </w:r>
      <w:r w:rsidRPr="00A531F1">
        <w:rPr>
          <w:iCs/>
        </w:rPr>
        <w:t>eğitim tesisi yapılacak alanlar belirlenmeden Millî Eğitim Bakanlığının taşra teşkilatının uygun görüşü alınır.)’,</w:t>
      </w:r>
    </w:p>
    <w:p w:rsidR="004D709D" w:rsidRDefault="004D709D" w:rsidP="004D709D">
      <w:pPr>
        <w:tabs>
          <w:tab w:val="left" w:pos="0"/>
        </w:tabs>
        <w:ind w:right="-1" w:firstLine="709"/>
        <w:jc w:val="both"/>
      </w:pPr>
    </w:p>
    <w:p w:rsidR="004D709D" w:rsidRDefault="004D709D" w:rsidP="004D709D">
      <w:pPr>
        <w:tabs>
          <w:tab w:val="left" w:pos="0"/>
        </w:tabs>
        <w:ind w:right="-1" w:firstLine="709"/>
        <w:jc w:val="both"/>
      </w:pPr>
      <w:r w:rsidRPr="00A531F1">
        <w:rPr>
          <w:iCs/>
        </w:rPr>
        <w:t>Hükümlerinin bulunduğu,</w:t>
      </w:r>
    </w:p>
    <w:p w:rsidR="004D709D" w:rsidRDefault="004D709D" w:rsidP="004D709D">
      <w:pPr>
        <w:tabs>
          <w:tab w:val="left" w:pos="0"/>
        </w:tabs>
        <w:ind w:right="-1" w:firstLine="709"/>
        <w:jc w:val="both"/>
        <w:rPr>
          <w:iCs/>
        </w:rPr>
      </w:pPr>
      <w:r w:rsidRPr="00A531F1">
        <w:rPr>
          <w:iCs/>
        </w:rPr>
        <w:t>İlgili kanun hükümleri doğrultusunda, söz konusu eğitim alanı parseli ile ilgili kurum görüşünün alınması gerekliliğini tem</w:t>
      </w:r>
      <w:r>
        <w:rPr>
          <w:iCs/>
        </w:rPr>
        <w:t>i</w:t>
      </w:r>
      <w:r w:rsidRPr="00A531F1">
        <w:rPr>
          <w:iCs/>
        </w:rPr>
        <w:t>nen ‘1’ no</w:t>
      </w:r>
      <w:r>
        <w:rPr>
          <w:iCs/>
        </w:rPr>
        <w:t>.</w:t>
      </w:r>
      <w:r w:rsidRPr="00A531F1">
        <w:rPr>
          <w:iCs/>
        </w:rPr>
        <w:t>lu plan notunun belirlendiği,</w:t>
      </w:r>
    </w:p>
    <w:p w:rsidR="004D709D" w:rsidRDefault="004D709D" w:rsidP="004D709D">
      <w:pPr>
        <w:tabs>
          <w:tab w:val="left" w:pos="0"/>
        </w:tabs>
        <w:ind w:right="-1" w:firstLine="709"/>
        <w:jc w:val="both"/>
        <w:rPr>
          <w:iCs/>
        </w:rPr>
      </w:pPr>
    </w:p>
    <w:p w:rsidR="004D709D" w:rsidRDefault="004D709D" w:rsidP="004D709D">
      <w:pPr>
        <w:tabs>
          <w:tab w:val="left" w:pos="0"/>
        </w:tabs>
        <w:ind w:right="-1" w:firstLine="709"/>
        <w:jc w:val="both"/>
        <w:rPr>
          <w:iCs/>
        </w:rPr>
      </w:pPr>
    </w:p>
    <w:p w:rsidR="004D709D" w:rsidRDefault="004D709D" w:rsidP="004D709D">
      <w:pPr>
        <w:tabs>
          <w:tab w:val="left" w:pos="0"/>
        </w:tabs>
        <w:ind w:right="-1" w:firstLine="709"/>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D709D" w:rsidRPr="002D00A5" w:rsidTr="005870DA">
        <w:trPr>
          <w:trHeight w:val="1008"/>
        </w:trPr>
        <w:tc>
          <w:tcPr>
            <w:tcW w:w="3510" w:type="dxa"/>
          </w:tcPr>
          <w:p w:rsidR="004D709D" w:rsidRDefault="004D709D" w:rsidP="005870DA">
            <w:pPr>
              <w:ind w:right="-1"/>
              <w:jc w:val="center"/>
            </w:pPr>
          </w:p>
          <w:p w:rsidR="004D709D" w:rsidRPr="002D00A5" w:rsidRDefault="004D709D" w:rsidP="005870DA">
            <w:pPr>
              <w:ind w:right="-1"/>
              <w:jc w:val="center"/>
            </w:pPr>
            <w:r w:rsidRPr="002D00A5">
              <w:t>T.C.</w:t>
            </w:r>
          </w:p>
          <w:p w:rsidR="004D709D" w:rsidRPr="002D00A5" w:rsidRDefault="004D709D" w:rsidP="005870DA">
            <w:pPr>
              <w:ind w:right="-1"/>
              <w:jc w:val="center"/>
            </w:pPr>
            <w:r w:rsidRPr="002D00A5">
              <w:t>ANKARA BÜYÜKŞEHİR</w:t>
            </w:r>
          </w:p>
          <w:p w:rsidR="004D709D" w:rsidRPr="002D00A5" w:rsidRDefault="004D709D" w:rsidP="005870DA">
            <w:pPr>
              <w:ind w:right="-1"/>
              <w:jc w:val="center"/>
            </w:pPr>
            <w:r w:rsidRPr="002D00A5">
              <w:t>BELEDİYE MECLİSİ</w:t>
            </w:r>
          </w:p>
        </w:tc>
      </w:tr>
    </w:tbl>
    <w:p w:rsidR="004D709D" w:rsidRDefault="004D709D" w:rsidP="004D709D">
      <w:pPr>
        <w:tabs>
          <w:tab w:val="left" w:pos="1935"/>
          <w:tab w:val="left" w:pos="9356"/>
        </w:tabs>
        <w:ind w:right="-1"/>
        <w:jc w:val="both"/>
      </w:pPr>
    </w:p>
    <w:p w:rsidR="004D709D" w:rsidRDefault="004D709D" w:rsidP="004D709D">
      <w:pPr>
        <w:tabs>
          <w:tab w:val="left" w:pos="1935"/>
          <w:tab w:val="left" w:pos="9356"/>
        </w:tabs>
        <w:ind w:right="-1"/>
        <w:jc w:val="both"/>
      </w:pPr>
    </w:p>
    <w:p w:rsidR="004D709D" w:rsidRDefault="004D709D" w:rsidP="004D709D">
      <w:pPr>
        <w:tabs>
          <w:tab w:val="left" w:pos="0"/>
        </w:tabs>
        <w:ind w:right="-1"/>
        <w:jc w:val="both"/>
      </w:pPr>
      <w:r>
        <w:t>Karar No: 1502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4D709D" w:rsidRDefault="004D709D" w:rsidP="004D709D">
      <w:pPr>
        <w:tabs>
          <w:tab w:val="left" w:pos="0"/>
        </w:tabs>
        <w:ind w:right="-1"/>
        <w:jc w:val="both"/>
      </w:pPr>
    </w:p>
    <w:p w:rsidR="004D709D" w:rsidRDefault="004D709D" w:rsidP="004D709D">
      <w:pPr>
        <w:tabs>
          <w:tab w:val="left" w:pos="0"/>
        </w:tabs>
        <w:ind w:right="-1"/>
        <w:jc w:val="both"/>
      </w:pPr>
    </w:p>
    <w:p w:rsidR="004D709D" w:rsidRDefault="004D709D" w:rsidP="004D709D">
      <w:pPr>
        <w:tabs>
          <w:tab w:val="left" w:pos="0"/>
        </w:tabs>
        <w:ind w:right="-1"/>
        <w:jc w:val="center"/>
      </w:pPr>
      <w:r>
        <w:t>-3-</w:t>
      </w:r>
    </w:p>
    <w:p w:rsidR="004D709D" w:rsidRDefault="004D709D" w:rsidP="004D709D">
      <w:pPr>
        <w:tabs>
          <w:tab w:val="left" w:pos="0"/>
        </w:tabs>
        <w:ind w:right="-1"/>
        <w:jc w:val="center"/>
      </w:pPr>
    </w:p>
    <w:p w:rsidR="004D709D" w:rsidRDefault="004D709D" w:rsidP="004D709D">
      <w:pPr>
        <w:tabs>
          <w:tab w:val="left" w:pos="0"/>
        </w:tabs>
        <w:ind w:right="-1"/>
        <w:jc w:val="center"/>
      </w:pPr>
    </w:p>
    <w:p w:rsidR="004D709D" w:rsidRDefault="004D709D" w:rsidP="004D709D">
      <w:pPr>
        <w:tabs>
          <w:tab w:val="left" w:pos="0"/>
        </w:tabs>
        <w:ind w:right="-1" w:firstLine="709"/>
        <w:jc w:val="both"/>
      </w:pPr>
      <w:r w:rsidRPr="00A531F1">
        <w:rPr>
          <w:iCs/>
        </w:rPr>
        <w:t>Ayrıca ‘2’ no</w:t>
      </w:r>
      <w:r>
        <w:rPr>
          <w:iCs/>
        </w:rPr>
        <w:t>.</w:t>
      </w:r>
      <w:r w:rsidRPr="00A531F1">
        <w:rPr>
          <w:iCs/>
        </w:rPr>
        <w:t>lu plan notu ile de parselde yapılabilecek tesisin detayının belirlendiği,</w:t>
      </w:r>
    </w:p>
    <w:p w:rsidR="004D709D" w:rsidRDefault="004D709D" w:rsidP="004D709D">
      <w:pPr>
        <w:tabs>
          <w:tab w:val="left" w:pos="0"/>
        </w:tabs>
        <w:ind w:right="-1" w:firstLine="709"/>
        <w:jc w:val="both"/>
      </w:pPr>
      <w:r w:rsidRPr="00A531F1">
        <w:rPr>
          <w:iCs/>
        </w:rPr>
        <w:t>Büyükşehir Belediyemiz Meclisinin 09.02.2021 tarih ve 245 sayılı Kararı ile onaylanan imar planlarının Ankara İl Milli Eğitim Müdürlüğüne de bildirilmiş olduğu ve yukarıdaki açıklamalar doğrultusunda, Ankara İl Milli Eğitim Müdürlüğünün uygun görüşü alınmadan ‘1’ no</w:t>
      </w:r>
      <w:r>
        <w:rPr>
          <w:iCs/>
        </w:rPr>
        <w:t>.</w:t>
      </w:r>
      <w:r w:rsidRPr="00A531F1">
        <w:rPr>
          <w:iCs/>
        </w:rPr>
        <w:t>lu plan notunun kaldırılmasının uygun olmadığı</w:t>
      </w:r>
      <w:r w:rsidRPr="00A531F1">
        <w:t>”,</w:t>
      </w:r>
    </w:p>
    <w:p w:rsidR="004D709D" w:rsidRDefault="004D709D" w:rsidP="004D709D">
      <w:pPr>
        <w:tabs>
          <w:tab w:val="left" w:pos="0"/>
        </w:tabs>
        <w:ind w:right="-1" w:firstLine="709"/>
        <w:jc w:val="both"/>
      </w:pPr>
    </w:p>
    <w:p w:rsidR="004D709D" w:rsidRDefault="004D709D" w:rsidP="004D709D">
      <w:pPr>
        <w:tabs>
          <w:tab w:val="left" w:pos="0"/>
        </w:tabs>
        <w:ind w:right="-1" w:firstLine="709"/>
        <w:jc w:val="both"/>
      </w:pPr>
      <w:r w:rsidRPr="00A531F1">
        <w:t>Akabinde, parselde idaremizce “Sanat ve Te</w:t>
      </w:r>
      <w:r>
        <w:t>knoloji Merkezi Konsept Projesi</w:t>
      </w:r>
      <w:r w:rsidRPr="00A531F1">
        <w:t>” nin hayata geçirilmesi düşünüldüğünden bahisle Fen İşleri Dairesi Başkanlığının 14.01.2022 tarih ve E.350481 sayılı yazısı ile imar çapı, yol kotu tutanağı vb. belgelerin talep edildiği ve İmar ve Şehircilik Dairesi Başkanlığımız Harita Şube Müdürlüğünün 17.02.2022 tarih ve E.384935 sayılı cevabi yazısı ile belgelerinin iletildiği, ancak sonrasında projenin akıbeti hakkında bilgi verilmediği,</w:t>
      </w:r>
    </w:p>
    <w:p w:rsidR="004D709D" w:rsidRDefault="004D709D" w:rsidP="004D709D">
      <w:pPr>
        <w:tabs>
          <w:tab w:val="left" w:pos="0"/>
        </w:tabs>
        <w:ind w:right="-1" w:firstLine="709"/>
        <w:jc w:val="both"/>
      </w:pPr>
    </w:p>
    <w:p w:rsidR="004D709D" w:rsidRDefault="004D709D" w:rsidP="004D709D">
      <w:pPr>
        <w:tabs>
          <w:tab w:val="left" w:pos="0"/>
        </w:tabs>
        <w:ind w:right="-1" w:firstLine="709"/>
        <w:jc w:val="both"/>
      </w:pPr>
      <w:r w:rsidRPr="00A531F1">
        <w:rPr>
          <w:b/>
          <w:bCs/>
        </w:rPr>
        <w:t>Emlak ve İstimlâk Dairesi Başkanlığı Talebi Doğrultusunda Hazırlanan Nazım ve Uygulama İmar Planı Değişikliği Teklifinde;</w:t>
      </w:r>
    </w:p>
    <w:p w:rsidR="004D709D" w:rsidRDefault="004D709D" w:rsidP="004D709D">
      <w:pPr>
        <w:tabs>
          <w:tab w:val="left" w:pos="0"/>
        </w:tabs>
        <w:ind w:right="-1" w:firstLine="709"/>
        <w:jc w:val="both"/>
      </w:pPr>
      <w:r w:rsidRPr="00A531F1">
        <w:t>20727.71 m</w:t>
      </w:r>
      <w:r w:rsidRPr="00A531F1">
        <w:rPr>
          <w:vertAlign w:val="superscript"/>
        </w:rPr>
        <w:t>2</w:t>
      </w:r>
      <w:r w:rsidRPr="00A531F1">
        <w:t xml:space="preserve"> yüzölçümündeki 80120 ada 2 sayılı söz konusu (Eğitim Alanı) parselin, “Belediyemiz menfaatleri” doğrultusunda 15727.71 m</w:t>
      </w:r>
      <w:r w:rsidRPr="00A531F1">
        <w:rPr>
          <w:vertAlign w:val="superscript"/>
        </w:rPr>
        <w:t>2</w:t>
      </w:r>
      <w:r>
        <w:t>’</w:t>
      </w:r>
      <w:r w:rsidRPr="00A531F1">
        <w:t>sinin “Ticaret Alanı” kullanımına dönüştürülmesi, kalan 5000 m</w:t>
      </w:r>
      <w:r w:rsidRPr="00A531F1">
        <w:rPr>
          <w:vertAlign w:val="superscript"/>
        </w:rPr>
        <w:t>2</w:t>
      </w:r>
      <w:r>
        <w:t>’</w:t>
      </w:r>
      <w:r w:rsidRPr="00A531F1">
        <w:t>sinin ise “Eğitim Alanı” olarak bırakılması içerikli Emlak ve İstimlâk Dairesi Başkanlığının 09.09.2025 tarihli Başkanlık Olur yazısı doğrultusunda hazırlanan nazım ve uygulama imar planı değişiklikleri kapsamında, 15727.71 m</w:t>
      </w:r>
      <w:r w:rsidRPr="00A531F1">
        <w:rPr>
          <w:vertAlign w:val="superscript"/>
        </w:rPr>
        <w:t>2</w:t>
      </w:r>
      <w:r>
        <w:t>’</w:t>
      </w:r>
      <w:r w:rsidRPr="00A531F1">
        <w:t>sinin “Ticaret Alanı”, kalan 5000 m</w:t>
      </w:r>
      <w:r w:rsidRPr="00A531F1">
        <w:rPr>
          <w:vertAlign w:val="superscript"/>
        </w:rPr>
        <w:t>2</w:t>
      </w:r>
      <w:r>
        <w:t>’</w:t>
      </w:r>
      <w:r w:rsidRPr="00A531F1">
        <w:t>sinin ise “Eğitim Alanı” olarak olmak üzere parselin düzenlenmesi, yapılaşma koşullarının her iki kullanımda da mevcut yapı yoğunluğu ve yükseklik değerleri korunarak “E=1.20 - Yençok:5 kat” olarak belirlenmesi ve yapı çekme mesafelerinin de 25 ve 15 metre genişliğindeki yollardan 10 metre, diğer cephelerden ise 5 metre olacak şekilde belirlenmesinin öngörüldüğü,</w:t>
      </w:r>
    </w:p>
    <w:p w:rsidR="004D709D" w:rsidRDefault="004D709D" w:rsidP="004D709D">
      <w:pPr>
        <w:tabs>
          <w:tab w:val="left" w:pos="0"/>
        </w:tabs>
        <w:ind w:right="-1" w:firstLine="709"/>
        <w:jc w:val="both"/>
      </w:pPr>
    </w:p>
    <w:p w:rsidR="004D709D" w:rsidRDefault="004D709D" w:rsidP="004D709D">
      <w:pPr>
        <w:tabs>
          <w:tab w:val="left" w:pos="0"/>
        </w:tabs>
        <w:ind w:right="-1" w:firstLine="709"/>
        <w:jc w:val="both"/>
      </w:pPr>
      <w:r w:rsidRPr="00A531F1">
        <w:rPr>
          <w:b/>
          <w:bCs/>
        </w:rPr>
        <w:t>Başkanlığımızca yapılan değerlendirmede; </w:t>
      </w:r>
      <w:r w:rsidRPr="00A531F1">
        <w:t>Plan değişikliğine yönelik Milli Eğitim Bakanlığı görüşünün alınmadığı anlaşılmış olup, Emlak ve İstimlâk Dairesi Başkanlığı talebi doğrultusunda hazırlanmış olan 1/5000 ölçekli nazım ve 1/1000 ölçekli uygulama imar planı değişikliği tekliflerinin ilgili tüm yasal mevzuat ve 3194 Sayılı İmar Kanunu ile Yönetmelikleri çerçevesinde Büyükşehir Belediye Meclisince değerlendirilmesi gerekti</w:t>
      </w:r>
      <w:r>
        <w:t>ği görüş ve sonucuna varıldığı,</w:t>
      </w:r>
    </w:p>
    <w:p w:rsidR="004D709D" w:rsidRDefault="004D709D" w:rsidP="004D709D">
      <w:pPr>
        <w:tabs>
          <w:tab w:val="left" w:pos="0"/>
        </w:tabs>
        <w:ind w:right="-1" w:firstLine="709"/>
        <w:jc w:val="both"/>
      </w:pPr>
    </w:p>
    <w:p w:rsidR="00CD76E4" w:rsidRDefault="004D709D" w:rsidP="004D709D">
      <w:pPr>
        <w:tabs>
          <w:tab w:val="left" w:pos="0"/>
        </w:tabs>
        <w:ind w:right="-1" w:firstLine="709"/>
        <w:jc w:val="both"/>
      </w:pPr>
      <w:r>
        <w:t xml:space="preserve">Hususları tespit edilmiş olup, </w:t>
      </w:r>
      <w:r w:rsidRPr="00A531F1">
        <w:t>Çankaya İlçesi Çayyolu Mahallesi 80120 ada 2 parsel</w:t>
      </w:r>
      <w:r>
        <w:t>d</w:t>
      </w:r>
      <w:r w:rsidRPr="00A531F1">
        <w:t xml:space="preserve">e 1/5000 </w:t>
      </w:r>
      <w:r>
        <w:t>ve 1/1000 ölçekli</w:t>
      </w:r>
      <w:r w:rsidRPr="00A531F1">
        <w:t xml:space="preserve"> imar planı değişikliği</w:t>
      </w:r>
      <w:r>
        <w:t xml:space="preserve"> talebine ilişkin ticaret alanında kat yüksekliğinin Yençok:15 kat olarak belirlenmesi suretiyle </w:t>
      </w:r>
      <w:r w:rsidRPr="000E6B12">
        <w:t>“</w:t>
      </w:r>
      <w:r>
        <w:t xml:space="preserve">tadilen </w:t>
      </w:r>
      <w:r w:rsidRPr="000E6B12">
        <w:t>onayı”</w:t>
      </w:r>
      <w:r w:rsidR="008B77BF">
        <w:t>n</w:t>
      </w:r>
      <w:r w:rsidR="009C1751">
        <w:t>a</w:t>
      </w:r>
      <w:r w:rsidR="00F52B6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4D709D" w:rsidRDefault="004D709D" w:rsidP="004D709D">
      <w:pPr>
        <w:tabs>
          <w:tab w:val="left" w:pos="0"/>
        </w:tabs>
        <w:ind w:right="-1" w:firstLine="709"/>
        <w:jc w:val="both"/>
      </w:pPr>
      <w:bookmarkStart w:id="0" w:name="_GoBack"/>
      <w:bookmarkEnd w:id="0"/>
    </w:p>
    <w:p w:rsidR="0084157B" w:rsidRDefault="0084157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64CE"/>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52CF"/>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09D"/>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57B"/>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B77BF"/>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751"/>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6B85"/>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D76E4"/>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AF7"/>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4DE"/>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F695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9A0F7-1D7D-42DE-B49C-2E4BD84D4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1111</Words>
  <Characters>8014</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2025-10-15T11:34:00Z</dcterms:created>
  <dcterms:modified xsi:type="dcterms:W3CDTF">2025-10-15T11:34:00Z</dcterms:modified>
</cp:coreProperties>
</file>