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812955">
        <w:t>1310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7F5732">
        <w:t>09</w:t>
      </w:r>
      <w:r w:rsidR="00E4082C">
        <w:t>.0</w:t>
      </w:r>
      <w:r w:rsidR="004F4AF3">
        <w:t>9</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812955" w:rsidP="000E3A16">
      <w:pPr>
        <w:ind w:firstLine="709"/>
        <w:jc w:val="both"/>
      </w:pPr>
      <w:r>
        <w:t xml:space="preserve">Altındağ İlçesi İzzettin Mahallesi 19951 ada 1 parseldeki taşınmazın </w:t>
      </w:r>
      <w:r w:rsidRPr="00A3666E">
        <w:t xml:space="preserve">10 (on) yıl süreyle işletme hakkının Ankara Halk Ekmek ve Un Fabrikası </w:t>
      </w:r>
      <w:proofErr w:type="spellStart"/>
      <w:r w:rsidRPr="00A3666E">
        <w:t>A.Ş.’ye</w:t>
      </w:r>
      <w:proofErr w:type="spellEnd"/>
      <w:r w:rsidRPr="00A3666E">
        <w:t xml:space="preserve"> devredilmesine</w:t>
      </w:r>
      <w:r w:rsidR="00CA3E06">
        <w:t xml:space="preserve"> ilişkin </w:t>
      </w:r>
      <w:r w:rsidR="008F5DD6">
        <w:t>Emlak ve İstimlak</w:t>
      </w:r>
      <w:r>
        <w:t xml:space="preserve"> Dairesi Başkanlığının 05</w:t>
      </w:r>
      <w:r w:rsidR="007F5732">
        <w:t>.09.2025 tarihli ve E-</w:t>
      </w:r>
      <w:r w:rsidR="00280C58">
        <w:t>18</w:t>
      </w:r>
      <w:r>
        <w:t>77198</w:t>
      </w:r>
      <w:r w:rsidR="007F5732">
        <w:t xml:space="preserve"> sayılı yazısı, </w:t>
      </w:r>
      <w:r w:rsidR="004168F8" w:rsidRPr="009F6A69">
        <w:t xml:space="preserve">Büyükşehir Belediye Meclisinin </w:t>
      </w:r>
      <w:r w:rsidR="007F5732">
        <w:t>09</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B73A23" w:rsidRDefault="004168F8" w:rsidP="00B73A23">
      <w:pPr>
        <w:ind w:firstLine="709"/>
        <w:jc w:val="both"/>
      </w:pPr>
      <w:r w:rsidRPr="007120CB">
        <w:t>Konunun Komisyona gönderilmeden görüşülüp kara</w:t>
      </w:r>
      <w:r w:rsidR="000D6FAA">
        <w:t xml:space="preserve">ra bağlanmasını isteyen Meclis </w:t>
      </w:r>
      <w:r w:rsidR="007F5732">
        <w:t>2</w:t>
      </w:r>
      <w:r w:rsidRPr="007120CB">
        <w:t xml:space="preserve">. </w:t>
      </w:r>
      <w:r>
        <w:t xml:space="preserve">Başkan </w:t>
      </w:r>
      <w:r w:rsidRPr="007120CB">
        <w:t>V.</w:t>
      </w:r>
      <w:r>
        <w:t xml:space="preserve"> </w:t>
      </w:r>
      <w:r w:rsidR="007F5732">
        <w:rPr>
          <w:color w:val="000000"/>
        </w:rPr>
        <w:t xml:space="preserve">Emre </w:t>
      </w:r>
      <w:proofErr w:type="spellStart"/>
      <w:r w:rsidR="007F5732">
        <w:rPr>
          <w:color w:val="000000"/>
        </w:rPr>
        <w:t>DOĞAN</w:t>
      </w:r>
      <w:r w:rsidR="000D6FAA">
        <w:rPr>
          <w:color w:val="000000"/>
        </w:rPr>
        <w:t>’ın</w:t>
      </w:r>
      <w:proofErr w:type="spellEnd"/>
      <w:r w:rsidRPr="007120CB">
        <w:t xml:space="preserve"> şifahi önerisinin kabulü ile kon</w:t>
      </w:r>
      <w:r>
        <w:t>u üzerinde yapılan görüşmelerde;</w:t>
      </w:r>
      <w:r w:rsidR="007F5732">
        <w:t xml:space="preserve"> </w:t>
      </w:r>
      <w:r w:rsidR="00812955" w:rsidRPr="00812955">
        <w:t>Ankara Halk Ekmek ve Un Fabrikası</w:t>
      </w:r>
      <w:r w:rsidR="00812955">
        <w:t xml:space="preserve"> Anonim Şirketi Genel Müdürlüğü</w:t>
      </w:r>
      <w:r w:rsidR="00812955" w:rsidRPr="00812955">
        <w:t xml:space="preserve">nün 27.08.2025 tarihli </w:t>
      </w:r>
      <w:r w:rsidR="00812955">
        <w:t>yazısında; Altındağ İlçesi</w:t>
      </w:r>
      <w:r w:rsidR="00812955" w:rsidRPr="00812955">
        <w:t xml:space="preserve"> İzzettin Mahallesi 19951 ada 1 parsel üzerinde bulunan mülkiyeti </w:t>
      </w:r>
      <w:r w:rsidR="00812955">
        <w:t xml:space="preserve">Büyükşehir </w:t>
      </w:r>
      <w:r w:rsidR="00812955" w:rsidRPr="00812955">
        <w:t>Belediye</w:t>
      </w:r>
      <w:r w:rsidR="00812955">
        <w:t>sine</w:t>
      </w:r>
      <w:r w:rsidR="00812955" w:rsidRPr="00812955">
        <w:t xml:space="preserve"> ait ve yapımı devam eden Ulus Kültür Merkezi Kapalı Çarşı ve Dolmuş Durakları projesi içerisinde Başkent Market olarak planlanan alanın teknik olarak alt ve üst yapısının market olarak işletilmesi için gerekli tadilat ve tamirat işlerinin yapılıp Ankara Halk Ekmek ve Un Fabrikası'na devri </w:t>
      </w:r>
      <w:r w:rsidR="00623EA3">
        <w:t>istenilmiştir.</w:t>
      </w:r>
    </w:p>
    <w:p w:rsidR="00B73A23" w:rsidRDefault="00B73A23" w:rsidP="00B73A23">
      <w:pPr>
        <w:ind w:firstLine="709"/>
        <w:jc w:val="both"/>
      </w:pPr>
    </w:p>
    <w:p w:rsidR="00B73A23" w:rsidRDefault="00812955" w:rsidP="00B73A23">
      <w:pPr>
        <w:ind w:firstLine="709"/>
        <w:jc w:val="both"/>
      </w:pPr>
      <w:r w:rsidRPr="00812955">
        <w:t xml:space="preserve">5216 sayılı Büyükşehir Belediyesi Kanunu'nun 26. maddesinde, ''... Büyükşehir </w:t>
      </w:r>
      <w:r w:rsidR="00B73A23" w:rsidRPr="00812955">
        <w:t>Belediyesi</w:t>
      </w:r>
      <w:r w:rsidRPr="00812955">
        <w:t>,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8/9/1983 tarihli ve 2886 sayılı Devlet İhale Kanunu hükümlerine tabi olmaksızın belediye meclisince belirlenecek süre ve bedelle işletilmesini devredebilir" hükmü yer almaktadır.</w:t>
      </w:r>
    </w:p>
    <w:p w:rsidR="00B73A23" w:rsidRDefault="00B73A23" w:rsidP="00B73A23">
      <w:pPr>
        <w:ind w:firstLine="709"/>
        <w:jc w:val="both"/>
      </w:pPr>
    </w:p>
    <w:p w:rsidR="00EC2401" w:rsidRPr="00CA3E06" w:rsidRDefault="00B73A23" w:rsidP="00B73A23">
      <w:pPr>
        <w:ind w:firstLine="709"/>
        <w:jc w:val="both"/>
      </w:pPr>
      <w:proofErr w:type="gramStart"/>
      <w:r>
        <w:t xml:space="preserve">Bu nedenle; </w:t>
      </w:r>
      <w:r w:rsidR="00623EA3">
        <w:t xml:space="preserve">Mülkiyeti Büyükşehir Belediyesine ait </w:t>
      </w:r>
      <w:bookmarkStart w:id="0" w:name="_GoBack"/>
      <w:bookmarkEnd w:id="0"/>
      <w:r>
        <w:t>Altındağ İlçesi İzzettin Mahallesi</w:t>
      </w:r>
      <w:r w:rsidR="00812955" w:rsidRPr="00812955">
        <w:t xml:space="preserve"> 19951 ada 1 parsel üzerinde yer alan Ulus Kültür Merkezi Kapalı Çarşı ve Dolmuş Durakları projesinde Başkent Market olarak ayrılan zemin kat No:7 adresindeki taşınmazın, (Market) olarak ve taşınmazdan elde edilecek yıllık gelirden işletme masrafları çıktıktan sonra kalan net tutarın %50'sinin takip eden yılın Ocak ayı içerisinde </w:t>
      </w:r>
      <w:r>
        <w:t xml:space="preserve">Büyükşehir </w:t>
      </w:r>
      <w:r w:rsidR="00812955" w:rsidRPr="00812955">
        <w:t>Belediye</w:t>
      </w:r>
      <w:r>
        <w:t>sine</w:t>
      </w:r>
      <w:r w:rsidR="00812955" w:rsidRPr="00812955">
        <w:t xml:space="preserve"> ödenmesi şartıyla, 5216 sayılı Büyükşehir Belediyesi Kanunu'nun 26. maddesi kapsamında 10 (On) yıl süre ile işletme hakkının </w:t>
      </w:r>
      <w:r>
        <w:t xml:space="preserve">Büyükşehir </w:t>
      </w:r>
      <w:r w:rsidR="00812955" w:rsidRPr="00812955">
        <w:t>Belediye</w:t>
      </w:r>
      <w:r>
        <w:t>si</w:t>
      </w:r>
      <w:r w:rsidR="00812955" w:rsidRPr="00812955">
        <w:t xml:space="preserve"> iştiraki Ankara Halk Ekmek ve Un Fabrikası </w:t>
      </w:r>
      <w:proofErr w:type="spellStart"/>
      <w:r w:rsidR="00812955" w:rsidRPr="00812955">
        <w:t>A.Ş.'ye</w:t>
      </w:r>
      <w:proofErr w:type="spellEnd"/>
      <w:r w:rsidR="00812955" w:rsidRPr="00812955">
        <w:t xml:space="preserve"> devredilmesi</w:t>
      </w:r>
      <w:r>
        <w:t xml:space="preserve">ne </w:t>
      </w:r>
      <w:r w:rsidR="00B922DF" w:rsidRPr="00CA3E06">
        <w:t xml:space="preserve">ilişkin </w:t>
      </w:r>
      <w:r w:rsidR="00F13155" w:rsidRPr="00CA3E06">
        <w:t xml:space="preserve">teklif </w:t>
      </w:r>
      <w:r w:rsidR="00D87B92" w:rsidRPr="00D87B92">
        <w:t>oylanarak oybirliği ile kabul edildi.</w:t>
      </w:r>
      <w:proofErr w:type="gramEnd"/>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F5732" w:rsidP="00622BAF">
            <w:pPr>
              <w:jc w:val="center"/>
            </w:pPr>
            <w:r>
              <w:t>Emre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F5732">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C58"/>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0AD"/>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3EA3"/>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2955"/>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5DD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A23"/>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0176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7D768-AF58-44D8-92CE-60599E30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2257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2025-09-10T12:00:00Z</cp:lastPrinted>
  <dcterms:created xsi:type="dcterms:W3CDTF">2025-09-10T08:05:00Z</dcterms:created>
  <dcterms:modified xsi:type="dcterms:W3CDTF">2025-09-10T12:00:00Z</dcterms:modified>
</cp:coreProperties>
</file>