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5" w:rsidRDefault="005D13A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4D4180">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19094A" w:rsidRDefault="0019094A" w:rsidP="00AA7ED1">
      <w:pPr>
        <w:ind w:right="-1"/>
      </w:pPr>
    </w:p>
    <w:p w:rsidR="005D13A5" w:rsidRDefault="005D13A5" w:rsidP="00AA7ED1">
      <w:pPr>
        <w:ind w:right="-1"/>
      </w:pPr>
    </w:p>
    <w:p w:rsidR="008236CC" w:rsidRDefault="008236CC" w:rsidP="00AA7ED1">
      <w:pPr>
        <w:ind w:right="-1"/>
      </w:pPr>
    </w:p>
    <w:p w:rsidR="00EC582E" w:rsidRDefault="004D4180" w:rsidP="00AA7ED1">
      <w:pPr>
        <w:ind w:right="-1" w:firstLine="708"/>
        <w:jc w:val="both"/>
      </w:pPr>
      <w:r>
        <w:t xml:space="preserve">Keçiören İlçesi Alüminyumcular KDGPA’da yüksekliklerin belirlenmesine yönelik 1/1000 ölçekli uygulama imar plan değişikliğine yapılan itiraza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t>2</w:t>
      </w:r>
      <w:r w:rsidR="00005846">
        <w:t>.</w:t>
      </w:r>
      <w:r w:rsidR="00CF13DE">
        <w:t>0</w:t>
      </w:r>
      <w:r w:rsidR="00F24039">
        <w:t>8</w:t>
      </w:r>
      <w:r w:rsidR="00B52587">
        <w:t>.2025</w:t>
      </w:r>
      <w:r w:rsidR="00EC582E" w:rsidRPr="00E35A5A">
        <w:t xml:space="preserve"> tarihli ve </w:t>
      </w:r>
      <w:r w:rsidR="0069563D">
        <w:t>2</w:t>
      </w:r>
      <w:r w:rsidR="00DD7156">
        <w:t>4</w:t>
      </w:r>
      <w:r>
        <w:t>3</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D4180" w:rsidRDefault="00EC582E" w:rsidP="004D4180">
      <w:pPr>
        <w:tabs>
          <w:tab w:val="left" w:pos="0"/>
        </w:tabs>
        <w:ind w:right="-1" w:firstLine="709"/>
        <w:jc w:val="both"/>
      </w:pPr>
      <w:r w:rsidRPr="00E35A5A">
        <w:t>Konu üzerinde yapılan görüşmelerde;</w:t>
      </w:r>
      <w:r w:rsidR="00896330">
        <w:t xml:space="preserve"> </w:t>
      </w:r>
      <w:r w:rsidR="004D4180" w:rsidRPr="00065F35">
        <w:t>Yazı İşleri ve Kararlar Daire</w:t>
      </w:r>
      <w:r w:rsidR="004D4180">
        <w:t xml:space="preserve">si Başkanlığının </w:t>
      </w:r>
      <w:r w:rsidR="004D4180" w:rsidRPr="00065F35">
        <w:t>16.06.2025 tarihli ve E-69403663-050.04-1769406 sayılı yazısı</w:t>
      </w:r>
      <w:r w:rsidR="004D4180">
        <w:t xml:space="preserve"> </w:t>
      </w:r>
      <w:r w:rsidR="004D4180" w:rsidRPr="00065F35">
        <w:t>ile; Keçiören İlçesi  Alümünyumcular KDGPA da yüksekliğin belirlenmesine ilişkin 1/1000 ölçekli uygulama imar planına ilişkin Ankara Büyükşehir Belediye Meclisinin 11.06.2025 tarih ve 864 sayılı Kararı</w:t>
      </w:r>
      <w:r w:rsidR="004D4180">
        <w:t>nın</w:t>
      </w:r>
      <w:r w:rsidR="004D4180" w:rsidRPr="00065F35">
        <w:t xml:space="preserve"> </w:t>
      </w:r>
      <w:r w:rsidR="004D4180">
        <w:t>bildirildiği,</w:t>
      </w:r>
    </w:p>
    <w:p w:rsidR="004D4180" w:rsidRDefault="004D4180" w:rsidP="004D4180">
      <w:pPr>
        <w:tabs>
          <w:tab w:val="left" w:pos="0"/>
        </w:tabs>
        <w:ind w:right="-1" w:firstLine="709"/>
        <w:jc w:val="both"/>
      </w:pPr>
    </w:p>
    <w:p w:rsidR="004D4180" w:rsidRDefault="00F10FDB" w:rsidP="004D4180">
      <w:pPr>
        <w:tabs>
          <w:tab w:val="left" w:pos="0"/>
        </w:tabs>
        <w:ind w:right="-1" w:firstLine="709"/>
        <w:jc w:val="both"/>
      </w:pPr>
      <w:r>
        <w:t>*</w:t>
      </w:r>
      <w:r w:rsidR="004D4180" w:rsidRPr="00065F35">
        <w:t xml:space="preserve"> Gayrimenkul Yatırım Ortaklığı A.Ş.</w:t>
      </w:r>
      <w:r w:rsidR="004D4180">
        <w:t>’nin</w:t>
      </w:r>
      <w:r w:rsidR="004D4180" w:rsidRPr="00065F35">
        <w:t xml:space="preserve"> 29.07.2025 tarihli ve 936493 kurum sayılı dilekçesi ile; sanayi ve ticaret alanı kullanımında 4 kat sınırlandırılmasının kaldırılması, Yençok:25 metre olarak belirlenmesi, mülkiyet hakkına orantısız müdahale edildiği ve mevcut inşaat hakkının kullanılamayacağı belirtilerek askı sür</w:t>
      </w:r>
      <w:r w:rsidR="004D4180">
        <w:t>eci içerisinde itiraz edildiği,</w:t>
      </w:r>
    </w:p>
    <w:p w:rsidR="004D4180" w:rsidRDefault="004D4180" w:rsidP="004D4180">
      <w:pPr>
        <w:tabs>
          <w:tab w:val="left" w:pos="0"/>
        </w:tabs>
        <w:ind w:right="-1" w:firstLine="709"/>
        <w:jc w:val="both"/>
      </w:pPr>
    </w:p>
    <w:p w:rsidR="004D4180" w:rsidRPr="00065F35" w:rsidRDefault="004D4180" w:rsidP="004D4180">
      <w:pPr>
        <w:tabs>
          <w:tab w:val="left" w:pos="0"/>
        </w:tabs>
        <w:ind w:right="-1" w:firstLine="709"/>
        <w:jc w:val="both"/>
        <w:rPr>
          <w:b/>
        </w:rPr>
      </w:pPr>
      <w:r w:rsidRPr="00065F35">
        <w:rPr>
          <w:b/>
        </w:rPr>
        <w:t>Teklife konu alanın mevcut imar durumunun;</w:t>
      </w:r>
    </w:p>
    <w:p w:rsidR="004D4180" w:rsidRDefault="004D4180" w:rsidP="004D4180">
      <w:pPr>
        <w:tabs>
          <w:tab w:val="left" w:pos="0"/>
        </w:tabs>
        <w:ind w:right="-1" w:firstLine="709"/>
        <w:jc w:val="both"/>
      </w:pPr>
      <w:r w:rsidRPr="00065F35">
        <w:t>Keçiören İlçesi, Ovacık Mahallesi, S.S. A</w:t>
      </w:r>
      <w:r w:rsidR="00F10FDB" w:rsidRPr="00F10FDB">
        <w:t>****</w:t>
      </w:r>
      <w:r w:rsidR="00F10FDB">
        <w:t>*</w:t>
      </w:r>
      <w:r w:rsidRPr="00065F35">
        <w:t xml:space="preserve"> Alüminyumcular Sanayi Sitesini oluşturan alanın Büyükşehir Belediye Meclisinin 12.08.2005 tarih ve 2229 sayılı Kararı ile Ovacık Alüminyumcular Sitesi Kentsel Dönüşüm ve Gelişim Alanı olarak ilan edildiği ve 1/5000 ölçekli nazım imar ve 1/1000 ölçekli uygulama imar planlarının Büyükşehir Belediye Meclisinin 11.10.2005 tarih ve 2628 sayılı Kararı </w:t>
      </w:r>
      <w:r>
        <w:t>ile onaylandığı,</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1/1000 ölçekli uygulama imar planın</w:t>
      </w:r>
      <w:r>
        <w:t>ın, Büyükşehir Belediye Meclisi</w:t>
      </w:r>
      <w:r w:rsidRPr="00065F35">
        <w:t>nin 11.09.2008 gün ve 2281 sayılı Kararıyla onaylandığı ve daha sonra 13.02.2009 gün ve 485 sayılı Meclis Kararımızla p</w:t>
      </w:r>
      <w:r>
        <w:t>lan notu değişikliği yapıldığı,</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t>Büyükşehir Belediye Meclisi</w:t>
      </w:r>
      <w:r w:rsidRPr="00065F35">
        <w:t>nin 10.08.2019 gün 930 sayılı Kararıyla onaylanan plan ile 541 ve 542 no</w:t>
      </w:r>
      <w:r>
        <w:t>.</w:t>
      </w:r>
      <w:r w:rsidRPr="00065F35">
        <w:t>lu parsellerin imar hakkı verilen kısımların</w:t>
      </w:r>
      <w:r>
        <w:t>ın geriye dönüşünün sağlandığı,</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Sanayi ve Ticaret Alanı kulla</w:t>
      </w:r>
      <w:r>
        <w:t>nımında ruhsat alan parsellerin</w:t>
      </w:r>
      <w:r w:rsidRPr="00065F35">
        <w:t>;</w:t>
      </w:r>
      <w:r>
        <w:t xml:space="preserve"> </w:t>
      </w:r>
      <w:r w:rsidRPr="00065F35">
        <w:t>2 kata sahip olduğu ve söz konusu alanda  iş makinelerinin de aktif olarak kullanacağından ve mevcuttaki ruhsatlı parsellere göre yüksekliğin 25 met</w:t>
      </w:r>
      <w:r>
        <w:t>re (2 kat) olarak belirlendiği,</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3194 sayılı Kanunun 8. maddesine eklenen "İmar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hükmü gereğince bina yüksekliklerini belirleme zorunluluğu olduğunun belirtildiğinden bahisle söz konusu pl</w:t>
      </w:r>
      <w:r>
        <w:t>an değişikliğinin hazırlandığı,</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4180" w:rsidRPr="002D00A5" w:rsidTr="00613446">
        <w:trPr>
          <w:trHeight w:val="1008"/>
        </w:trPr>
        <w:tc>
          <w:tcPr>
            <w:tcW w:w="3510" w:type="dxa"/>
          </w:tcPr>
          <w:p w:rsidR="004D4180" w:rsidRPr="002D00A5" w:rsidRDefault="004D4180" w:rsidP="00613446">
            <w:pPr>
              <w:ind w:right="-1"/>
              <w:jc w:val="center"/>
            </w:pPr>
            <w:r w:rsidRPr="002D00A5">
              <w:t>T.C.</w:t>
            </w:r>
          </w:p>
          <w:p w:rsidR="004D4180" w:rsidRPr="002D00A5" w:rsidRDefault="004D4180" w:rsidP="00613446">
            <w:pPr>
              <w:ind w:right="-1"/>
              <w:jc w:val="center"/>
            </w:pPr>
            <w:r w:rsidRPr="002D00A5">
              <w:t>ANKARA BÜYÜKŞEHİR</w:t>
            </w:r>
          </w:p>
          <w:p w:rsidR="004D4180" w:rsidRPr="002D00A5" w:rsidRDefault="004D4180" w:rsidP="00613446">
            <w:pPr>
              <w:ind w:right="-1"/>
              <w:jc w:val="center"/>
            </w:pPr>
            <w:r w:rsidRPr="002D00A5">
              <w:t>BELEDİYE MECLİSİ</w:t>
            </w:r>
          </w:p>
        </w:tc>
      </w:tr>
    </w:tbl>
    <w:p w:rsidR="004D4180" w:rsidRDefault="004D4180" w:rsidP="004D4180">
      <w:pPr>
        <w:tabs>
          <w:tab w:val="left" w:pos="1935"/>
          <w:tab w:val="left" w:pos="9356"/>
        </w:tabs>
        <w:ind w:right="-1"/>
        <w:jc w:val="both"/>
      </w:pPr>
    </w:p>
    <w:p w:rsidR="004D4180" w:rsidRDefault="004D4180" w:rsidP="004D4180">
      <w:pPr>
        <w:tabs>
          <w:tab w:val="left" w:pos="1935"/>
          <w:tab w:val="left" w:pos="9356"/>
        </w:tabs>
        <w:ind w:right="-1"/>
        <w:jc w:val="both"/>
      </w:pPr>
    </w:p>
    <w:p w:rsidR="004D4180" w:rsidRDefault="004D4180" w:rsidP="004D4180">
      <w:pPr>
        <w:ind w:right="-1"/>
        <w:jc w:val="both"/>
      </w:pPr>
      <w:r>
        <w:t>Karar No: 1333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4D4180" w:rsidRDefault="004D4180" w:rsidP="004D4180">
      <w:pPr>
        <w:tabs>
          <w:tab w:val="left" w:pos="0"/>
        </w:tabs>
        <w:ind w:right="-1"/>
        <w:jc w:val="center"/>
      </w:pPr>
    </w:p>
    <w:p w:rsidR="004D4180" w:rsidRDefault="004D4180" w:rsidP="004D4180">
      <w:pPr>
        <w:tabs>
          <w:tab w:val="left" w:pos="0"/>
        </w:tabs>
        <w:ind w:right="-1"/>
        <w:jc w:val="center"/>
      </w:pPr>
      <w:r>
        <w:t>-2-</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Yukarıda bahsi geçen değişiklikler ile son şeklini alan Alüminyumcular Sanayi Sitesi imar planında 7221 sayılı Kanun gereği hazırlanan ve Büyükşehir Belediye Meclisinin 09.10.2020 gün ve 1256 sayılı Kararı ile onaylanan plan notu değişikliği ile Sanayi ve Ticaret Alanlarında yüksekliğin 25 metre (Yençok: 2 kat), Ticaret alanlarında yüksekliğin 4 kat ve Eğitim Tesis Alanları, Sağlık Alanları, Sosyal ve İdari Tesis Alanları Yençok:5 kat, Teknik altyapı alanında Ye</w:t>
      </w:r>
      <w:r>
        <w:t>nçok:2 kat olarak belirlendiği,</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Ankara 3. İdare Mahkemesinin 14.03.2024 tarih ve 2024/1330 E. sayılı yürütmeyi durdurma kararı ile "Planlı Alanlar İmar Yönetmeliğinin 5/8 maddesi uyarınca dava konusu parselde E:2.00 yapılaşma koşulu dışında da %30 oranı ile bu oran dışında sayılan ortak kullanımlar kapsamında emsal dışı alanlar dikkate alındığında taşınmazın en az 4 katlı bina olması gerektiği, dolayısıyla mevcut kat adedi ile taşınmaza ait emsal oranı ile yapılabilecek inşaat alanının kısıtlanması sonucunu doğuran inşaat emsalinin kullanılamaz duruma getirilmesine yol açan dava konusu dayanak plan kararları ve notlarına ilişkin dava konusu işlemlerin planlama esasları, şehircilik ilkeleri, planlama teknikleri, plan bütünlüğü, kamu yararı ve imar mevzuatına uygun olmadığı sonucuna varılmıştır." şeklinde 09.10.2020 tarih ve 1256 sayılı Meclis Kararı ile yüksekliğin 25 metre (2 kat) olarak onaylanan ve akabinde kesinleşen kat yüksekliği kararının  "(2 kat)" kısmına yürütmeyi durdurma kararı verildiği ve itirazımızın red</w:t>
      </w:r>
      <w:r>
        <w:t>dedildiği,</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Alüminyumcular Sanayi Sites</w:t>
      </w:r>
      <w:r>
        <w:t>i Toplu İşyeri Yapı Kooperatifi</w:t>
      </w:r>
      <w:r w:rsidRPr="00065F35">
        <w:t>nin 09.05.2025 tarih ve E.884327 sayılı talep dilekçesi ile; "Alınan yürütmeyi durdurma kararı sonrasında ruhsatı alınmış inşaatı devam eden 9 ada parselde yapı kullanım izin belgesi(iskan) başvuruları yapamamakta, 1 ada parselde yapı ruhsatı alamamakta, 5 adet mimar projemiz de onaylanamamaktadır. Bu durum kooperatifimiz, müteahhitler ve Sanayi Sitesi için istihdam açısından bize çok ciddi maddi ve manevi kayıplar yaşatmaktadır. Mevcutta</w:t>
      </w:r>
      <w:r>
        <w:t xml:space="preserve"> devam eden inşaatlarımızda 500’</w:t>
      </w:r>
      <w:r w:rsidRPr="00065F35">
        <w:t>den fazla çalışanın bulunması, bunların işinin yavaşlaması ciddi manada maddi kayıplara sebep olmaktadır. Yürütmeyi durdurma kararından etkilenmemek ve işlerimize devam edebilmek adına, Sanayi ve Ticaret Alanlarında  tamamı sanayi parseli olarak kullanılması durumunda Yüksekliğin 25</w:t>
      </w:r>
      <w:r>
        <w:t xml:space="preserve"> </w:t>
      </w:r>
      <w:r w:rsidRPr="00065F35">
        <w:t>metre</w:t>
      </w:r>
      <w:r>
        <w:t xml:space="preserve"> </w:t>
      </w:r>
      <w:r w:rsidRPr="00065F35">
        <w:t>(2 kat) şeklinde, yine sanayi ve ticaret parsellerinde tamamı ticari olarak kullanılması durumunda yüksekliğin 25 m ve eşitlik ilkesi dahilinde 4 kat veya daha fazla olması, sadece ticari parsellerde ise Yençok:25m olarak planlanması" </w:t>
      </w:r>
      <w:r>
        <w:t>talep edildiği,</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Başkanlığımızca, yürütmeyi durdurma kararı, kooperatif talepleri ve ruhsatlar göz önünde bulundurularak yüksekliklerin belirlenmesine ilişkin hazırlanan1/1000 ölçekli uygulama imar planı değişikliğinde; Sanayi ve Ticaret Alanlarında Sanayi kullanılması halinde 25 metre (2</w:t>
      </w:r>
      <w:r>
        <w:t xml:space="preserve"> </w:t>
      </w:r>
      <w:r w:rsidRPr="00065F35">
        <w:t>kat), Sanayi ve Ticaret Alanlarında ticaret kullanılması halinde 25</w:t>
      </w:r>
      <w:r>
        <w:t xml:space="preserve"> m</w:t>
      </w:r>
      <w:r w:rsidRPr="00065F35">
        <w:t xml:space="preserve"> ve sadece Ticaret Alanı kullanımında yükseklik 25 metre şeklinde yüksekliklerin belirlenerek Emsal ve çekme mesafelerinde herhangi bir değişiklik yapılmadan  1/1000 ölçekli uyg</w:t>
      </w:r>
      <w:r>
        <w:t>ulama imar planı hazırlandığı, </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4180" w:rsidRPr="002D00A5" w:rsidTr="00613446">
        <w:trPr>
          <w:trHeight w:val="1008"/>
        </w:trPr>
        <w:tc>
          <w:tcPr>
            <w:tcW w:w="3510" w:type="dxa"/>
          </w:tcPr>
          <w:p w:rsidR="004D4180" w:rsidRPr="002D00A5" w:rsidRDefault="004D4180" w:rsidP="00613446">
            <w:pPr>
              <w:ind w:right="-1"/>
              <w:jc w:val="center"/>
            </w:pPr>
            <w:r w:rsidRPr="002D00A5">
              <w:t>T.C.</w:t>
            </w:r>
          </w:p>
          <w:p w:rsidR="004D4180" w:rsidRPr="002D00A5" w:rsidRDefault="004D4180" w:rsidP="00613446">
            <w:pPr>
              <w:ind w:right="-1"/>
              <w:jc w:val="center"/>
            </w:pPr>
            <w:r w:rsidRPr="002D00A5">
              <w:t>ANKARA BÜYÜKŞEHİR</w:t>
            </w:r>
          </w:p>
          <w:p w:rsidR="004D4180" w:rsidRPr="002D00A5" w:rsidRDefault="004D4180" w:rsidP="00613446">
            <w:pPr>
              <w:ind w:right="-1"/>
              <w:jc w:val="center"/>
            </w:pPr>
            <w:r w:rsidRPr="002D00A5">
              <w:t>BELEDİYE MECLİSİ</w:t>
            </w:r>
          </w:p>
        </w:tc>
      </w:tr>
    </w:tbl>
    <w:p w:rsidR="004D4180" w:rsidRDefault="004D4180" w:rsidP="004D4180">
      <w:pPr>
        <w:tabs>
          <w:tab w:val="left" w:pos="1935"/>
          <w:tab w:val="left" w:pos="9356"/>
        </w:tabs>
        <w:ind w:right="-1"/>
        <w:jc w:val="both"/>
      </w:pPr>
    </w:p>
    <w:p w:rsidR="004D4180" w:rsidRDefault="004D4180" w:rsidP="004D4180">
      <w:pPr>
        <w:tabs>
          <w:tab w:val="left" w:pos="1935"/>
          <w:tab w:val="left" w:pos="9356"/>
        </w:tabs>
        <w:ind w:right="-1"/>
        <w:jc w:val="both"/>
      </w:pPr>
    </w:p>
    <w:p w:rsidR="004D4180" w:rsidRDefault="004D4180" w:rsidP="004D4180">
      <w:pPr>
        <w:ind w:right="-1"/>
        <w:jc w:val="both"/>
      </w:pPr>
      <w:r>
        <w:t>Karar No: 1333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4D4180" w:rsidRDefault="004D4180" w:rsidP="004D4180">
      <w:pPr>
        <w:tabs>
          <w:tab w:val="left" w:pos="0"/>
        </w:tabs>
        <w:ind w:right="-1"/>
        <w:jc w:val="center"/>
      </w:pPr>
    </w:p>
    <w:p w:rsidR="004D4180" w:rsidRDefault="004D4180" w:rsidP="004D4180">
      <w:pPr>
        <w:tabs>
          <w:tab w:val="left" w:pos="0"/>
        </w:tabs>
        <w:ind w:right="-1"/>
        <w:jc w:val="center"/>
      </w:pPr>
      <w:r>
        <w:t>-3-</w:t>
      </w: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p>
    <w:p w:rsidR="004D4180" w:rsidRDefault="004D4180" w:rsidP="004D4180">
      <w:pPr>
        <w:tabs>
          <w:tab w:val="left" w:pos="0"/>
        </w:tabs>
        <w:ind w:right="-1" w:firstLine="709"/>
        <w:jc w:val="both"/>
      </w:pPr>
      <w:r w:rsidRPr="00065F35">
        <w:t>Hazırlanan plan değişikliği, Ankara Büyükşehir Belediye Meclisi'nin 11.06.2025 tarih ve 864 sayılı kararı ile  Sanayi ve Ticaret Alanlarında Sanayi kullanılması halinde 25 metre (2kat), Sanayi ve Ticaret Alanlarında ticaret kullanılması halinde Yençok:4 kat olarak tadilen onaylandığı,</w:t>
      </w:r>
      <w:r w:rsidRPr="00065F35">
        <w:br/>
      </w:r>
      <w:r w:rsidRPr="00065F35">
        <w:t> </w:t>
      </w:r>
      <w:r w:rsidRPr="00065F35">
        <w:t> </w:t>
      </w:r>
      <w:r w:rsidRPr="00065F35">
        <w:t> </w:t>
      </w:r>
    </w:p>
    <w:p w:rsidR="004D4180" w:rsidRDefault="004D4180" w:rsidP="004D4180">
      <w:pPr>
        <w:tabs>
          <w:tab w:val="left" w:pos="0"/>
        </w:tabs>
        <w:ind w:right="-1" w:firstLine="709"/>
        <w:jc w:val="both"/>
      </w:pPr>
      <w:r w:rsidRPr="00065F35">
        <w:t xml:space="preserve">Onaylanan plan değişikliğinin 03.07.2025-01.08.2025 tarihleri arasında Başkanlığımızda ve internet sayfamızda ilana çıktığı, askı </w:t>
      </w:r>
      <w:r>
        <w:t>sürecinde 1 adet itiraz olduğu,</w:t>
      </w:r>
    </w:p>
    <w:p w:rsidR="004D4180" w:rsidRDefault="004D4180" w:rsidP="004D4180">
      <w:pPr>
        <w:tabs>
          <w:tab w:val="left" w:pos="0"/>
        </w:tabs>
        <w:ind w:right="-1" w:firstLine="709"/>
        <w:jc w:val="both"/>
      </w:pPr>
    </w:p>
    <w:p w:rsidR="004D4180" w:rsidRPr="00065F35" w:rsidRDefault="004D4180" w:rsidP="004D4180">
      <w:pPr>
        <w:tabs>
          <w:tab w:val="left" w:pos="0"/>
        </w:tabs>
        <w:ind w:right="-1" w:firstLine="709"/>
        <w:jc w:val="both"/>
        <w:rPr>
          <w:b/>
        </w:rPr>
      </w:pPr>
      <w:r w:rsidRPr="00065F35">
        <w:rPr>
          <w:b/>
        </w:rPr>
        <w:t>İtiraz dilekçesinde;</w:t>
      </w:r>
    </w:p>
    <w:p w:rsidR="004D4180" w:rsidRDefault="00F10FDB" w:rsidP="004D4180">
      <w:pPr>
        <w:tabs>
          <w:tab w:val="left" w:pos="0"/>
        </w:tabs>
        <w:ind w:right="-1" w:firstLine="709"/>
        <w:jc w:val="both"/>
      </w:pPr>
      <w:r>
        <w:t>*</w:t>
      </w:r>
      <w:bookmarkStart w:id="0" w:name="_GoBack"/>
      <w:bookmarkEnd w:id="0"/>
      <w:r w:rsidR="004D4180" w:rsidRPr="00065F35">
        <w:t xml:space="preserve"> Gayrimenkul Yatırım Ortaklığı A.Ş.</w:t>
      </w:r>
      <w:r w:rsidR="004D4180">
        <w:t>’nin</w:t>
      </w:r>
      <w:r w:rsidR="004D4180" w:rsidRPr="00065F35">
        <w:t xml:space="preserve"> 29.07.2025 tarihli ve 936493 kurum  say</w:t>
      </w:r>
      <w:r w:rsidR="004D4180">
        <w:t>ılı itiraz/talep dilekçesinde "</w:t>
      </w:r>
      <w:r w:rsidR="004D4180" w:rsidRPr="00065F35">
        <w:t>Açmış olduğumuz davada yüksekliğin 25 metre (2 kat) olarak kesinleşen kat yüksekliği kararına yürütmeyi durdurma kararı verildiği,,, 2 Emsale göre çizilebilecek mimari projelerinde Anayasal koruma altında olan mülkiyet hakkını kısıtlayacak şekilde sınırlı olması sonucunu doğurmuştur...kararın mevcut emsal hakkını ezdiği, bu hakkın kullanılamaz hale geldiği izahtan varestedir...kararın ticaret kullanımındaki 4 kat sınırının kaldırılması ve Yençok:25 m olarak belirlenmesini talep ederiz." şeklinde sanayi ve ticaret alanlarında ticaret kullanılması halinde Yençok:4 kat ibaresinin kaldırılması ve Yençok:25 m</w:t>
      </w:r>
      <w:r w:rsidR="004D4180">
        <w:t xml:space="preserve"> olarak belirlenmesi istendiği,</w:t>
      </w:r>
    </w:p>
    <w:p w:rsidR="004D4180" w:rsidRDefault="004D4180" w:rsidP="004D4180">
      <w:pPr>
        <w:tabs>
          <w:tab w:val="left" w:pos="0"/>
        </w:tabs>
        <w:ind w:right="-1" w:firstLine="709"/>
        <w:jc w:val="both"/>
      </w:pPr>
    </w:p>
    <w:p w:rsidR="004D4180" w:rsidRPr="00065F35" w:rsidRDefault="004D4180" w:rsidP="004D4180">
      <w:pPr>
        <w:tabs>
          <w:tab w:val="left" w:pos="0"/>
        </w:tabs>
        <w:ind w:right="-1" w:firstLine="709"/>
        <w:jc w:val="both"/>
        <w:rPr>
          <w:b/>
        </w:rPr>
      </w:pPr>
      <w:r w:rsidRPr="00065F35">
        <w:rPr>
          <w:b/>
        </w:rPr>
        <w:t>Başkanlığımızca yapılan değerlendirmede;</w:t>
      </w:r>
    </w:p>
    <w:p w:rsidR="004D4180" w:rsidRDefault="004D4180" w:rsidP="004D4180">
      <w:pPr>
        <w:tabs>
          <w:tab w:val="left" w:pos="0"/>
        </w:tabs>
        <w:ind w:right="-1" w:firstLine="709"/>
        <w:jc w:val="both"/>
      </w:pPr>
      <w:r w:rsidRPr="00F35C90">
        <w:t>Söz konusu itirazın değerlendirilerek konuya ilişkin bir karar alınması gerektiği</w:t>
      </w:r>
      <w:r>
        <w:t xml:space="preserve"> görüş ve sonucuna varıldığı,</w:t>
      </w:r>
    </w:p>
    <w:p w:rsidR="004D4180" w:rsidRDefault="004D4180" w:rsidP="004D4180">
      <w:pPr>
        <w:tabs>
          <w:tab w:val="left" w:pos="0"/>
        </w:tabs>
        <w:ind w:right="-1" w:firstLine="709"/>
        <w:jc w:val="both"/>
      </w:pPr>
    </w:p>
    <w:p w:rsidR="001B4473" w:rsidRDefault="004D4180" w:rsidP="004D4180">
      <w:pPr>
        <w:tabs>
          <w:tab w:val="left" w:pos="0"/>
        </w:tabs>
        <w:ind w:right="-1" w:firstLine="709"/>
        <w:jc w:val="both"/>
      </w:pPr>
      <w:r w:rsidRPr="00F35C90">
        <w:t>Keçiören İlçesi Alüminyumcular KDGPA</w:t>
      </w:r>
      <w:r>
        <w:t xml:space="preserve">’da </w:t>
      </w:r>
      <w:r w:rsidRPr="00F35C90">
        <w:t>yüksekliklerin belirlenmesine yönelik 1/1000 ölçekli uygulama imar planı değişikliğine yapılan itiraz</w:t>
      </w:r>
      <w:r>
        <w:t xml:space="preserve">ın “reddi”ne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4D4180" w:rsidRDefault="004D4180"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FDB"/>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290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7C1F-952C-45B5-89C8-CC37EB62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1215</Words>
  <Characters>6928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2025-09-10T08:10:00Z</cp:lastPrinted>
  <dcterms:created xsi:type="dcterms:W3CDTF">2025-09-10T08:15:00Z</dcterms:created>
  <dcterms:modified xsi:type="dcterms:W3CDTF">2025-09-11T11:53:00Z</dcterms:modified>
</cp:coreProperties>
</file>