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812955">
        <w:t>131</w:t>
      </w:r>
      <w:r w:rsidR="00587C45">
        <w:t>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7F5732">
        <w:t>09</w:t>
      </w:r>
      <w:r w:rsidR="00E4082C">
        <w:t>.0</w:t>
      </w:r>
      <w:r w:rsidR="004F4AF3">
        <w:t>9</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587C45" w:rsidP="000E3A16">
      <w:pPr>
        <w:ind w:firstLine="709"/>
        <w:jc w:val="both"/>
      </w:pPr>
      <w:r>
        <w:t>Belediyemiz tarafından Çelikhan Belediyesinin malzeme ihtiyacının karşılanmasına</w:t>
      </w:r>
      <w:r w:rsidR="00CA3E06">
        <w:t xml:space="preserve"> ilişkin </w:t>
      </w:r>
      <w:r w:rsidR="006F383E">
        <w:t>Fen İşleri Dairesi Başkanlığı</w:t>
      </w:r>
      <w:r>
        <w:t>nın 09</w:t>
      </w:r>
      <w:r w:rsidR="007F5732">
        <w:t>.09.2025 tarihli ve E-</w:t>
      </w:r>
      <w:r>
        <w:t>1889790</w:t>
      </w:r>
      <w:r w:rsidR="007F5732">
        <w:t xml:space="preserve"> sayılı yazısı, </w:t>
      </w:r>
      <w:r w:rsidR="004168F8" w:rsidRPr="009F6A69">
        <w:t xml:space="preserve">Büyükşehir Belediye Meclisinin </w:t>
      </w:r>
      <w:r w:rsidR="007F5732">
        <w:t>09</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587C45" w:rsidRDefault="004168F8" w:rsidP="00587C45">
      <w:pPr>
        <w:ind w:firstLine="709"/>
        <w:jc w:val="both"/>
      </w:pPr>
      <w:r w:rsidRPr="007120CB">
        <w:t>Konunun Komisyona gönderilmeden görüşülüp kara</w:t>
      </w:r>
      <w:r w:rsidR="000D6FAA">
        <w:t xml:space="preserve">ra bağlanmasını isteyen Meclis </w:t>
      </w:r>
      <w:r w:rsidR="007F5732">
        <w:t>2</w:t>
      </w:r>
      <w:r w:rsidRPr="007120CB">
        <w:t xml:space="preserve">. </w:t>
      </w:r>
      <w:r>
        <w:t xml:space="preserve">Başkan </w:t>
      </w:r>
      <w:r w:rsidRPr="007120CB">
        <w:t>V.</w:t>
      </w:r>
      <w:r>
        <w:t xml:space="preserve"> </w:t>
      </w:r>
      <w:r w:rsidR="007F5732">
        <w:rPr>
          <w:color w:val="000000"/>
        </w:rPr>
        <w:t xml:space="preserve">Emre </w:t>
      </w:r>
      <w:proofErr w:type="spellStart"/>
      <w:r w:rsidR="007F5732">
        <w:rPr>
          <w:color w:val="000000"/>
        </w:rPr>
        <w:t>DOĞAN</w:t>
      </w:r>
      <w:r w:rsidR="000D6FAA">
        <w:rPr>
          <w:color w:val="000000"/>
        </w:rPr>
        <w:t>’ın</w:t>
      </w:r>
      <w:proofErr w:type="spellEnd"/>
      <w:r w:rsidRPr="007120CB">
        <w:t xml:space="preserve"> şifahi önerisinin kabulü ile kon</w:t>
      </w:r>
      <w:r>
        <w:t>u üzerinde yapılan görüşmelerde;</w:t>
      </w:r>
      <w:r w:rsidR="00587C45">
        <w:t xml:space="preserve"> </w:t>
      </w:r>
      <w:r w:rsidR="00587C45" w:rsidRPr="00587C45">
        <w:t>Çelikhan Belediyesi 11.0</w:t>
      </w:r>
      <w:r w:rsidR="001D0CF2">
        <w:t xml:space="preserve">8.2025 tarihli </w:t>
      </w:r>
      <w:r w:rsidR="00587C45" w:rsidRPr="00587C45">
        <w:t>yazısı</w:t>
      </w:r>
      <w:r w:rsidR="00587C45">
        <w:t xml:space="preserve">nda; </w:t>
      </w:r>
      <w:r w:rsidR="00587C45" w:rsidRPr="00587C45">
        <w:t>Çelikhan Belediye Başkanlığı tarafından sorumluluk alanlarında bulunan alanlarda kullanılmak üzere ayni olarak kilit taşı malzemesi ihtiyaçlarının k</w:t>
      </w:r>
      <w:r w:rsidR="00587C45">
        <w:t>arşılanması talep edilmiş,</w:t>
      </w:r>
    </w:p>
    <w:p w:rsidR="00587C45" w:rsidRDefault="00587C45" w:rsidP="00587C45">
      <w:pPr>
        <w:ind w:firstLine="709"/>
        <w:jc w:val="both"/>
      </w:pPr>
    </w:p>
    <w:p w:rsidR="00587C45" w:rsidRDefault="00587C45" w:rsidP="00587C45">
      <w:pPr>
        <w:ind w:firstLine="709"/>
        <w:jc w:val="both"/>
      </w:pPr>
      <w:r w:rsidRPr="00587C45">
        <w:t>5393 sayılı Belediye Kanununun "Diğer kuruluşlarla ilişkiler" başlıklı 75. maddesinde yer alan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b) Mahallî idareler ile merkezî idareye ait aslî görev ve hizmetlerin yerine getirilmesi amacıyla gerekli aynî ihtiyaçları karşılayabilir, geçici olarak araç ve personel temin edebilir." hükmü bulunmaktadır.</w:t>
      </w:r>
    </w:p>
    <w:p w:rsidR="00587C45" w:rsidRDefault="00587C45" w:rsidP="00587C45">
      <w:pPr>
        <w:ind w:firstLine="709"/>
        <w:jc w:val="both"/>
      </w:pPr>
    </w:p>
    <w:p w:rsidR="00EC2401" w:rsidRPr="00CA3E06" w:rsidRDefault="00587C45" w:rsidP="00587C45">
      <w:pPr>
        <w:ind w:firstLine="709"/>
        <w:jc w:val="both"/>
      </w:pPr>
      <w:r>
        <w:t>Bu nedenle;</w:t>
      </w:r>
      <w:r w:rsidRPr="00587C45">
        <w:t xml:space="preserve"> 5393 sayılı Belediye Kanununun 75. m</w:t>
      </w:r>
      <w:r>
        <w:t xml:space="preserve">addesinin (b) bendi kapsamında Büyükşehir Belediyesi </w:t>
      </w:r>
      <w:r w:rsidRPr="00587C45">
        <w:t>Fen İşleri Dairesi Başkanlığı</w:t>
      </w:r>
      <w:r>
        <w:t>nca</w:t>
      </w:r>
      <w:r w:rsidRPr="00587C45">
        <w:t xml:space="preserve"> 2</w:t>
      </w:r>
      <w:r>
        <w:t>.</w:t>
      </w:r>
      <w:r w:rsidRPr="00587C45">
        <w:t>500</w:t>
      </w:r>
      <w:r>
        <w:t xml:space="preserve"> </w:t>
      </w:r>
      <w:r w:rsidRPr="00587C45">
        <w:t>m²</w:t>
      </w:r>
      <w:r>
        <w:t xml:space="preserve"> </w:t>
      </w:r>
      <w:r w:rsidRPr="00587C45">
        <w:t>(</w:t>
      </w:r>
      <w:proofErr w:type="spellStart"/>
      <w:r w:rsidRPr="00587C45">
        <w:t>ikibinbeşyüz</w:t>
      </w:r>
      <w:proofErr w:type="spellEnd"/>
      <w:r w:rsidRPr="00587C45">
        <w:t>) kilit taşı malzemesinin Çelikhan Belediyesi tarafından yapılacak çalışmalarda kullanılmak üzere belirlenecek olan alana nakledilm</w:t>
      </w:r>
      <w:r>
        <w:t xml:space="preserve">ek suretiyle </w:t>
      </w:r>
      <w:r w:rsidRPr="00587C45">
        <w:t>teslim edilmesi ve bu amaçla düzenlenecek protokolü imzalamak üzer</w:t>
      </w:r>
      <w:r w:rsidR="001D0CF2">
        <w:t>e Büyükşehir Belediye Başkanı veya</w:t>
      </w:r>
      <w:r w:rsidRPr="00587C45">
        <w:t xml:space="preserve"> uygun göreceği </w:t>
      </w:r>
      <w:r w:rsidR="001D0CF2">
        <w:t>bir belediye personeline</w:t>
      </w:r>
      <w:r w:rsidRPr="00587C45">
        <w:t xml:space="preserve"> yetki verilmesi</w:t>
      </w:r>
      <w:r>
        <w:t xml:space="preserve">ne </w:t>
      </w:r>
      <w:r w:rsidR="00B922DF" w:rsidRPr="00CA3E06">
        <w:t xml:space="preserve">ilişkin </w:t>
      </w:r>
      <w:r w:rsidR="00F13155" w:rsidRPr="00CA3E06">
        <w:t>teklif</w:t>
      </w:r>
      <w:bookmarkStart w:id="0" w:name="_GoBack"/>
      <w:bookmarkEnd w:id="0"/>
      <w:r w:rsidR="00F13155" w:rsidRPr="00CA3E06">
        <w:t xml:space="preserve"> </w:t>
      </w:r>
      <w:r w:rsidR="00D87B92" w:rsidRPr="00D87B92">
        <w:t>oylanarak oybirliği ile kabul edildi.</w:t>
      </w:r>
    </w:p>
    <w:p w:rsidR="00677E4B" w:rsidRPr="00CA3E06" w:rsidRDefault="00677E4B" w:rsidP="00CA3E06">
      <w:pPr>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F5732" w:rsidP="00622BAF">
            <w:pPr>
              <w:jc w:val="center"/>
            </w:pPr>
            <w:r>
              <w:t>Emre DOĞAN</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F5732">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CF2"/>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C58"/>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0AD"/>
    <w:rsid w:val="005865D1"/>
    <w:rsid w:val="00587A40"/>
    <w:rsid w:val="00587BDC"/>
    <w:rsid w:val="00587C45"/>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383E"/>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2955"/>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5DD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A23"/>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55FC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A868D-E20D-4DA0-B1B0-EBCD494D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1858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2025-09-10T12:02:00Z</cp:lastPrinted>
  <dcterms:created xsi:type="dcterms:W3CDTF">2025-09-10T08:20:00Z</dcterms:created>
  <dcterms:modified xsi:type="dcterms:W3CDTF">2025-09-10T12:02:00Z</dcterms:modified>
</cp:coreProperties>
</file>