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7EA8" w:rsidRDefault="005B2ED8" w:rsidP="00481184">
      <w:pPr>
        <w:jc w:val="both"/>
      </w:pPr>
      <w:r>
        <w:t xml:space="preserve">Karar No: </w:t>
      </w:r>
      <w:r w:rsidR="00516F02">
        <w:t>14</w:t>
      </w:r>
      <w:r w:rsidR="00ED2027">
        <w:t>41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12</w:t>
      </w:r>
      <w:r w:rsidR="00E4082C">
        <w:t>.0</w:t>
      </w:r>
      <w:r w:rsidR="004F4AF3">
        <w:t>9</w:t>
      </w:r>
      <w:r w:rsidR="00661F8C">
        <w:t>.2025</w:t>
      </w:r>
    </w:p>
    <w:p w:rsidR="00960037" w:rsidRDefault="00960037" w:rsidP="00481184">
      <w:pPr>
        <w:jc w:val="both"/>
      </w:pPr>
    </w:p>
    <w:p w:rsidR="003D4E05" w:rsidRDefault="005C0890" w:rsidP="00481184">
      <w:pPr>
        <w:jc w:val="center"/>
      </w:pPr>
      <w:r w:rsidRPr="002D00A5">
        <w:t>K A R A R</w:t>
      </w:r>
    </w:p>
    <w:p w:rsidR="00D42A9B" w:rsidRDefault="00D42A9B" w:rsidP="00481184"/>
    <w:p w:rsidR="00CE127F" w:rsidRDefault="00CE127F" w:rsidP="00481184"/>
    <w:p w:rsidR="004168F8" w:rsidRDefault="00ED2027" w:rsidP="000E3A16">
      <w:pPr>
        <w:ind w:firstLine="709"/>
        <w:jc w:val="both"/>
      </w:pPr>
      <w:proofErr w:type="gramStart"/>
      <w:r w:rsidRPr="00A800C0">
        <w:t xml:space="preserve">Belediyemizce yapımı tamamlanan Keçiören İlçesi Yayla Mahallesi 91826 ada güneyinde bulunan park alanındaki “Kütüphane ve Çalışma İstasyonu” ile </w:t>
      </w:r>
      <w:proofErr w:type="spellStart"/>
      <w:r w:rsidRPr="00A800C0">
        <w:t>Şevkat</w:t>
      </w:r>
      <w:proofErr w:type="spellEnd"/>
      <w:r w:rsidRPr="00A800C0">
        <w:t xml:space="preserve"> Mahallesi 33845 adanın güneyinde bulunan park alanındaki “Gençlik Merkezi” binasının 20 (yirmi) yıl süreyle bedelsiz</w:t>
      </w:r>
      <w:r>
        <w:t xml:space="preserve"> olarak Keçiören Belediyesine tahsis edilmesi ve tahsise yönelik protokol düzenlenmesine</w:t>
      </w:r>
      <w:r w:rsidR="00B30F5F" w:rsidRPr="00DD3776">
        <w:t xml:space="preserve"> </w:t>
      </w:r>
      <w:r w:rsidR="00CA3E06">
        <w:t xml:space="preserve">ilişkin </w:t>
      </w:r>
      <w:r w:rsidR="00274903">
        <w:t>Emlak ve İstimlak</w:t>
      </w:r>
      <w:r w:rsidR="001B0611">
        <w:t xml:space="preserve"> Dairesi Başkanlığının</w:t>
      </w:r>
      <w:r w:rsidR="007F5732">
        <w:t xml:space="preserve"> </w:t>
      </w:r>
      <w:r w:rsidR="00274903">
        <w:t>27</w:t>
      </w:r>
      <w:r>
        <w:t>.08</w:t>
      </w:r>
      <w:r w:rsidR="007F5732">
        <w:t>.2025 tarihli ve E-</w:t>
      </w:r>
      <w:r w:rsidR="00274903">
        <w:t>1863465</w:t>
      </w:r>
      <w:r w:rsidR="007F5732">
        <w:t xml:space="preserve"> sayılı yazısı, </w:t>
      </w:r>
      <w:r w:rsidR="004168F8" w:rsidRPr="009F6A69">
        <w:t xml:space="preserve">Büyükşehir Belediye Meclisinin </w:t>
      </w:r>
      <w:r w:rsidR="001B0611">
        <w:t>12</w:t>
      </w:r>
      <w:r w:rsidR="00E4082C">
        <w:t>.0</w:t>
      </w:r>
      <w:r w:rsidR="004F4AF3">
        <w:t>9</w:t>
      </w:r>
      <w:r w:rsidR="000D6FAA">
        <w:t>.2025</w:t>
      </w:r>
      <w:r w:rsidR="004168F8" w:rsidRPr="009F6A69">
        <w:t xml:space="preserve"> tarihli toplantısında okundu.</w:t>
      </w:r>
      <w:proofErr w:type="gramEnd"/>
    </w:p>
    <w:p w:rsidR="004168F8" w:rsidRDefault="004168F8" w:rsidP="004168F8">
      <w:pPr>
        <w:ind w:firstLine="709"/>
        <w:jc w:val="both"/>
      </w:pPr>
    </w:p>
    <w:p w:rsidR="00E516B8" w:rsidRDefault="004168F8" w:rsidP="00E516B8">
      <w:pPr>
        <w:ind w:firstLine="709"/>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274903" w:rsidRPr="00274903">
        <w:t>Keçiören Belediye</w:t>
      </w:r>
      <w:r w:rsidR="00274903">
        <w:t>si</w:t>
      </w:r>
      <w:r w:rsidR="00274903" w:rsidRPr="00274903">
        <w:t xml:space="preserve"> Başkanlığı</w:t>
      </w:r>
      <w:r w:rsidR="00274903">
        <w:t>nın</w:t>
      </w:r>
      <w:r w:rsidR="00274903" w:rsidRPr="00274903">
        <w:t xml:space="preserve"> 18.08.2025 tarihli ve E-1651557</w:t>
      </w:r>
      <w:r w:rsidR="00274903">
        <w:t xml:space="preserve"> ile </w:t>
      </w:r>
      <w:r w:rsidR="00274903" w:rsidRPr="00274903">
        <w:t>18.08.2025 tarihli E-1651566</w:t>
      </w:r>
      <w:r w:rsidR="00274903">
        <w:t xml:space="preserve"> sayılı yazılarında;</w:t>
      </w:r>
      <w:r w:rsidR="00274903" w:rsidRPr="00274903">
        <w:t xml:space="preserve"> </w:t>
      </w:r>
      <w:r w:rsidR="00274903">
        <w:t>Keçiören Belediye Meclisinin 04.11.</w:t>
      </w:r>
      <w:r w:rsidR="00274903" w:rsidRPr="00274903">
        <w:t>2024 tarih</w:t>
      </w:r>
      <w:r w:rsidR="00274903">
        <w:t>li</w:t>
      </w:r>
      <w:r w:rsidR="00274903" w:rsidRPr="00274903">
        <w:t xml:space="preserve"> 536 sayılı kararı ile </w:t>
      </w:r>
      <w:r w:rsidR="00274903">
        <w:t xml:space="preserve">Keçiören İlçesi </w:t>
      </w:r>
      <w:r w:rsidR="00274903" w:rsidRPr="00274903">
        <w:t xml:space="preserve">Yayla Mahallesi 91826 ada güneyinde yapımı tamamlanan Kütüphane ve Çalışma İstasyonu ile Keçiören İlçesi </w:t>
      </w:r>
      <w:proofErr w:type="spellStart"/>
      <w:r w:rsidR="00274903" w:rsidRPr="00274903">
        <w:t>Şevkat</w:t>
      </w:r>
      <w:proofErr w:type="spellEnd"/>
      <w:r w:rsidR="00274903" w:rsidRPr="00274903">
        <w:t xml:space="preserve"> Mahallesi 33845 adanın güneyinde bulunan park alanında yapımı tamamlanan Gençlik Merkezinin, 5393 sayılı Kanunun 75. maddesine göre Keçiören Belediyesine 20 (yirmi) yıl süreli bedelsiz olarak t</w:t>
      </w:r>
      <w:r w:rsidR="00274903">
        <w:t>ahsis edilmesi talep edilmiş,</w:t>
      </w:r>
      <w:proofErr w:type="gramEnd"/>
    </w:p>
    <w:p w:rsidR="00E516B8" w:rsidRDefault="00E516B8" w:rsidP="00E516B8">
      <w:pPr>
        <w:ind w:firstLine="709"/>
        <w:jc w:val="both"/>
      </w:pPr>
    </w:p>
    <w:p w:rsidR="00E516B8" w:rsidRDefault="00274903" w:rsidP="00E516B8">
      <w:pPr>
        <w:ind w:firstLine="709"/>
        <w:jc w:val="both"/>
      </w:pPr>
      <w:proofErr w:type="gramStart"/>
      <w:r>
        <w:t xml:space="preserve">Büyükşehir Belediyesi </w:t>
      </w:r>
      <w:r w:rsidRPr="00274903">
        <w:t>Etüt ve Projeler Dairesi Başkanlığı</w:t>
      </w:r>
      <w:r>
        <w:t>nın</w:t>
      </w:r>
      <w:r w:rsidRPr="00274903">
        <w:t xml:space="preserve"> 12.08.2025 tarihli ve E-1851769 </w:t>
      </w:r>
      <w:r>
        <w:t xml:space="preserve">ile </w:t>
      </w:r>
      <w:r w:rsidRPr="00274903">
        <w:t>08.08.2025 tarihli ve E-1846780</w:t>
      </w:r>
      <w:r>
        <w:t xml:space="preserve"> sayılı yazılarında; Belediye İhale Komisyonunun 12.06.</w:t>
      </w:r>
      <w:r w:rsidRPr="00274903">
        <w:t>2024 tarih</w:t>
      </w:r>
      <w:r>
        <w:t>li</w:t>
      </w:r>
      <w:r w:rsidRPr="00274903">
        <w:t xml:space="preserve"> ve 45 sayılı kararı ile ihalesi yapılan "Ankara Mücavir Alan Sınırları İçerisinde Hafif Çelik-Prefabrik Muhtelif Binalarının Yapım İşi" kapsamında tamamlanan "Kütüphane ve Çalışma İstasyonu</w:t>
      </w:r>
      <w:r>
        <w:t>" ile "Keçiören Gençlik Merkezi</w:t>
      </w:r>
      <w:r w:rsidRPr="00274903">
        <w:t>nin ilgili birime tahsisin</w:t>
      </w:r>
      <w:r>
        <w:t xml:space="preserve">in yapılması </w:t>
      </w:r>
      <w:r w:rsidR="005A0723">
        <w:t>istenilmiştir.</w:t>
      </w:r>
      <w:proofErr w:type="gramEnd"/>
    </w:p>
    <w:p w:rsidR="00E516B8" w:rsidRDefault="00E516B8" w:rsidP="00E516B8">
      <w:pPr>
        <w:ind w:firstLine="709"/>
        <w:jc w:val="both"/>
      </w:pPr>
    </w:p>
    <w:p w:rsidR="00E516B8" w:rsidRDefault="00274903" w:rsidP="00E516B8">
      <w:pPr>
        <w:ind w:firstLine="709"/>
        <w:jc w:val="both"/>
      </w:pPr>
      <w:proofErr w:type="gramStart"/>
      <w:r w:rsidRPr="00274903">
        <w:t>5393 Sayılı Belediye Kanununun 18(e) maddesinde "Taşınmaz mal alımına, satımına, takasına, tahsisine, tahsis şeklinin değiştirilmesine veya tahsisli bir taşınmazın kamu h</w:t>
      </w:r>
      <w:r w:rsidR="00E516B8">
        <w:t>izmetinde ihtiyaç duyulmaması ha</w:t>
      </w:r>
      <w:r w:rsidRPr="00274903">
        <w:t>linde tahsisin kaldırılmasına; üç yıldan fazla kiralanmasına ve süresi otuz yılı geçmemek kaydı</w:t>
      </w:r>
      <w:r w:rsidR="00E516B8">
        <w:t>yla bunlar üzerinde sınırlı ayni</w:t>
      </w:r>
      <w:r w:rsidRPr="00274903">
        <w:t xml:space="preserve"> hak tesisine karar vermek'' ve 75 (d) maddesinde "Kendilerine ait taşınmazları, asli görev ve hizmetlerinde kullanılmak üzere bede</w:t>
      </w:r>
      <w:r w:rsidR="00E516B8">
        <w:t>lli veya bedelsiz olarak mahalli</w:t>
      </w:r>
      <w:r w:rsidRPr="00274903">
        <w:t xml:space="preserve"> idareler ile diğer kamu kurum ve kuruluşlarına devredilebilir veya süresi 25 yılı geçmemek üzere tahsis edilebilir. </w:t>
      </w:r>
      <w:proofErr w:type="gramEnd"/>
      <w:r w:rsidRPr="00274903">
        <w:t>Bu taşınmazlar aynı kuruluşlara kiraya da verilebilir. Bu taşınmazların, tahsis amacı dışında kullanılması halinde, tahsis işlemi iptal edilir. Tahsis süresi sonunda, aynı esaslara göre yeniden tahsisi mümkündür." hükmü yer almaktadır.</w:t>
      </w:r>
    </w:p>
    <w:p w:rsidR="00E516B8" w:rsidRDefault="00E516B8" w:rsidP="00E516B8">
      <w:pPr>
        <w:ind w:firstLine="709"/>
        <w:jc w:val="both"/>
      </w:pPr>
    </w:p>
    <w:p w:rsidR="00EC2401" w:rsidRPr="00CA3E06" w:rsidRDefault="00E516B8" w:rsidP="00E516B8">
      <w:pPr>
        <w:ind w:firstLine="709"/>
        <w:jc w:val="both"/>
      </w:pPr>
      <w:r>
        <w:t xml:space="preserve">Bu nedenle; Büyükşehir </w:t>
      </w:r>
      <w:r w:rsidR="00274903" w:rsidRPr="00274903">
        <w:t>Belediye</w:t>
      </w:r>
      <w:r>
        <w:t>since</w:t>
      </w:r>
      <w:r w:rsidR="00274903" w:rsidRPr="00274903">
        <w:t xml:space="preserve"> yapımı tamamlanan, Keçiören İlçesi Yayla Mahallesi 91826 ada güneyinde bulunan park alanındaki "Kütüphane ve Çalışma İstasyonu" </w:t>
      </w:r>
      <w:r w:rsidR="005A0723" w:rsidRPr="00274903">
        <w:t>ile Keçiören</w:t>
      </w:r>
      <w:r w:rsidR="00274903" w:rsidRPr="00274903">
        <w:t xml:space="preserve"> İlçesi </w:t>
      </w:r>
      <w:proofErr w:type="spellStart"/>
      <w:r w:rsidR="00274903" w:rsidRPr="00274903">
        <w:t>Şevkat</w:t>
      </w:r>
      <w:proofErr w:type="spellEnd"/>
      <w:r w:rsidR="00274903" w:rsidRPr="00274903">
        <w:t xml:space="preserve"> Mahallesi 33845 adanın güneyinde bulunan park alanındaki "Gençlik Merkezi" binasının, 5393 Sayılı Belediye Kanunun 75. Maddesi (d) bendi kapsamında, 20 yıl süreyle bedelsiz olarak Keçiören Belediyesine tahsis edilmesi, tahsise ilişkin protokol düzenlenmesi ve düzenlenecek protokolleri imzalamak üzere Belediye Başkanı veya uygun göreceği bir </w:t>
      </w:r>
      <w:r w:rsidRPr="00274903">
        <w:t xml:space="preserve">belediye </w:t>
      </w:r>
      <w:r w:rsidR="005A0723">
        <w:t xml:space="preserve">personeline </w:t>
      </w:r>
      <w:bookmarkStart w:id="0" w:name="_GoBack"/>
      <w:bookmarkEnd w:id="0"/>
      <w:r w:rsidR="005A0723">
        <w:t>yetki veri</w:t>
      </w:r>
      <w:r w:rsidR="00274903" w:rsidRPr="00274903">
        <w:t>lmesi</w:t>
      </w:r>
      <w:r>
        <w:t xml:space="preserve">ne </w:t>
      </w:r>
      <w:r w:rsidR="00B922DF" w:rsidRPr="00CA3E06">
        <w:t xml:space="preserve">ilişkin </w:t>
      </w:r>
      <w:r w:rsidR="00F13155" w:rsidRPr="00CA3E06">
        <w:t xml:space="preserve">teklif </w:t>
      </w:r>
      <w:r w:rsidR="00D87B92" w:rsidRPr="00D87B92">
        <w:t>oylanarak oybirliği ile kabul edildi.</w:t>
      </w:r>
    </w:p>
    <w:p w:rsidR="00677E4B" w:rsidRDefault="00677E4B" w:rsidP="00CA3E06">
      <w:pPr>
        <w:jc w:val="both"/>
      </w:pPr>
    </w:p>
    <w:p w:rsidR="000B1D74" w:rsidRDefault="000B1D74"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B30F5F" w:rsidRDefault="00B30F5F" w:rsidP="00481184">
      <w:pPr>
        <w:tabs>
          <w:tab w:val="left" w:pos="709"/>
        </w:tabs>
        <w:ind w:firstLine="709"/>
        <w:jc w:val="both"/>
      </w:pPr>
    </w:p>
    <w:p w:rsidR="00B30F5F" w:rsidRDefault="00B30F5F" w:rsidP="00B30F5F"/>
    <w:sectPr w:rsidR="00B30F5F" w:rsidSect="00E516B8">
      <w:pgSz w:w="11906" w:h="16838"/>
      <w:pgMar w:top="851" w:right="1133"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1D74"/>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903"/>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F02"/>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723"/>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0F5F"/>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16B8"/>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27"/>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1F73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323F-D937-48F9-9357-2E6B0024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423</Words>
  <Characters>3044</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2025-09-15T11:25:00Z</cp:lastPrinted>
  <dcterms:created xsi:type="dcterms:W3CDTF">2025-09-15T08:33:00Z</dcterms:created>
  <dcterms:modified xsi:type="dcterms:W3CDTF">2025-09-15T11:25:00Z</dcterms:modified>
</cp:coreProperties>
</file>